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80" w:rsidRPr="00B75ABB" w:rsidRDefault="00464383" w:rsidP="00415B80">
      <w:pPr>
        <w:jc w:val="center"/>
        <w:rPr>
          <w:rFonts w:ascii="標楷體" w:eastAsia="標楷體" w:hAnsi="標楷體"/>
          <w:b/>
          <w:bCs/>
          <w:color w:val="800000"/>
          <w:sz w:val="28"/>
          <w:szCs w:val="28"/>
        </w:rPr>
      </w:pPr>
      <w:r>
        <w:rPr>
          <w:rFonts w:ascii="標楷體" w:eastAsia="標楷體" w:hAnsi="標楷體" w:hint="eastAsia"/>
          <w:b/>
          <w:sz w:val="28"/>
          <w:szCs w:val="28"/>
        </w:rPr>
        <w:t>以英雄歷</w:t>
      </w:r>
      <w:r w:rsidR="00D9353B" w:rsidRPr="00B75ABB">
        <w:rPr>
          <w:rFonts w:ascii="標楷體" w:eastAsia="標楷體" w:hAnsi="標楷體" w:hint="eastAsia"/>
          <w:b/>
          <w:sz w:val="28"/>
          <w:szCs w:val="28"/>
        </w:rPr>
        <w:t>程</w:t>
      </w:r>
      <w:r w:rsidR="00F73825" w:rsidRPr="00B75ABB">
        <w:rPr>
          <w:rFonts w:ascii="標楷體" w:eastAsia="標楷體" w:hAnsi="標楷體" w:hint="eastAsia"/>
          <w:b/>
          <w:sz w:val="28"/>
          <w:szCs w:val="28"/>
        </w:rPr>
        <w:t>探討</w:t>
      </w:r>
      <w:r w:rsidR="00A02120" w:rsidRPr="00B75ABB">
        <w:rPr>
          <w:rFonts w:ascii="標楷體" w:eastAsia="標楷體" w:hAnsi="標楷體" w:hint="eastAsia"/>
          <w:b/>
          <w:sz w:val="28"/>
          <w:szCs w:val="28"/>
        </w:rPr>
        <w:t>動畫</w:t>
      </w:r>
      <w:r w:rsidR="00845607" w:rsidRPr="00B75ABB">
        <w:rPr>
          <w:rFonts w:ascii="標楷體" w:eastAsia="標楷體" w:hAnsi="標楷體" w:hint="eastAsia"/>
          <w:b/>
          <w:sz w:val="28"/>
          <w:szCs w:val="28"/>
        </w:rPr>
        <w:t>《神隱少女》</w:t>
      </w:r>
      <w:r w:rsidR="00344CAA" w:rsidRPr="00B75ABB">
        <w:rPr>
          <w:rFonts w:ascii="標楷體" w:eastAsia="標楷體" w:hAnsi="標楷體" w:hint="eastAsia"/>
          <w:b/>
          <w:sz w:val="28"/>
          <w:szCs w:val="28"/>
        </w:rPr>
        <w:t>主角</w:t>
      </w:r>
      <w:r w:rsidR="009E06C9">
        <w:rPr>
          <w:rFonts w:ascii="標楷體" w:eastAsia="標楷體" w:hAnsi="標楷體" w:hint="eastAsia"/>
          <w:b/>
          <w:sz w:val="28"/>
          <w:szCs w:val="28"/>
        </w:rPr>
        <w:t>歷程</w:t>
      </w:r>
      <w:r w:rsidR="00344CAA" w:rsidRPr="00B75ABB">
        <w:rPr>
          <w:rFonts w:ascii="標楷體" w:eastAsia="標楷體" w:hAnsi="標楷體" w:hint="eastAsia"/>
          <w:b/>
          <w:sz w:val="28"/>
          <w:szCs w:val="28"/>
        </w:rPr>
        <w:t>分析</w:t>
      </w:r>
    </w:p>
    <w:p w:rsidR="00415B80" w:rsidRPr="00B75ABB" w:rsidRDefault="00415B80" w:rsidP="00415B80">
      <w:pPr>
        <w:pStyle w:val="a4"/>
        <w:rPr>
          <w:rFonts w:ascii="標楷體" w:eastAsia="標楷體" w:hAnsi="標楷體"/>
          <w:sz w:val="24"/>
          <w:szCs w:val="24"/>
        </w:rPr>
      </w:pPr>
      <w:r w:rsidRPr="00B75ABB">
        <w:rPr>
          <w:rFonts w:ascii="標楷體" w:eastAsia="標楷體" w:hAnsi="標楷體" w:hint="eastAsia"/>
          <w:sz w:val="24"/>
          <w:szCs w:val="24"/>
        </w:rPr>
        <w:t xml:space="preserve">黃智勇 </w:t>
      </w:r>
    </w:p>
    <w:p w:rsidR="00415B80" w:rsidRPr="00A05F5A" w:rsidRDefault="00C214EA" w:rsidP="00415B80">
      <w:pPr>
        <w:pStyle w:val="a5"/>
        <w:rPr>
          <w:rFonts w:ascii="標楷體" w:hAnsi="標楷體"/>
        </w:rPr>
      </w:pPr>
      <w:r>
        <w:rPr>
          <w:rFonts w:hAnsi="標楷體" w:hint="eastAsia"/>
        </w:rPr>
        <w:t>南台科技大學視覺傳達設計系數位內容與應用設計碩士班</w:t>
      </w:r>
    </w:p>
    <w:p w:rsidR="00415B80" w:rsidRDefault="00415B80" w:rsidP="00415B80">
      <w:pPr>
        <w:jc w:val="center"/>
        <w:rPr>
          <w:sz w:val="20"/>
        </w:rPr>
      </w:pPr>
    </w:p>
    <w:p w:rsidR="00415B80" w:rsidRDefault="00415B80" w:rsidP="00415B80">
      <w:pPr>
        <w:pStyle w:val="a6"/>
        <w:rPr>
          <w:rFonts w:ascii="標楷體" w:eastAsia="標楷體" w:hAnsi="標楷體"/>
          <w:b/>
          <w:sz w:val="24"/>
          <w:szCs w:val="24"/>
        </w:rPr>
      </w:pPr>
      <w:r w:rsidRPr="00CF63FF">
        <w:rPr>
          <w:rFonts w:ascii="標楷體" w:eastAsia="標楷體" w:hAnsi="標楷體" w:hint="eastAsia"/>
          <w:b/>
          <w:sz w:val="24"/>
          <w:szCs w:val="24"/>
        </w:rPr>
        <w:t>摘要</w:t>
      </w:r>
    </w:p>
    <w:p w:rsidR="00086DA1" w:rsidRPr="00CF63FF" w:rsidRDefault="00086DA1" w:rsidP="00415B80">
      <w:pPr>
        <w:pStyle w:val="a6"/>
        <w:rPr>
          <w:rFonts w:ascii="標楷體" w:eastAsia="標楷體" w:hAnsi="標楷體"/>
          <w:b/>
          <w:sz w:val="24"/>
          <w:szCs w:val="24"/>
        </w:rPr>
      </w:pPr>
    </w:p>
    <w:p w:rsidR="00104F94" w:rsidRDefault="00104F94" w:rsidP="00B75ABB">
      <w:pPr>
        <w:jc w:val="both"/>
        <w:rPr>
          <w:rFonts w:ascii="標楷體" w:eastAsia="標楷體" w:hAnsi="標楷體"/>
          <w:sz w:val="20"/>
        </w:rPr>
      </w:pPr>
      <w:r w:rsidRPr="00104F94">
        <w:rPr>
          <w:rFonts w:hint="eastAsia"/>
          <w:sz w:val="20"/>
        </w:rPr>
        <w:t xml:space="preserve">  </w:t>
      </w:r>
      <w:r w:rsidR="00D7195A">
        <w:rPr>
          <w:rFonts w:hint="eastAsia"/>
          <w:sz w:val="20"/>
        </w:rPr>
        <w:t xml:space="preserve">  </w:t>
      </w:r>
      <w:r w:rsidR="00A23B98" w:rsidRPr="00B75ABB">
        <w:rPr>
          <w:rFonts w:ascii="標楷體" w:eastAsia="標楷體" w:hAnsi="標楷體" w:hint="eastAsia"/>
          <w:sz w:val="20"/>
        </w:rPr>
        <w:t xml:space="preserve">日本動畫大師宮崎駿以動畫《神隱少女》於2002 年奪得柏林影展金熊獎，成為世界影史上第一次得到三大影展最高榮譽的動畫導演。此動畫並在日本國內創下了304 </w:t>
      </w:r>
      <w:r w:rsidR="00A23B98">
        <w:rPr>
          <w:rFonts w:ascii="標楷體" w:eastAsia="標楷體" w:hAnsi="標楷體" w:hint="eastAsia"/>
          <w:sz w:val="20"/>
        </w:rPr>
        <w:t>億日幣的票房，成為日本史上最賣座的動畫電影[4]。本研究藉由觀察動畫《神隱少女》中主角「千尋」在本動畫中的冒險</w:t>
      </w:r>
      <w:r w:rsidR="00221031" w:rsidRPr="00B75ABB">
        <w:rPr>
          <w:rFonts w:ascii="標楷體" w:eastAsia="標楷體" w:hAnsi="標楷體" w:hint="eastAsia"/>
          <w:sz w:val="20"/>
        </w:rPr>
        <w:t>歷程，運用</w:t>
      </w:r>
      <w:r w:rsidR="00D7195A" w:rsidRPr="00B75ABB">
        <w:rPr>
          <w:rFonts w:ascii="標楷體" w:eastAsia="標楷體" w:hAnsi="標楷體" w:cs="Arial"/>
          <w:sz w:val="20"/>
        </w:rPr>
        <w:t>神話學大師喬瑟夫．坎伯</w:t>
      </w:r>
      <w:r w:rsidR="00D7195A">
        <w:rPr>
          <w:rFonts w:ascii="標楷體" w:eastAsia="標楷體" w:hAnsi="標楷體" w:cs="Arial" w:hint="eastAsia"/>
          <w:sz w:val="20"/>
        </w:rPr>
        <w:t>的成名作</w:t>
      </w:r>
      <w:r w:rsidR="00221031" w:rsidRPr="00B75ABB">
        <w:rPr>
          <w:rFonts w:ascii="標楷體" w:eastAsia="標楷體" w:hAnsi="標楷體" w:hint="eastAsia"/>
          <w:sz w:val="20"/>
        </w:rPr>
        <w:t>《千面英雄》中所提出的看法：「無論我們擁有多麼不同的背景</w:t>
      </w:r>
      <w:r w:rsidR="00131CA6">
        <w:rPr>
          <w:rFonts w:ascii="標楷體" w:eastAsia="標楷體" w:hAnsi="標楷體" w:hint="eastAsia"/>
          <w:sz w:val="20"/>
        </w:rPr>
        <w:t>、不同的面貌，要想成為戰勝自我宿命的「英雄」，都必須歷經一段啟程→啟蒙→回歸</w:t>
      </w:r>
      <w:r w:rsidR="00221031" w:rsidRPr="00B75ABB">
        <w:rPr>
          <w:rFonts w:ascii="標楷體" w:eastAsia="標楷體" w:hAnsi="標楷體" w:hint="eastAsia"/>
          <w:sz w:val="20"/>
        </w:rPr>
        <w:t>的旅程。」以此理論為依據來</w:t>
      </w:r>
      <w:r w:rsidR="00D7195A">
        <w:rPr>
          <w:rFonts w:ascii="標楷體" w:eastAsia="標楷體" w:hAnsi="標楷體" w:hint="eastAsia"/>
          <w:sz w:val="20"/>
        </w:rPr>
        <w:t>做內容</w:t>
      </w:r>
      <w:r w:rsidR="00221031" w:rsidRPr="00B75ABB">
        <w:rPr>
          <w:rFonts w:ascii="標楷體" w:eastAsia="標楷體" w:hAnsi="標楷體" w:hint="eastAsia"/>
          <w:sz w:val="20"/>
        </w:rPr>
        <w:t>分析，希望將英雄歷程的原型過程從古典故事，轉變成貼近現代生活中人的故事，讓人們可以開展書寫</w:t>
      </w:r>
      <w:r w:rsidR="00D7195A">
        <w:rPr>
          <w:rFonts w:ascii="標楷體" w:eastAsia="標楷體" w:hAnsi="標楷體" w:hint="eastAsia"/>
          <w:sz w:val="20"/>
        </w:rPr>
        <w:t>自己</w:t>
      </w:r>
      <w:r w:rsidR="00221031" w:rsidRPr="00B75ABB">
        <w:rPr>
          <w:rFonts w:ascii="標楷體" w:eastAsia="標楷體" w:hAnsi="標楷體" w:hint="eastAsia"/>
          <w:sz w:val="20"/>
        </w:rPr>
        <w:t>當代傳奇</w:t>
      </w:r>
      <w:r w:rsidR="00D7195A">
        <w:rPr>
          <w:rFonts w:ascii="標楷體" w:eastAsia="標楷體" w:hAnsi="標楷體" w:hint="eastAsia"/>
          <w:sz w:val="20"/>
        </w:rPr>
        <w:t>的依據</w:t>
      </w:r>
      <w:r w:rsidR="00A23B98">
        <w:rPr>
          <w:rFonts w:ascii="標楷體" w:eastAsia="標楷體" w:hAnsi="標楷體" w:hint="eastAsia"/>
          <w:sz w:val="20"/>
        </w:rPr>
        <w:t>，為大眾鋪陳出一條喚醒個人內在</w:t>
      </w:r>
      <w:proofErr w:type="gramStart"/>
      <w:r w:rsidR="00A23B98">
        <w:rPr>
          <w:rFonts w:ascii="標楷體" w:eastAsia="標楷體" w:hAnsi="標楷體" w:hint="eastAsia"/>
          <w:sz w:val="20"/>
        </w:rPr>
        <w:t>沉</w:t>
      </w:r>
      <w:proofErr w:type="gramEnd"/>
      <w:r w:rsidR="00A23B98">
        <w:rPr>
          <w:rFonts w:ascii="標楷體" w:eastAsia="標楷體" w:hAnsi="標楷體" w:hint="eastAsia"/>
          <w:sz w:val="20"/>
        </w:rPr>
        <w:t>睡英雄的心靈探索之道，也</w:t>
      </w:r>
      <w:r w:rsidR="005E5D3E">
        <w:rPr>
          <w:rFonts w:ascii="標楷體" w:eastAsia="標楷體" w:hAnsi="標楷體" w:hint="eastAsia"/>
          <w:sz w:val="20"/>
        </w:rPr>
        <w:t>為</w:t>
      </w:r>
      <w:r w:rsidR="00A23B98">
        <w:rPr>
          <w:rFonts w:ascii="標楷體" w:eastAsia="標楷體" w:hAnsi="標楷體" w:hint="eastAsia"/>
          <w:sz w:val="20"/>
        </w:rPr>
        <w:t>動畫故事敘述</w:t>
      </w:r>
      <w:r w:rsidR="00696EC4">
        <w:rPr>
          <w:rFonts w:ascii="標楷體" w:eastAsia="標楷體" w:hAnsi="標楷體" w:hint="eastAsia"/>
          <w:sz w:val="20"/>
        </w:rPr>
        <w:t>結構</w:t>
      </w:r>
      <w:r w:rsidR="00194839">
        <w:rPr>
          <w:rFonts w:ascii="標楷體" w:eastAsia="標楷體" w:hAnsi="標楷體" w:hint="eastAsia"/>
          <w:sz w:val="20"/>
        </w:rPr>
        <w:t>提供</w:t>
      </w:r>
      <w:r w:rsidR="00A23B98">
        <w:rPr>
          <w:rFonts w:ascii="標楷體" w:eastAsia="標楷體" w:hAnsi="標楷體" w:hint="eastAsia"/>
          <w:sz w:val="20"/>
        </w:rPr>
        <w:t>一個劇本編劇的</w:t>
      </w:r>
      <w:r w:rsidR="00194839">
        <w:rPr>
          <w:rFonts w:ascii="標楷體" w:eastAsia="標楷體" w:hAnsi="標楷體" w:hint="eastAsia"/>
          <w:sz w:val="20"/>
        </w:rPr>
        <w:t>參考</w:t>
      </w:r>
      <w:r w:rsidR="00A32DF9">
        <w:rPr>
          <w:rFonts w:ascii="標楷體" w:eastAsia="標楷體" w:hAnsi="標楷體" w:hint="eastAsia"/>
          <w:sz w:val="20"/>
        </w:rPr>
        <w:t>。</w:t>
      </w:r>
      <w:r w:rsidR="00194839">
        <w:rPr>
          <w:rFonts w:ascii="標楷體" w:eastAsia="標楷體" w:hAnsi="標楷體"/>
          <w:sz w:val="20"/>
        </w:rPr>
        <w:t xml:space="preserve"> </w:t>
      </w:r>
    </w:p>
    <w:p w:rsidR="00C214EA" w:rsidRDefault="00C214EA" w:rsidP="00B75ABB">
      <w:pPr>
        <w:jc w:val="both"/>
        <w:rPr>
          <w:rFonts w:ascii="標楷體" w:eastAsia="標楷體" w:hAnsi="標楷體"/>
          <w:sz w:val="20"/>
        </w:rPr>
      </w:pPr>
    </w:p>
    <w:p w:rsidR="00086DA1" w:rsidRDefault="00C214EA" w:rsidP="00B75ABB">
      <w:pPr>
        <w:jc w:val="both"/>
        <w:rPr>
          <w:rFonts w:ascii="標楷體" w:eastAsia="標楷體" w:hAnsi="標楷體" w:cs="Arial"/>
          <w:sz w:val="20"/>
        </w:rPr>
      </w:pPr>
      <w:r w:rsidRPr="00C214EA">
        <w:rPr>
          <w:rFonts w:ascii="標楷體" w:eastAsia="標楷體" w:hAnsi="標楷體" w:cs="Arial" w:hint="eastAsia"/>
          <w:sz w:val="20"/>
        </w:rPr>
        <w:t>關鍵詞</w:t>
      </w:r>
      <w:r w:rsidR="00464383">
        <w:rPr>
          <w:rFonts w:ascii="標楷體" w:eastAsia="標楷體" w:hAnsi="標楷體" w:cs="Arial" w:hint="eastAsia"/>
          <w:sz w:val="20"/>
        </w:rPr>
        <w:t>：</w:t>
      </w:r>
      <w:proofErr w:type="gramStart"/>
      <w:r w:rsidR="00464383">
        <w:rPr>
          <w:rFonts w:ascii="標楷體" w:eastAsia="標楷體" w:hAnsi="標楷體" w:cs="Arial" w:hint="eastAsia"/>
          <w:sz w:val="20"/>
        </w:rPr>
        <w:t>神隱少女</w:t>
      </w:r>
      <w:proofErr w:type="gramEnd"/>
      <w:r w:rsidR="00464383">
        <w:rPr>
          <w:rFonts w:ascii="標楷體" w:eastAsia="標楷體" w:hAnsi="標楷體" w:cs="Arial" w:hint="eastAsia"/>
          <w:sz w:val="20"/>
        </w:rPr>
        <w:t>、宮崎駿</w:t>
      </w:r>
      <w:r>
        <w:rPr>
          <w:rFonts w:ascii="標楷體" w:eastAsia="標楷體" w:hAnsi="標楷體" w:cs="Arial" w:hint="eastAsia"/>
          <w:sz w:val="20"/>
        </w:rPr>
        <w:t>、</w:t>
      </w:r>
      <w:r w:rsidR="00464383">
        <w:rPr>
          <w:rFonts w:ascii="標楷體" w:eastAsia="標楷體" w:hAnsi="標楷體" w:cs="Arial" w:hint="eastAsia"/>
          <w:sz w:val="20"/>
        </w:rPr>
        <w:t>英雄歷程</w:t>
      </w:r>
      <w:r>
        <w:rPr>
          <w:rFonts w:ascii="標楷體" w:eastAsia="標楷體" w:hAnsi="標楷體" w:cs="Arial" w:hint="eastAsia"/>
          <w:sz w:val="20"/>
        </w:rPr>
        <w:t>、動畫</w:t>
      </w:r>
      <w:r w:rsidR="00A23B98">
        <w:rPr>
          <w:rFonts w:ascii="標楷體" w:eastAsia="標楷體" w:hAnsi="標楷體" w:cs="Arial" w:hint="eastAsia"/>
          <w:sz w:val="20"/>
        </w:rPr>
        <w:t>、</w:t>
      </w:r>
      <w:r w:rsidR="00696EC4">
        <w:rPr>
          <w:rFonts w:ascii="標楷體" w:eastAsia="標楷體" w:hAnsi="標楷體" w:cs="Arial" w:hint="eastAsia"/>
          <w:sz w:val="20"/>
        </w:rPr>
        <w:t>故</w:t>
      </w:r>
      <w:r w:rsidR="00A23B98">
        <w:rPr>
          <w:rFonts w:ascii="標楷體" w:eastAsia="標楷體" w:hAnsi="標楷體" w:cs="Arial" w:hint="eastAsia"/>
          <w:sz w:val="20"/>
        </w:rPr>
        <w:t>事結構</w:t>
      </w:r>
    </w:p>
    <w:p w:rsidR="00F92BE0" w:rsidRPr="00B75ABB" w:rsidRDefault="00F92BE0" w:rsidP="00B75ABB">
      <w:pPr>
        <w:jc w:val="both"/>
        <w:rPr>
          <w:rFonts w:ascii="標楷體" w:eastAsia="標楷體" w:hAnsi="標楷體"/>
          <w:sz w:val="20"/>
        </w:rPr>
      </w:pPr>
    </w:p>
    <w:p w:rsidR="00221031" w:rsidRPr="00086DA1" w:rsidRDefault="00221031" w:rsidP="00F92BE0">
      <w:pPr>
        <w:pStyle w:val="a7"/>
        <w:numPr>
          <w:ilvl w:val="0"/>
          <w:numId w:val="10"/>
        </w:numPr>
        <w:ind w:leftChars="0"/>
        <w:jc w:val="center"/>
        <w:rPr>
          <w:rFonts w:eastAsia="標楷體" w:hAnsi="標楷體"/>
          <w:b/>
          <w:szCs w:val="24"/>
        </w:rPr>
      </w:pPr>
      <w:r w:rsidRPr="00086DA1">
        <w:rPr>
          <w:rFonts w:eastAsia="標楷體" w:hAnsi="標楷體"/>
          <w:b/>
          <w:szCs w:val="24"/>
        </w:rPr>
        <w:t>緒論</w:t>
      </w:r>
    </w:p>
    <w:p w:rsidR="00086DA1" w:rsidRPr="00086DA1" w:rsidRDefault="00086DA1" w:rsidP="00086DA1">
      <w:pPr>
        <w:pStyle w:val="a7"/>
        <w:ind w:leftChars="0" w:left="720"/>
        <w:rPr>
          <w:rFonts w:eastAsia="標楷體" w:hAnsi="標楷體"/>
          <w:b/>
          <w:sz w:val="28"/>
          <w:szCs w:val="28"/>
        </w:rPr>
      </w:pPr>
    </w:p>
    <w:p w:rsidR="00221031" w:rsidRDefault="00086DA1" w:rsidP="00221031">
      <w:pPr>
        <w:rPr>
          <w:rFonts w:eastAsia="標楷體" w:hAnsi="標楷體"/>
          <w:b/>
          <w:sz w:val="20"/>
        </w:rPr>
      </w:pPr>
      <w:r>
        <w:rPr>
          <w:rFonts w:eastAsia="標楷體" w:hAnsi="標楷體" w:hint="eastAsia"/>
          <w:b/>
          <w:szCs w:val="24"/>
        </w:rPr>
        <w:t xml:space="preserve">1.1  </w:t>
      </w:r>
      <w:r w:rsidR="00974CE0" w:rsidRPr="00086DA1">
        <w:rPr>
          <w:rFonts w:eastAsia="標楷體" w:hAnsi="標楷體"/>
          <w:b/>
          <w:sz w:val="20"/>
        </w:rPr>
        <w:t>研究背景</w:t>
      </w:r>
    </w:p>
    <w:p w:rsidR="00086DA1" w:rsidRPr="00221031" w:rsidRDefault="00086DA1" w:rsidP="00221031">
      <w:pPr>
        <w:rPr>
          <w:rFonts w:eastAsia="標楷體" w:hAnsi="標楷體"/>
          <w:b/>
          <w:sz w:val="28"/>
          <w:szCs w:val="28"/>
        </w:rPr>
      </w:pPr>
    </w:p>
    <w:p w:rsidR="00F61E9F" w:rsidRPr="00B75ABB" w:rsidRDefault="002E4701" w:rsidP="006F37E6">
      <w:pPr>
        <w:ind w:firstLineChars="200" w:firstLine="400"/>
        <w:rPr>
          <w:rFonts w:ascii="標楷體" w:eastAsia="標楷體" w:hAnsi="標楷體"/>
          <w:sz w:val="20"/>
        </w:rPr>
      </w:pPr>
      <w:r w:rsidRPr="00B75ABB">
        <w:rPr>
          <w:rFonts w:ascii="標楷體" w:eastAsia="標楷體" w:hAnsi="標楷體" w:hint="eastAsia"/>
          <w:sz w:val="20"/>
        </w:rPr>
        <w:t>日本動畫大師宮崎駿以動畫</w:t>
      </w:r>
      <w:r w:rsidR="00B652AD" w:rsidRPr="00B75ABB">
        <w:rPr>
          <w:rFonts w:ascii="標楷體" w:eastAsia="標楷體" w:hAnsi="標楷體" w:hint="eastAsia"/>
          <w:sz w:val="20"/>
        </w:rPr>
        <w:t>《神隱少女》</w:t>
      </w:r>
      <w:r w:rsidRPr="00B75ABB">
        <w:rPr>
          <w:rFonts w:ascii="標楷體" w:eastAsia="標楷體" w:hAnsi="標楷體" w:hint="eastAsia"/>
          <w:sz w:val="20"/>
        </w:rPr>
        <w:t xml:space="preserve">於2002 年奪得柏林影展金熊獎，成為世界影史上第一次得到三大影展最高榮譽的動畫導演。此動畫並在日本國內創下了304 </w:t>
      </w:r>
      <w:r w:rsidR="00854A88">
        <w:rPr>
          <w:rFonts w:ascii="標楷體" w:eastAsia="標楷體" w:hAnsi="標楷體" w:hint="eastAsia"/>
          <w:sz w:val="20"/>
        </w:rPr>
        <w:t>億日幣的票房，成為日本史上最賣座的動畫電影</w:t>
      </w:r>
      <w:r w:rsidR="006803C4">
        <w:rPr>
          <w:rFonts w:ascii="標楷體" w:eastAsia="標楷體" w:hAnsi="標楷體" w:hint="eastAsia"/>
          <w:sz w:val="20"/>
        </w:rPr>
        <w:t>[4]</w:t>
      </w:r>
      <w:r w:rsidR="00854A88">
        <w:rPr>
          <w:rFonts w:ascii="標楷體" w:eastAsia="標楷體" w:hAnsi="標楷體" w:hint="eastAsia"/>
          <w:sz w:val="20"/>
        </w:rPr>
        <w:t>。</w:t>
      </w:r>
      <w:r w:rsidR="00F61E9F" w:rsidRPr="00B75ABB">
        <w:rPr>
          <w:rFonts w:ascii="標楷體" w:eastAsia="標楷體" w:hAnsi="標楷體" w:hint="eastAsia"/>
          <w:sz w:val="20"/>
        </w:rPr>
        <w:t>長久以來，日本的漫畫與卡通一向在國際間</w:t>
      </w:r>
      <w:proofErr w:type="gramStart"/>
      <w:r w:rsidR="00F61E9F" w:rsidRPr="00B75ABB">
        <w:rPr>
          <w:rFonts w:ascii="標楷體" w:eastAsia="標楷體" w:hAnsi="標楷體" w:hint="eastAsia"/>
          <w:sz w:val="20"/>
        </w:rPr>
        <w:t>享有聖譽</w:t>
      </w:r>
      <w:proofErr w:type="gramEnd"/>
      <w:r w:rsidR="00F61E9F" w:rsidRPr="00B75ABB">
        <w:rPr>
          <w:rFonts w:ascii="標楷體" w:eastAsia="標楷體" w:hAnsi="標楷體" w:hint="eastAsia"/>
          <w:sz w:val="20"/>
        </w:rPr>
        <w:t>，不但能引領世界流行風潮，更對臺灣的娛樂視訊與大眾傳媒帶來相當大之影響與衝擊。</w:t>
      </w:r>
      <w:proofErr w:type="gramStart"/>
      <w:r w:rsidR="00F61E9F" w:rsidRPr="00B75ABB">
        <w:rPr>
          <w:rFonts w:ascii="標楷體" w:eastAsia="標楷體" w:hAnsi="標楷體" w:hint="eastAsia"/>
          <w:sz w:val="20"/>
        </w:rPr>
        <w:t>1990</w:t>
      </w:r>
      <w:proofErr w:type="gramEnd"/>
      <w:r w:rsidR="00F61E9F" w:rsidRPr="00B75ABB">
        <w:rPr>
          <w:rFonts w:ascii="標楷體" w:eastAsia="標楷體" w:hAnsi="標楷體" w:hint="eastAsia"/>
          <w:sz w:val="20"/>
        </w:rPr>
        <w:t>年代歷時十年的泡沫經濟，使得日本經濟大國的國際聲譽頓時黯然失色。儘管如此，並未消減日本原本擁有之雄厚經濟力量資源。事實上，我們不難發現，當日本走向經濟衰退期之同時，日本動畫已成功地向海外輸出，不僅打敗了電子產品領先之重要角色，並且早已逐漸在英語系國家蔚為流行。從七○年代開始，到遍及全球的九○年代早期，大為風行的日本動畫，從原本不被看好的次要市場變成主流。尤其到了近期2000 年以來，日本動畫大師宮崎駿執導之幾部動畫，諸如之前的</w:t>
      </w:r>
      <w:r w:rsidR="00B652AD" w:rsidRPr="00B75ABB">
        <w:rPr>
          <w:rFonts w:ascii="標楷體" w:eastAsia="標楷體" w:hAnsi="標楷體" w:hint="eastAsia"/>
          <w:sz w:val="20"/>
        </w:rPr>
        <w:t>《魔法公主》</w:t>
      </w:r>
      <w:proofErr w:type="gramStart"/>
      <w:r w:rsidR="00F61E9F" w:rsidRPr="00B75ABB">
        <w:rPr>
          <w:rFonts w:ascii="標楷體" w:eastAsia="標楷體" w:hAnsi="標楷體" w:hint="eastAsia"/>
          <w:sz w:val="20"/>
        </w:rPr>
        <w:t>或是本論之</w:t>
      </w:r>
      <w:proofErr w:type="gramEnd"/>
      <w:r w:rsidR="00B652AD" w:rsidRPr="00B75ABB">
        <w:rPr>
          <w:rFonts w:ascii="標楷體" w:eastAsia="標楷體" w:hAnsi="標楷體" w:hint="eastAsia"/>
          <w:sz w:val="20"/>
        </w:rPr>
        <w:t>《神隱少女》</w:t>
      </w:r>
      <w:r w:rsidR="00F61E9F" w:rsidRPr="00B75ABB">
        <w:rPr>
          <w:rFonts w:ascii="標楷體" w:eastAsia="標楷體" w:hAnsi="標楷體" w:hint="eastAsia"/>
          <w:sz w:val="20"/>
        </w:rPr>
        <w:t>等大作，更進一步展現並傳達了日本動畫之無限魅力。因為，這些日本知名動畫家畫的不僅僅只是卡通，而是一個有具體概念、視覺良</w:t>
      </w:r>
      <w:r w:rsidR="00854A88">
        <w:rPr>
          <w:rFonts w:ascii="標楷體" w:eastAsia="標楷體" w:hAnsi="標楷體" w:hint="eastAsia"/>
          <w:sz w:val="20"/>
        </w:rPr>
        <w:t>好的娛樂主題，其中不僅具有雄厚之經濟力，而且更充滿了無限之創意</w:t>
      </w:r>
      <w:r w:rsidR="006803C4">
        <w:rPr>
          <w:rFonts w:ascii="標楷體" w:eastAsia="標楷體" w:hAnsi="標楷體" w:hint="eastAsia"/>
          <w:sz w:val="20"/>
        </w:rPr>
        <w:t>[4]</w:t>
      </w:r>
      <w:r w:rsidR="00854A88">
        <w:rPr>
          <w:rFonts w:ascii="標楷體" w:eastAsia="標楷體" w:hAnsi="標楷體" w:hint="eastAsia"/>
          <w:sz w:val="20"/>
        </w:rPr>
        <w:t>。</w:t>
      </w:r>
    </w:p>
    <w:p w:rsidR="00F61E9F" w:rsidRDefault="00F61E9F" w:rsidP="00F61E9F">
      <w:pPr>
        <w:rPr>
          <w:sz w:val="20"/>
        </w:rPr>
      </w:pPr>
    </w:p>
    <w:p w:rsidR="00F61E9F" w:rsidRDefault="00086DA1" w:rsidP="00F61E9F">
      <w:pPr>
        <w:rPr>
          <w:rFonts w:eastAsia="標楷體" w:hAnsi="標楷體"/>
          <w:b/>
          <w:sz w:val="20"/>
        </w:rPr>
      </w:pPr>
      <w:r>
        <w:rPr>
          <w:rFonts w:eastAsia="標楷體" w:hAnsi="標楷體" w:hint="eastAsia"/>
          <w:b/>
          <w:szCs w:val="24"/>
        </w:rPr>
        <w:t xml:space="preserve">1.2  </w:t>
      </w:r>
      <w:r w:rsidR="00F61E9F" w:rsidRPr="00086DA1">
        <w:rPr>
          <w:rFonts w:eastAsia="標楷體" w:hAnsi="標楷體"/>
          <w:b/>
          <w:sz w:val="20"/>
        </w:rPr>
        <w:t>研究動機</w:t>
      </w:r>
    </w:p>
    <w:p w:rsidR="00086DA1" w:rsidRPr="00F61E9F" w:rsidRDefault="00086DA1" w:rsidP="00F61E9F">
      <w:pPr>
        <w:rPr>
          <w:rFonts w:eastAsia="標楷體" w:hAnsi="標楷體"/>
          <w:b/>
          <w:sz w:val="28"/>
          <w:szCs w:val="28"/>
        </w:rPr>
      </w:pPr>
    </w:p>
    <w:p w:rsidR="002E4701" w:rsidRPr="00BA7AE0" w:rsidRDefault="00BA7AE0" w:rsidP="00BA7AE0">
      <w:pPr>
        <w:jc w:val="both"/>
        <w:rPr>
          <w:rFonts w:ascii="標楷體" w:eastAsia="標楷體" w:hAnsi="標楷體" w:cs="Arial"/>
          <w:sz w:val="20"/>
        </w:rPr>
      </w:pPr>
      <w:r>
        <w:rPr>
          <w:rFonts w:ascii="標楷體" w:eastAsia="標楷體" w:hAnsi="標楷體" w:cs="Arial" w:hint="eastAsia"/>
          <w:sz w:val="20"/>
        </w:rPr>
        <w:t xml:space="preserve">    </w:t>
      </w:r>
      <w:r w:rsidRPr="00BA7AE0">
        <w:rPr>
          <w:rFonts w:ascii="標楷體" w:eastAsia="標楷體" w:hAnsi="標楷體" w:cs="Arial" w:hint="eastAsia"/>
          <w:sz w:val="20"/>
        </w:rPr>
        <w:t>動畫是一種充滿幻想和奇幻的創作，可以創造出絢爛亮麗的場景，也可以呈現超越現實傳統的想像空間</w:t>
      </w:r>
      <w:r w:rsidR="00632206">
        <w:rPr>
          <w:rFonts w:ascii="標楷體" w:eastAsia="標楷體" w:hAnsi="標楷體" w:cs="Arial" w:hint="eastAsia"/>
          <w:sz w:val="20"/>
        </w:rPr>
        <w:t>[12]</w:t>
      </w:r>
      <w:r w:rsidRPr="00BA7AE0">
        <w:rPr>
          <w:rFonts w:ascii="標楷體" w:eastAsia="標楷體" w:hAnsi="標楷體" w:cs="Arial" w:hint="eastAsia"/>
          <w:sz w:val="20"/>
        </w:rPr>
        <w:t>。觀賞動畫不僅是消遣娛樂，</w:t>
      </w:r>
      <w:r w:rsidR="005E5D3E">
        <w:rPr>
          <w:rFonts w:ascii="標楷體" w:eastAsia="標楷體" w:hAnsi="標楷體" w:cs="Arial" w:hint="eastAsia"/>
          <w:sz w:val="20"/>
        </w:rPr>
        <w:t>近年來，除了真人電影，電視劇，新聞等各種視覺</w:t>
      </w:r>
      <w:r w:rsidR="005E5D3E">
        <w:rPr>
          <w:rFonts w:ascii="標楷體" w:eastAsia="標楷體" w:hAnsi="標楷體" w:cs="Arial" w:hint="eastAsia"/>
          <w:sz w:val="20"/>
        </w:rPr>
        <w:lastRenderedPageBreak/>
        <w:t>媒體外，動畫也是一種傳遞價值觀的工具之一，</w:t>
      </w:r>
      <w:r w:rsidR="00A23B98">
        <w:rPr>
          <w:rFonts w:ascii="標楷體" w:eastAsia="標楷體" w:hAnsi="標楷體" w:cs="Arial" w:hint="eastAsia"/>
          <w:sz w:val="20"/>
        </w:rPr>
        <w:t>曾家駿(</w:t>
      </w:r>
      <w:r w:rsidR="00A23B98" w:rsidRPr="00BA7AE0">
        <w:rPr>
          <w:rFonts w:ascii="標楷體" w:eastAsia="標楷體" w:hAnsi="標楷體" w:cs="Arial"/>
          <w:sz w:val="20"/>
        </w:rPr>
        <w:t>2006</w:t>
      </w:r>
      <w:r w:rsidR="00A23B98">
        <w:rPr>
          <w:rFonts w:ascii="標楷體" w:eastAsia="標楷體" w:hAnsi="標楷體" w:cs="Arial" w:hint="eastAsia"/>
          <w:sz w:val="20"/>
        </w:rPr>
        <w:t>)研究指出</w:t>
      </w:r>
      <w:r w:rsidRPr="00BA7AE0">
        <w:rPr>
          <w:rFonts w:ascii="標楷體" w:eastAsia="標楷體" w:hAnsi="標楷體" w:cs="Arial" w:hint="eastAsia"/>
          <w:sz w:val="20"/>
        </w:rPr>
        <w:t>，動畫可以產生強烈的集體無意識或是形成集體記憶，觀眾在集體觀賞與體驗之際，潛</w:t>
      </w:r>
      <w:r w:rsidR="005E5D3E">
        <w:rPr>
          <w:rFonts w:ascii="標楷體" w:eastAsia="標楷體" w:hAnsi="標楷體" w:cs="Arial" w:hint="eastAsia"/>
          <w:sz w:val="20"/>
        </w:rPr>
        <w:t>移默化中形成價值觀，因此動畫做為一種傳播媒介，不僅提供訊息，更可</w:t>
      </w:r>
      <w:r w:rsidRPr="00BA7AE0">
        <w:rPr>
          <w:rFonts w:ascii="標楷體" w:eastAsia="標楷體" w:hAnsi="標楷體" w:cs="Arial" w:hint="eastAsia"/>
          <w:sz w:val="20"/>
        </w:rPr>
        <w:t>視為主導時代價值觀的工具</w:t>
      </w:r>
      <w:r w:rsidR="005E5D3E">
        <w:rPr>
          <w:rFonts w:ascii="標楷體" w:eastAsia="標楷體" w:hAnsi="標楷體" w:cs="Arial" w:hint="eastAsia"/>
          <w:sz w:val="20"/>
        </w:rPr>
        <w:t>之一</w:t>
      </w:r>
      <w:r w:rsidRPr="00BA7AE0">
        <w:rPr>
          <w:rFonts w:ascii="標楷體" w:eastAsia="標楷體" w:hAnsi="標楷體" w:cs="Arial" w:hint="eastAsia"/>
          <w:sz w:val="20"/>
        </w:rPr>
        <w:t>，可以對社會產生深遠的影響。這顯示動畫除了藝術、美學、娛樂與商業功能外，更可能隱含著特殊的動機與目的，製作者可以透過動畫來實踐對於社會的關懷或是倡導觀念與營造社群</w:t>
      </w:r>
      <w:r w:rsidR="00632206">
        <w:rPr>
          <w:rFonts w:ascii="標楷體" w:eastAsia="標楷體" w:hAnsi="標楷體" w:cs="Arial" w:hint="eastAsia"/>
          <w:sz w:val="20"/>
        </w:rPr>
        <w:t>[13]</w:t>
      </w:r>
      <w:r w:rsidRPr="00BA7AE0">
        <w:rPr>
          <w:rFonts w:ascii="標楷體" w:eastAsia="標楷體" w:hAnsi="標楷體" w:cs="Arial" w:hint="eastAsia"/>
          <w:sz w:val="20"/>
        </w:rPr>
        <w:t>。</w:t>
      </w:r>
      <w:r w:rsidR="002E4701" w:rsidRPr="00B75ABB">
        <w:rPr>
          <w:rFonts w:ascii="標楷體" w:eastAsia="標楷體" w:hAnsi="標楷體" w:hint="eastAsia"/>
          <w:sz w:val="20"/>
        </w:rPr>
        <w:t>宮崎駿</w:t>
      </w:r>
      <w:r>
        <w:rPr>
          <w:rFonts w:ascii="標楷體" w:eastAsia="標楷體" w:hAnsi="標楷體" w:hint="eastAsia"/>
          <w:sz w:val="20"/>
        </w:rPr>
        <w:t>(2002)</w:t>
      </w:r>
      <w:r w:rsidR="002E4701" w:rsidRPr="00B75ABB">
        <w:rPr>
          <w:rFonts w:ascii="標楷體" w:eastAsia="標楷體" w:hAnsi="標楷體" w:hint="eastAsia"/>
          <w:sz w:val="20"/>
        </w:rPr>
        <w:t>強調：「我希望能夠再次藉著具深度的作品，拯救人類墮落的靈魂。」為了提醒世人回歸到對大自然的關懷，</w:t>
      </w:r>
      <w:proofErr w:type="gramStart"/>
      <w:r w:rsidR="002E4701" w:rsidRPr="00B75ABB">
        <w:rPr>
          <w:rFonts w:ascii="標楷體" w:eastAsia="標楷體" w:hAnsi="標楷體" w:hint="eastAsia"/>
          <w:sz w:val="20"/>
        </w:rPr>
        <w:t>片中運用</w:t>
      </w:r>
      <w:proofErr w:type="gramEnd"/>
      <w:r w:rsidR="002E4701" w:rsidRPr="00B75ABB">
        <w:rPr>
          <w:rFonts w:ascii="標楷體" w:eastAsia="標楷體" w:hAnsi="標楷體" w:hint="eastAsia"/>
          <w:sz w:val="20"/>
        </w:rPr>
        <w:t>許多象徵手法呈現社會病態。他認為過剩的娛樂已麻痺了現代人心靈，感嘆人們缺乏解決問題的能力，對於小孩更是保護過當。因此，</w:t>
      </w:r>
      <w:proofErr w:type="gramStart"/>
      <w:r w:rsidR="002E4701" w:rsidRPr="00B75ABB">
        <w:rPr>
          <w:rFonts w:ascii="標楷體" w:eastAsia="標楷體" w:hAnsi="標楷體" w:hint="eastAsia"/>
          <w:sz w:val="20"/>
        </w:rPr>
        <w:t>希藉由</w:t>
      </w:r>
      <w:proofErr w:type="gramEnd"/>
      <w:r w:rsidR="002E4701" w:rsidRPr="00B75ABB">
        <w:rPr>
          <w:rFonts w:ascii="標楷體" w:eastAsia="標楷體" w:hAnsi="標楷體" w:hint="eastAsia"/>
          <w:sz w:val="20"/>
        </w:rPr>
        <w:t>一個十歲平凡小女孩的故事，喚醒大家沈睡已久的心靈，並找回人類原有的生命力與善良純真。</w:t>
      </w:r>
    </w:p>
    <w:p w:rsidR="007F07CD" w:rsidRPr="00B75ABB" w:rsidRDefault="00BA7AE0" w:rsidP="00B75ABB">
      <w:pPr>
        <w:jc w:val="both"/>
        <w:rPr>
          <w:rFonts w:ascii="標楷體" w:eastAsia="標楷體" w:hAnsi="標楷體"/>
          <w:sz w:val="20"/>
        </w:rPr>
      </w:pPr>
      <w:r>
        <w:rPr>
          <w:rFonts w:ascii="標楷體" w:eastAsia="標楷體" w:hAnsi="標楷體" w:hint="eastAsia"/>
          <w:sz w:val="20"/>
        </w:rPr>
        <w:t xml:space="preserve">    </w:t>
      </w:r>
      <w:r w:rsidR="00283D04" w:rsidRPr="00B75ABB">
        <w:rPr>
          <w:rFonts w:ascii="標楷體" w:eastAsia="標楷體" w:hAnsi="標楷體" w:hint="eastAsia"/>
          <w:sz w:val="20"/>
        </w:rPr>
        <w:t>我們在現今瞬息萬變及科技的日新月異下的世界，情緒散落了太多東西，而內心也在紛紛擾</w:t>
      </w:r>
      <w:proofErr w:type="gramStart"/>
      <w:r w:rsidR="00283D04" w:rsidRPr="00B75ABB">
        <w:rPr>
          <w:rFonts w:ascii="標楷體" w:eastAsia="標楷體" w:hAnsi="標楷體" w:hint="eastAsia"/>
          <w:sz w:val="20"/>
        </w:rPr>
        <w:t>擾</w:t>
      </w:r>
      <w:proofErr w:type="gramEnd"/>
      <w:r w:rsidR="00283D04" w:rsidRPr="00B75ABB">
        <w:rPr>
          <w:rFonts w:ascii="標楷體" w:eastAsia="標楷體" w:hAnsi="標楷體" w:hint="eastAsia"/>
          <w:sz w:val="20"/>
        </w:rPr>
        <w:t>與現實的</w:t>
      </w:r>
      <w:proofErr w:type="gramStart"/>
      <w:r w:rsidR="00283D04" w:rsidRPr="00B75ABB">
        <w:rPr>
          <w:rFonts w:ascii="標楷體" w:eastAsia="標楷體" w:hAnsi="標楷體" w:hint="eastAsia"/>
          <w:sz w:val="20"/>
        </w:rPr>
        <w:t>塵污中</w:t>
      </w:r>
      <w:proofErr w:type="gramEnd"/>
      <w:r w:rsidR="00283D04" w:rsidRPr="00B75ABB">
        <w:rPr>
          <w:rFonts w:ascii="標楷體" w:eastAsia="標楷體" w:hAnsi="標楷體" w:hint="eastAsia"/>
          <w:sz w:val="20"/>
        </w:rPr>
        <w:t>被層層的掩藏，逐漸的隱匿了其原有的光輝。而堅持理想與朝目標邁進，</w:t>
      </w:r>
      <w:proofErr w:type="gramStart"/>
      <w:r w:rsidR="00283D04" w:rsidRPr="00B75ABB">
        <w:rPr>
          <w:rFonts w:ascii="標楷體" w:eastAsia="標楷體" w:hAnsi="標楷體" w:hint="eastAsia"/>
          <w:sz w:val="20"/>
        </w:rPr>
        <w:t>不</w:t>
      </w:r>
      <w:proofErr w:type="gramEnd"/>
      <w:r w:rsidR="00283D04" w:rsidRPr="00B75ABB">
        <w:rPr>
          <w:rFonts w:ascii="標楷體" w:eastAsia="標楷體" w:hAnsi="標楷體" w:hint="eastAsia"/>
          <w:sz w:val="20"/>
        </w:rPr>
        <w:t>可否置是《神隱少女》中，所帶給大家的感動。在《神隱少女》所述說的「在迷失中找回自我的過程，值得我們去找尋了解答案。」</w:t>
      </w:r>
      <w:r w:rsidR="00464383" w:rsidRPr="00B75ABB">
        <w:rPr>
          <w:rFonts w:ascii="標楷體" w:eastAsia="標楷體" w:hAnsi="標楷體" w:cs="Arial"/>
          <w:sz w:val="20"/>
        </w:rPr>
        <w:t>神話學大師喬瑟夫．坎伯</w:t>
      </w:r>
      <w:r w:rsidR="00070FFA">
        <w:rPr>
          <w:rFonts w:ascii="標楷體" w:eastAsia="標楷體" w:hAnsi="標楷體" w:cs="Arial" w:hint="eastAsia"/>
          <w:sz w:val="20"/>
        </w:rPr>
        <w:t>(1949)</w:t>
      </w:r>
      <w:proofErr w:type="gramStart"/>
      <w:r w:rsidR="007F07CD" w:rsidRPr="00B75ABB">
        <w:rPr>
          <w:rFonts w:ascii="標楷體" w:eastAsia="標楷體" w:hAnsi="標楷體" w:hint="eastAsia"/>
          <w:sz w:val="20"/>
        </w:rPr>
        <w:t>曾說過</w:t>
      </w:r>
      <w:proofErr w:type="gramEnd"/>
      <w:r w:rsidR="007F07CD" w:rsidRPr="00B75ABB">
        <w:rPr>
          <w:rFonts w:ascii="標楷體" w:eastAsia="標楷體" w:hAnsi="標楷體" w:hint="eastAsia"/>
          <w:sz w:val="20"/>
        </w:rPr>
        <w:t>，其實</w:t>
      </w:r>
      <w:r w:rsidR="00B61CCA" w:rsidRPr="00B75ABB">
        <w:rPr>
          <w:rFonts w:ascii="標楷體" w:eastAsia="標楷體" w:hAnsi="標楷體" w:hint="eastAsia"/>
          <w:sz w:val="20"/>
        </w:rPr>
        <w:t>從全世界及許多歷史階段的</w:t>
      </w:r>
      <w:r w:rsidR="00464383">
        <w:rPr>
          <w:rFonts w:ascii="標楷體" w:eastAsia="標楷體" w:hAnsi="標楷體" w:hint="eastAsia"/>
          <w:sz w:val="20"/>
        </w:rPr>
        <w:t>故事中，我們可以找出一種特定、典型的英雄行動規律。基本上，它甚至</w:t>
      </w:r>
      <w:proofErr w:type="gramStart"/>
      <w:r w:rsidR="00B61CCA" w:rsidRPr="00B75ABB">
        <w:rPr>
          <w:rFonts w:ascii="標楷體" w:eastAsia="標楷體" w:hAnsi="標楷體" w:hint="eastAsia"/>
          <w:sz w:val="20"/>
        </w:rPr>
        <w:t>可以說是只有</w:t>
      </w:r>
      <w:proofErr w:type="gramEnd"/>
      <w:r w:rsidR="00B61CCA" w:rsidRPr="00B75ABB">
        <w:rPr>
          <w:rFonts w:ascii="標楷體" w:eastAsia="標楷體" w:hAnsi="標楷體" w:hint="eastAsia"/>
          <w:sz w:val="20"/>
        </w:rPr>
        <w:t>一個原型的神話英雄，它的生命被許多地方民族複製，而坎伯也在書中提到，我們發現的故事儘管型態不斷變化，但主題卻是令人訝異的恆常不變。坎伯認為，神話中的英雄歷程乃是宇宙與文化生命永續不朽的主題，</w:t>
      </w:r>
      <w:r w:rsidR="00464383">
        <w:rPr>
          <w:rFonts w:ascii="標楷體" w:eastAsia="標楷體" w:hAnsi="標楷體" w:hint="eastAsia"/>
          <w:sz w:val="20"/>
        </w:rPr>
        <w:t>儘管描述它的文字、</w:t>
      </w:r>
      <w:proofErr w:type="gramStart"/>
      <w:r w:rsidR="00464383">
        <w:rPr>
          <w:rFonts w:ascii="標楷體" w:eastAsia="標楷體" w:hAnsi="標楷體" w:hint="eastAsia"/>
          <w:sz w:val="20"/>
        </w:rPr>
        <w:t>名相或</w:t>
      </w:r>
      <w:r w:rsidR="00DF1840" w:rsidRPr="00B75ABB">
        <w:rPr>
          <w:rFonts w:ascii="標楷體" w:eastAsia="標楷體" w:hAnsi="標楷體" w:hint="eastAsia"/>
          <w:sz w:val="20"/>
        </w:rPr>
        <w:t>角度</w:t>
      </w:r>
      <w:proofErr w:type="gramEnd"/>
      <w:r w:rsidR="00DF1840" w:rsidRPr="00B75ABB">
        <w:rPr>
          <w:rFonts w:ascii="標楷體" w:eastAsia="標楷體" w:hAnsi="標楷體" w:hint="eastAsia"/>
          <w:sz w:val="20"/>
        </w:rPr>
        <w:t>必隨時代的演變而有更動，各個文化和社會也因需求的差異而強調不同的英雄類型，但是人類社會之需</w:t>
      </w:r>
      <w:r w:rsidR="00632206">
        <w:rPr>
          <w:rFonts w:ascii="標楷體" w:eastAsia="標楷體" w:hAnsi="標楷體" w:hint="eastAsia"/>
          <w:sz w:val="20"/>
        </w:rPr>
        <w:t>要英雄，以及英雄之所以為英雄的素質是放諸四海皆</w:t>
      </w:r>
      <w:proofErr w:type="gramStart"/>
      <w:r w:rsidR="00632206">
        <w:rPr>
          <w:rFonts w:ascii="標楷體" w:eastAsia="標楷體" w:hAnsi="標楷體" w:hint="eastAsia"/>
          <w:sz w:val="20"/>
        </w:rPr>
        <w:t>準</w:t>
      </w:r>
      <w:proofErr w:type="gramEnd"/>
      <w:r w:rsidR="00632206">
        <w:rPr>
          <w:rFonts w:ascii="標楷體" w:eastAsia="標楷體" w:hAnsi="標楷體" w:hint="eastAsia"/>
          <w:sz w:val="20"/>
        </w:rPr>
        <w:t>的</w:t>
      </w:r>
      <w:r w:rsidR="006803C4">
        <w:rPr>
          <w:rFonts w:ascii="標楷體" w:eastAsia="標楷體" w:hAnsi="標楷體" w:hint="eastAsia"/>
          <w:sz w:val="20"/>
        </w:rPr>
        <w:t>[3]</w:t>
      </w:r>
      <w:r w:rsidR="00632206">
        <w:rPr>
          <w:rFonts w:ascii="標楷體" w:eastAsia="標楷體" w:hAnsi="標楷體" w:hint="eastAsia"/>
          <w:sz w:val="20"/>
        </w:rPr>
        <w:t>。</w:t>
      </w:r>
    </w:p>
    <w:p w:rsidR="00DB3B22" w:rsidRDefault="00DB3B22" w:rsidP="002E4701">
      <w:pPr>
        <w:rPr>
          <w:sz w:val="20"/>
        </w:rPr>
      </w:pPr>
    </w:p>
    <w:p w:rsidR="00DB3B22" w:rsidRDefault="00086DA1" w:rsidP="002E4701">
      <w:pPr>
        <w:rPr>
          <w:rFonts w:ascii="標楷體" w:eastAsia="標楷體" w:hAnsi="標楷體"/>
          <w:b/>
          <w:sz w:val="20"/>
        </w:rPr>
      </w:pPr>
      <w:r w:rsidRPr="00086DA1">
        <w:rPr>
          <w:rFonts w:ascii="標楷體" w:eastAsia="標楷體" w:hAnsi="標楷體" w:hint="eastAsia"/>
          <w:b/>
          <w:sz w:val="20"/>
        </w:rPr>
        <w:t>1.3</w:t>
      </w:r>
      <w:r>
        <w:rPr>
          <w:rFonts w:ascii="標楷體" w:eastAsia="標楷體" w:hAnsi="標楷體" w:hint="eastAsia"/>
          <w:b/>
          <w:sz w:val="20"/>
        </w:rPr>
        <w:t xml:space="preserve">  </w:t>
      </w:r>
      <w:r w:rsidR="00DB3B22" w:rsidRPr="00086DA1">
        <w:rPr>
          <w:rFonts w:ascii="標楷體" w:eastAsia="標楷體" w:hAnsi="標楷體" w:hint="eastAsia"/>
          <w:b/>
          <w:sz w:val="20"/>
        </w:rPr>
        <w:t>研究目的</w:t>
      </w:r>
    </w:p>
    <w:p w:rsidR="00086DA1" w:rsidRPr="00086DA1" w:rsidRDefault="00086DA1" w:rsidP="002E4701">
      <w:pPr>
        <w:rPr>
          <w:rFonts w:ascii="標楷體" w:eastAsia="標楷體" w:hAnsi="標楷體"/>
          <w:b/>
          <w:sz w:val="20"/>
        </w:rPr>
      </w:pPr>
    </w:p>
    <w:p w:rsidR="00221031" w:rsidRDefault="00BA7AE0" w:rsidP="00B75ABB">
      <w:pPr>
        <w:jc w:val="both"/>
        <w:rPr>
          <w:rFonts w:ascii="標楷體" w:eastAsia="標楷體" w:hAnsi="標楷體"/>
          <w:sz w:val="20"/>
        </w:rPr>
      </w:pPr>
      <w:r>
        <w:rPr>
          <w:rFonts w:ascii="標楷體" w:eastAsia="標楷體" w:hAnsi="標楷體" w:cs="Arial" w:hint="eastAsia"/>
          <w:sz w:val="20"/>
        </w:rPr>
        <w:t xml:space="preserve">    </w:t>
      </w:r>
      <w:r w:rsidR="00E25B81">
        <w:rPr>
          <w:rFonts w:ascii="標楷體" w:eastAsia="標楷體" w:hAnsi="標楷體" w:cs="Arial" w:hint="eastAsia"/>
          <w:sz w:val="20"/>
        </w:rPr>
        <w:t>在</w:t>
      </w:r>
      <w:r w:rsidR="00E25B81" w:rsidRPr="00B75ABB">
        <w:rPr>
          <w:rFonts w:ascii="標楷體" w:eastAsia="標楷體" w:hAnsi="標楷體" w:cs="Arial"/>
          <w:sz w:val="20"/>
        </w:rPr>
        <w:t>《千面英雄》</w:t>
      </w:r>
      <w:r w:rsidR="00E25B81">
        <w:rPr>
          <w:rFonts w:ascii="標楷體" w:eastAsia="標楷體" w:hAnsi="標楷體" w:cs="Arial" w:hint="eastAsia"/>
          <w:sz w:val="20"/>
        </w:rPr>
        <w:t>一書中，作者</w:t>
      </w:r>
      <w:r w:rsidRPr="00B75ABB">
        <w:rPr>
          <w:rFonts w:ascii="標楷體" w:eastAsia="標楷體" w:hAnsi="標楷體" w:cs="Arial"/>
          <w:sz w:val="20"/>
        </w:rPr>
        <w:t>神話學大師喬瑟夫．坎伯</w:t>
      </w:r>
      <w:r w:rsidR="0064317E">
        <w:rPr>
          <w:rFonts w:ascii="標楷體" w:eastAsia="標楷體" w:hAnsi="標楷體" w:cs="Arial" w:hint="eastAsia"/>
          <w:sz w:val="20"/>
        </w:rPr>
        <w:t>(1949)</w:t>
      </w:r>
      <w:r w:rsidR="00E25B81">
        <w:rPr>
          <w:rFonts w:ascii="標楷體" w:eastAsia="標楷體" w:hAnsi="標楷體" w:cs="Arial" w:hint="eastAsia"/>
          <w:sz w:val="20"/>
        </w:rPr>
        <w:t>說</w:t>
      </w:r>
      <w:r w:rsidR="00B652AD" w:rsidRPr="00B75ABB">
        <w:rPr>
          <w:rFonts w:ascii="標楷體" w:eastAsia="標楷體" w:hAnsi="標楷體" w:hint="eastAsia"/>
          <w:sz w:val="20"/>
        </w:rPr>
        <w:t>:「每個人都注定要成為英雄的，但是只有部分人願意承接。」坎伯對神話的見解，是屬於榮格</w:t>
      </w:r>
      <w:r w:rsidR="00221031" w:rsidRPr="00B75ABB">
        <w:rPr>
          <w:rFonts w:ascii="標楷體" w:eastAsia="標楷體" w:hAnsi="標楷體" w:hint="eastAsia"/>
          <w:sz w:val="20"/>
        </w:rPr>
        <w:t>一派的，坎伯把心理分析，當成是人類生長過程中靈魂引導者的角色，同時把原始人類的宗教儀式，當成是引導人們跨越艱困的轉化門檻。換句話說，坎</w:t>
      </w:r>
      <w:proofErr w:type="gramStart"/>
      <w:r w:rsidR="00221031" w:rsidRPr="00B75ABB">
        <w:rPr>
          <w:rFonts w:ascii="標楷體" w:eastAsia="標楷體" w:hAnsi="標楷體" w:hint="eastAsia"/>
          <w:sz w:val="20"/>
        </w:rPr>
        <w:t>伯用榮</w:t>
      </w:r>
      <w:proofErr w:type="gramEnd"/>
      <w:r w:rsidR="00221031" w:rsidRPr="00B75ABB">
        <w:rPr>
          <w:rFonts w:ascii="標楷體" w:eastAsia="標楷體" w:hAnsi="標楷體" w:hint="eastAsia"/>
          <w:sz w:val="20"/>
        </w:rPr>
        <w:t>格的「個體化」，來解釋儀式背後的「轉</w:t>
      </w:r>
      <w:r w:rsidR="005F258F" w:rsidRPr="00B75ABB">
        <w:rPr>
          <w:rFonts w:ascii="標楷體" w:eastAsia="標楷體" w:hAnsi="標楷體" w:hint="eastAsia"/>
          <w:sz w:val="20"/>
        </w:rPr>
        <w:t>化」象</w:t>
      </w:r>
      <w:r w:rsidR="00DE2C08" w:rsidRPr="00B75ABB">
        <w:rPr>
          <w:rFonts w:ascii="標楷體" w:eastAsia="標楷體" w:hAnsi="標楷體" w:hint="eastAsia"/>
          <w:sz w:val="20"/>
        </w:rPr>
        <w:t>徵，這種「轉大人」的過程，是每</w:t>
      </w:r>
      <w:proofErr w:type="gramStart"/>
      <w:r w:rsidR="00DE2C08" w:rsidRPr="00B75ABB">
        <w:rPr>
          <w:rFonts w:ascii="標楷體" w:eastAsia="標楷體" w:hAnsi="標楷體" w:hint="eastAsia"/>
          <w:sz w:val="20"/>
        </w:rPr>
        <w:t>個</w:t>
      </w:r>
      <w:proofErr w:type="gramEnd"/>
      <w:r w:rsidR="00DE2C08" w:rsidRPr="00B75ABB">
        <w:rPr>
          <w:rFonts w:ascii="標楷體" w:eastAsia="標楷體" w:hAnsi="標楷體" w:hint="eastAsia"/>
          <w:sz w:val="20"/>
        </w:rPr>
        <w:t>成年人必經的心靈成長之路。</w:t>
      </w:r>
      <w:r w:rsidR="007E04CF" w:rsidRPr="00B75ABB">
        <w:rPr>
          <w:rFonts w:ascii="標楷體" w:eastAsia="標楷體" w:hAnsi="標楷體" w:hint="eastAsia"/>
          <w:sz w:val="20"/>
        </w:rPr>
        <w:t>他歸納出了一個古今中外都共同</w:t>
      </w:r>
      <w:r w:rsidR="00131CA6">
        <w:rPr>
          <w:rFonts w:ascii="標楷體" w:eastAsia="標楷體" w:hAnsi="標楷體" w:hint="eastAsia"/>
          <w:sz w:val="20"/>
        </w:rPr>
        <w:t>的歷險模式，那就是任何一位具備英雄素質的人，其成長階段必會經歷三</w:t>
      </w:r>
      <w:r w:rsidR="007E04CF" w:rsidRPr="00B75ABB">
        <w:rPr>
          <w:rFonts w:ascii="標楷體" w:eastAsia="標楷體" w:hAnsi="標楷體" w:hint="eastAsia"/>
          <w:sz w:val="20"/>
        </w:rPr>
        <w:t>段過程：</w:t>
      </w:r>
      <w:r w:rsidR="00131CA6">
        <w:rPr>
          <w:rFonts w:ascii="標楷體" w:eastAsia="標楷體" w:hAnsi="標楷體" w:hint="eastAsia"/>
          <w:sz w:val="20"/>
        </w:rPr>
        <w:t>啟程→啟蒙→回歸</w:t>
      </w:r>
      <w:r w:rsidR="007E04CF" w:rsidRPr="00B75ABB">
        <w:rPr>
          <w:rFonts w:ascii="標楷體" w:eastAsia="標楷體" w:hAnsi="標楷體" w:hint="eastAsia"/>
          <w:sz w:val="20"/>
        </w:rPr>
        <w:t>。</w:t>
      </w:r>
      <w:r w:rsidR="00DE2C08" w:rsidRPr="00B75ABB">
        <w:rPr>
          <w:rFonts w:ascii="標楷體" w:eastAsia="標楷體" w:hAnsi="標楷體" w:hint="eastAsia"/>
          <w:sz w:val="20"/>
        </w:rPr>
        <w:t>它提供了一種看待神話的方法，並且幫助我們在欣賞各類型故事時，去掌握，並</w:t>
      </w:r>
      <w:r w:rsidR="0064317E">
        <w:rPr>
          <w:rFonts w:ascii="標楷體" w:eastAsia="標楷體" w:hAnsi="標楷體" w:hint="eastAsia"/>
          <w:sz w:val="20"/>
        </w:rPr>
        <w:t>比較彼此之間相同和相異的元素</w:t>
      </w:r>
      <w:r w:rsidR="004A4A82">
        <w:rPr>
          <w:rFonts w:ascii="標楷體" w:eastAsia="標楷體" w:hAnsi="標楷體" w:hint="eastAsia"/>
          <w:sz w:val="20"/>
        </w:rPr>
        <w:t>[3]</w:t>
      </w:r>
      <w:r w:rsidR="00DE2C08" w:rsidRPr="00B75ABB">
        <w:rPr>
          <w:rFonts w:ascii="標楷體" w:eastAsia="標楷體" w:hAnsi="標楷體" w:hint="eastAsia"/>
          <w:sz w:val="20"/>
        </w:rPr>
        <w:t>。</w:t>
      </w:r>
      <w:r w:rsidR="0064317E" w:rsidRPr="0064317E">
        <w:rPr>
          <w:rFonts w:ascii="標楷體" w:eastAsia="標楷體" w:hAnsi="標楷體"/>
          <w:sz w:val="20"/>
        </w:rPr>
        <w:t>它包括超越種族、年齡與性別的典型人物角色類型，這些角色類型可以毫無困難的被各種文化背景的人接受，也因此讓坎伯先生認為可以歸納出一組共通性的故事結構，是可以被幾乎所有的文化背景的讀者或觀眾所接受的。其實現今社會的主流媒體裡，就存在這這樣的例子，像很多好萊塢的電影編劇，就充分運用了這種故事發展形式。當然它不保證創造出最好的故事，但是它可以確保大多數的消費觀眾能夠接受，並且容易了解故事的發展進行，並且在故事完結後讓觀眾覺得圓滿。</w:t>
      </w:r>
      <w:r w:rsidR="00DE2C08" w:rsidRPr="00B75ABB">
        <w:rPr>
          <w:rFonts w:ascii="標楷體" w:eastAsia="標楷體" w:hAnsi="標楷體" w:hint="eastAsia"/>
          <w:sz w:val="20"/>
        </w:rPr>
        <w:t>藉此本研究希望探討出《神隱少女》</w:t>
      </w:r>
      <w:r w:rsidR="007F07CD" w:rsidRPr="00B75ABB">
        <w:rPr>
          <w:rFonts w:ascii="標楷體" w:eastAsia="標楷體" w:hAnsi="標楷體" w:hint="eastAsia"/>
          <w:sz w:val="20"/>
        </w:rPr>
        <w:t>主角在整</w:t>
      </w:r>
      <w:proofErr w:type="gramStart"/>
      <w:r w:rsidR="007F07CD" w:rsidRPr="00B75ABB">
        <w:rPr>
          <w:rFonts w:ascii="標楷體" w:eastAsia="標楷體" w:hAnsi="標楷體" w:hint="eastAsia"/>
          <w:sz w:val="20"/>
        </w:rPr>
        <w:t>齣</w:t>
      </w:r>
      <w:proofErr w:type="gramEnd"/>
      <w:r w:rsidR="007F07CD" w:rsidRPr="00B75ABB">
        <w:rPr>
          <w:rFonts w:ascii="標楷體" w:eastAsia="標楷體" w:hAnsi="標楷體" w:hint="eastAsia"/>
          <w:sz w:val="20"/>
        </w:rPr>
        <w:t>戲旅程中的成長與轉變，以此歷程來期</w:t>
      </w:r>
      <w:proofErr w:type="gramStart"/>
      <w:r w:rsidR="007F07CD" w:rsidRPr="00B75ABB">
        <w:rPr>
          <w:rFonts w:ascii="標楷體" w:eastAsia="標楷體" w:hAnsi="標楷體" w:hint="eastAsia"/>
          <w:sz w:val="20"/>
        </w:rPr>
        <w:t>勉</w:t>
      </w:r>
      <w:proofErr w:type="gramEnd"/>
      <w:r w:rsidR="007F07CD" w:rsidRPr="00B75ABB">
        <w:rPr>
          <w:rFonts w:ascii="標楷體" w:eastAsia="標楷體" w:hAnsi="標楷體" w:hint="eastAsia"/>
          <w:sz w:val="20"/>
        </w:rPr>
        <w:t>現代人也能學習「千尋」的精神面對現今社會的諸多不公與困境。</w:t>
      </w:r>
      <w:r w:rsidR="00974CE0" w:rsidRPr="00B75ABB">
        <w:rPr>
          <w:rFonts w:ascii="標楷體" w:eastAsia="標楷體" w:hAnsi="標楷體" w:hint="eastAsia"/>
          <w:sz w:val="20"/>
        </w:rPr>
        <w:t>之所以選「千尋」這角色，除了該片的高知名度外，最主要原因是因為她是個極為平凡的十歲小女孩，最貼近我們一般大眾，沒有特別的能力，個性也慵懶，因此更能達到說服的效果，如果「千尋」能成功，</w:t>
      </w:r>
      <w:r w:rsidR="00974CE0" w:rsidRPr="00B75ABB">
        <w:rPr>
          <w:rFonts w:ascii="標楷體" w:eastAsia="標楷體" w:hAnsi="標楷體" w:hint="eastAsia"/>
          <w:sz w:val="20"/>
        </w:rPr>
        <w:lastRenderedPageBreak/>
        <w:t>我們亦更有理由相信，相信</w:t>
      </w:r>
      <w:r w:rsidR="0041057E">
        <w:rPr>
          <w:rFonts w:ascii="標楷體" w:eastAsia="標楷體" w:hAnsi="標楷體" w:hint="eastAsia"/>
          <w:sz w:val="20"/>
        </w:rPr>
        <w:t>自己能更克服困境，</w:t>
      </w:r>
      <w:proofErr w:type="gramStart"/>
      <w:r w:rsidR="0041057E">
        <w:rPr>
          <w:rFonts w:ascii="標楷體" w:eastAsia="標楷體" w:hAnsi="標楷體" w:hint="eastAsia"/>
          <w:sz w:val="20"/>
        </w:rPr>
        <w:t>活出內在</w:t>
      </w:r>
      <w:proofErr w:type="gramEnd"/>
      <w:r w:rsidR="0041057E">
        <w:rPr>
          <w:rFonts w:ascii="標楷體" w:eastAsia="標楷體" w:hAnsi="標楷體" w:hint="eastAsia"/>
          <w:sz w:val="20"/>
        </w:rPr>
        <w:t>的英雄，揮灑出一幅壯麗絢爛的生命圖像。研究目的如下；</w:t>
      </w:r>
    </w:p>
    <w:p w:rsidR="0041057E" w:rsidRPr="004F0644" w:rsidRDefault="0041057E" w:rsidP="004F0644">
      <w:pPr>
        <w:pStyle w:val="a7"/>
        <w:numPr>
          <w:ilvl w:val="0"/>
          <w:numId w:val="11"/>
        </w:numPr>
        <w:ind w:leftChars="0"/>
        <w:jc w:val="both"/>
        <w:rPr>
          <w:rFonts w:ascii="標楷體" w:eastAsia="標楷體" w:hAnsi="標楷體"/>
          <w:sz w:val="20"/>
        </w:rPr>
      </w:pPr>
      <w:proofErr w:type="gramStart"/>
      <w:r w:rsidRPr="0041057E">
        <w:rPr>
          <w:rFonts w:ascii="標楷體" w:eastAsia="標楷體" w:hAnsi="標楷體" w:hint="eastAsia"/>
          <w:sz w:val="20"/>
        </w:rPr>
        <w:t>分析神隱少女</w:t>
      </w:r>
      <w:proofErr w:type="gramEnd"/>
      <w:r w:rsidRPr="0041057E">
        <w:rPr>
          <w:rFonts w:ascii="標楷體" w:eastAsia="標楷體" w:hAnsi="標楷體" w:hint="eastAsia"/>
          <w:sz w:val="20"/>
        </w:rPr>
        <w:t>主角歷程是否符合坎伯的英雄歷程模型</w:t>
      </w:r>
      <w:r w:rsidR="004F0644">
        <w:rPr>
          <w:rFonts w:ascii="標楷體" w:eastAsia="標楷體" w:hAnsi="標楷體" w:hint="eastAsia"/>
          <w:sz w:val="20"/>
        </w:rPr>
        <w:t>並找出其差異</w:t>
      </w:r>
    </w:p>
    <w:p w:rsidR="0041057E" w:rsidRPr="00C5345F" w:rsidRDefault="004F0644" w:rsidP="00B75ABB">
      <w:pPr>
        <w:pStyle w:val="a7"/>
        <w:numPr>
          <w:ilvl w:val="0"/>
          <w:numId w:val="11"/>
        </w:numPr>
        <w:ind w:leftChars="0"/>
        <w:jc w:val="both"/>
        <w:rPr>
          <w:rFonts w:ascii="標楷體" w:eastAsia="標楷體" w:hAnsi="標楷體"/>
          <w:sz w:val="20"/>
        </w:rPr>
      </w:pPr>
      <w:r>
        <w:rPr>
          <w:rFonts w:ascii="標楷體" w:eastAsia="標楷體" w:hAnsi="標楷體" w:hint="eastAsia"/>
          <w:sz w:val="20"/>
        </w:rPr>
        <w:t>以創作者觀點找出英雄歷程在非英雄故事情節互動中，如何安排敘事結構發展，</w:t>
      </w:r>
      <w:proofErr w:type="gramStart"/>
      <w:r>
        <w:rPr>
          <w:rFonts w:ascii="標楷體" w:eastAsia="標楷體" w:hAnsi="標楷體" w:hint="eastAsia"/>
          <w:sz w:val="20"/>
        </w:rPr>
        <w:t>以神隱少女</w:t>
      </w:r>
      <w:proofErr w:type="gramEnd"/>
      <w:r>
        <w:rPr>
          <w:rFonts w:ascii="標楷體" w:eastAsia="標楷體" w:hAnsi="標楷體" w:hint="eastAsia"/>
          <w:sz w:val="20"/>
        </w:rPr>
        <w:t>主角故事情節發展來了解此歷程可行性。</w:t>
      </w:r>
    </w:p>
    <w:p w:rsidR="00EC44C6" w:rsidRDefault="00EC44C6" w:rsidP="007E04CF">
      <w:pPr>
        <w:rPr>
          <w:sz w:val="20"/>
        </w:rPr>
      </w:pPr>
    </w:p>
    <w:p w:rsidR="00EC44C6" w:rsidRDefault="00EC44C6" w:rsidP="00F92BE0">
      <w:pPr>
        <w:pStyle w:val="a7"/>
        <w:numPr>
          <w:ilvl w:val="0"/>
          <w:numId w:val="10"/>
        </w:numPr>
        <w:ind w:leftChars="0"/>
        <w:jc w:val="center"/>
        <w:rPr>
          <w:rFonts w:ascii="標楷體" w:eastAsia="標楷體" w:hAnsi="標楷體"/>
          <w:b/>
          <w:szCs w:val="24"/>
        </w:rPr>
      </w:pPr>
      <w:r w:rsidRPr="00086DA1">
        <w:rPr>
          <w:rFonts w:ascii="標楷體" w:eastAsia="標楷體" w:hAnsi="標楷體" w:hint="eastAsia"/>
          <w:b/>
          <w:szCs w:val="24"/>
        </w:rPr>
        <w:t>文獻探討</w:t>
      </w:r>
    </w:p>
    <w:p w:rsidR="00086DA1" w:rsidRPr="00086DA1" w:rsidRDefault="00086DA1" w:rsidP="00086DA1">
      <w:pPr>
        <w:pStyle w:val="a7"/>
        <w:ind w:leftChars="0" w:left="720"/>
        <w:rPr>
          <w:rFonts w:ascii="標楷體" w:eastAsia="標楷體" w:hAnsi="標楷體"/>
          <w:b/>
          <w:szCs w:val="24"/>
        </w:rPr>
      </w:pPr>
    </w:p>
    <w:p w:rsidR="00EC44C6" w:rsidRDefault="00677DB4" w:rsidP="00D75B5A">
      <w:pPr>
        <w:rPr>
          <w:rFonts w:ascii="標楷體" w:eastAsia="標楷體" w:hAnsi="標楷體"/>
          <w:b/>
          <w:sz w:val="20"/>
        </w:rPr>
      </w:pPr>
      <w:r>
        <w:rPr>
          <w:rFonts w:ascii="標楷體" w:eastAsia="標楷體" w:hAnsi="標楷體" w:hint="eastAsia"/>
          <w:b/>
          <w:sz w:val="20"/>
        </w:rPr>
        <w:t xml:space="preserve">2.1  </w:t>
      </w:r>
      <w:r w:rsidR="00D75B5A" w:rsidRPr="00677DB4">
        <w:rPr>
          <w:rFonts w:ascii="標楷體" w:eastAsia="標楷體" w:hAnsi="標楷體" w:hint="eastAsia"/>
          <w:b/>
          <w:sz w:val="20"/>
        </w:rPr>
        <w:t>千面英雄</w:t>
      </w:r>
    </w:p>
    <w:p w:rsidR="00677DB4" w:rsidRPr="00677DB4" w:rsidRDefault="00677DB4" w:rsidP="00D75B5A">
      <w:pPr>
        <w:rPr>
          <w:rFonts w:ascii="標楷體" w:eastAsia="標楷體" w:hAnsi="標楷體"/>
          <w:b/>
          <w:sz w:val="20"/>
        </w:rPr>
      </w:pPr>
    </w:p>
    <w:p w:rsidR="00E56274" w:rsidRPr="00B75ABB" w:rsidRDefault="005B4175" w:rsidP="00B75ABB">
      <w:pPr>
        <w:jc w:val="both"/>
        <w:rPr>
          <w:rFonts w:ascii="標楷體" w:eastAsia="標楷體" w:hAnsi="標楷體" w:cs="Arial"/>
          <w:sz w:val="20"/>
        </w:rPr>
      </w:pPr>
      <w:r>
        <w:rPr>
          <w:rFonts w:ascii="標楷體" w:eastAsia="標楷體" w:hAnsi="標楷體" w:cs="Arial" w:hint="eastAsia"/>
          <w:sz w:val="20"/>
        </w:rPr>
        <w:t xml:space="preserve">   </w:t>
      </w:r>
      <w:r w:rsidR="00D75B5A" w:rsidRPr="00B75ABB">
        <w:rPr>
          <w:rFonts w:ascii="標楷體" w:eastAsia="標楷體" w:hAnsi="標楷體" w:cs="Arial"/>
          <w:sz w:val="20"/>
        </w:rPr>
        <w:t>《千面英雄》是</w:t>
      </w:r>
      <w:r w:rsidR="00D75B5A" w:rsidRPr="00E66F39">
        <w:rPr>
          <w:rFonts w:ascii="標楷體" w:eastAsia="標楷體" w:hAnsi="標楷體" w:cs="Arial"/>
          <w:sz w:val="20"/>
        </w:rPr>
        <w:t>神話學大師喬瑟夫</w:t>
      </w:r>
      <w:r w:rsidR="00D75B5A" w:rsidRPr="00B75ABB">
        <w:rPr>
          <w:rFonts w:ascii="標楷體" w:eastAsia="標楷體" w:hAnsi="標楷體" w:cs="Arial"/>
          <w:sz w:val="20"/>
        </w:rPr>
        <w:t>．坎伯的成名作。全書環環相扣而結構嚴謹，首先確立神話主題的一元性，然後在此基礎上漸次開展英雄歷險的各個層面。在個人的層次上，坎伯以啟程→</w:t>
      </w:r>
      <w:r w:rsidR="00131CA6">
        <w:rPr>
          <w:rFonts w:ascii="標楷體" w:eastAsia="標楷體" w:hAnsi="標楷體" w:cs="Arial" w:hint="eastAsia"/>
          <w:sz w:val="20"/>
        </w:rPr>
        <w:t>啟蒙</w:t>
      </w:r>
      <w:r w:rsidR="00D75B5A" w:rsidRPr="00B75ABB">
        <w:rPr>
          <w:rFonts w:ascii="標楷體" w:eastAsia="標楷體" w:hAnsi="標楷體" w:cs="Arial"/>
          <w:sz w:val="20"/>
        </w:rPr>
        <w:t>→</w:t>
      </w:r>
      <w:r w:rsidR="00131CA6">
        <w:rPr>
          <w:rFonts w:ascii="標楷體" w:eastAsia="標楷體" w:hAnsi="標楷體" w:cs="Arial" w:hint="eastAsia"/>
          <w:sz w:val="20"/>
        </w:rPr>
        <w:t>回歸</w:t>
      </w:r>
      <w:r w:rsidR="00D75B5A" w:rsidRPr="00B75ABB">
        <w:rPr>
          <w:rFonts w:ascii="標楷體" w:eastAsia="標楷體" w:hAnsi="標楷體" w:cs="Arial"/>
          <w:sz w:val="20"/>
        </w:rPr>
        <w:t>為基本架構，適切填入取材自各大宗教文化傳統中的神話故事，對比之餘也有相互補充發揮之處。然而，英雄的歷險並不止於個人的層次，它同時也是宇宙的事件：就此意義而言，整個宇宙發生的循環過程，不僅是英雄歷險效法的模範，也是古今所有英雄終極歸宿之處。因此，英雄在完成身心轉化後的離</w:t>
      </w:r>
      <w:proofErr w:type="gramStart"/>
      <w:r w:rsidR="00D75B5A" w:rsidRPr="00B75ABB">
        <w:rPr>
          <w:rFonts w:ascii="標楷體" w:eastAsia="標楷體" w:hAnsi="標楷體" w:cs="Arial"/>
          <w:sz w:val="20"/>
        </w:rPr>
        <w:t>世</w:t>
      </w:r>
      <w:proofErr w:type="gramEnd"/>
      <w:r w:rsidR="00D75B5A" w:rsidRPr="00B75ABB">
        <w:rPr>
          <w:rFonts w:ascii="標楷體" w:eastAsia="標楷體" w:hAnsi="標楷體" w:cs="Arial"/>
          <w:sz w:val="20"/>
        </w:rPr>
        <w:t>，乃是大小宇宙最終必然消解的註腳。最後，坎伯以神話與</w:t>
      </w:r>
      <w:proofErr w:type="gramStart"/>
      <w:r w:rsidR="00D75B5A" w:rsidRPr="00B75ABB">
        <w:rPr>
          <w:rFonts w:ascii="標楷體" w:eastAsia="標楷體" w:hAnsi="標楷體" w:cs="Arial"/>
          <w:sz w:val="20"/>
        </w:rPr>
        <w:t>社會間的互動</w:t>
      </w:r>
      <w:proofErr w:type="gramEnd"/>
      <w:r w:rsidR="00D75B5A" w:rsidRPr="00B75ABB">
        <w:rPr>
          <w:rFonts w:ascii="標楷體" w:eastAsia="標楷體" w:hAnsi="標楷體" w:cs="Arial"/>
          <w:sz w:val="20"/>
        </w:rPr>
        <w:t>和今日英雄所扮演的</w:t>
      </w:r>
      <w:proofErr w:type="gramStart"/>
      <w:r w:rsidR="00D75B5A" w:rsidRPr="00B75ABB">
        <w:rPr>
          <w:rFonts w:ascii="標楷體" w:eastAsia="標楷體" w:hAnsi="標楷體" w:cs="Arial"/>
          <w:sz w:val="20"/>
        </w:rPr>
        <w:t>角色作結</w:t>
      </w:r>
      <w:proofErr w:type="gramEnd"/>
      <w:r w:rsidR="00D75B5A" w:rsidRPr="00B75ABB">
        <w:rPr>
          <w:rFonts w:ascii="標楷體" w:eastAsia="標楷體" w:hAnsi="標楷體" w:cs="Arial"/>
          <w:sz w:val="20"/>
        </w:rPr>
        <w:t>，評析當代神話與英雄的可能發展。</w:t>
      </w:r>
    </w:p>
    <w:p w:rsidR="00D75B5A" w:rsidRPr="00B75ABB" w:rsidRDefault="00E25B81" w:rsidP="00B75ABB">
      <w:pPr>
        <w:jc w:val="both"/>
        <w:rPr>
          <w:rFonts w:ascii="標楷體" w:eastAsia="標楷體" w:hAnsi="標楷體"/>
          <w:sz w:val="20"/>
        </w:rPr>
      </w:pPr>
      <w:r>
        <w:rPr>
          <w:rFonts w:ascii="標楷體" w:eastAsia="標楷體" w:hAnsi="標楷體" w:cs="Arial" w:hint="eastAsia"/>
          <w:sz w:val="20"/>
        </w:rPr>
        <w:t xml:space="preserve">    </w:t>
      </w:r>
      <w:r w:rsidR="00D75B5A" w:rsidRPr="00B75ABB">
        <w:rPr>
          <w:rFonts w:ascii="標楷體" w:eastAsia="標楷體" w:hAnsi="標楷體" w:cs="Arial"/>
          <w:sz w:val="20"/>
        </w:rPr>
        <w:t>坎伯認為，英</w:t>
      </w:r>
      <w:r w:rsidR="004A4A82">
        <w:rPr>
          <w:rFonts w:ascii="標楷體" w:eastAsia="標楷體" w:hAnsi="標楷體" w:cs="Arial" w:hint="eastAsia"/>
          <w:sz w:val="20"/>
        </w:rPr>
        <w:t>雄</w:t>
      </w:r>
      <w:r w:rsidR="00D75B5A" w:rsidRPr="00B75ABB">
        <w:rPr>
          <w:rFonts w:ascii="標楷體" w:eastAsia="標楷體" w:hAnsi="標楷體" w:cs="Arial"/>
          <w:sz w:val="20"/>
        </w:rPr>
        <w:t>是那些能夠了解，接受並進而克服自己命運挑戰的人。放眼各大文化與宗教傳統的文獻，英雄或以史詩般可歌可泣的事蹟留名青史，或在</w:t>
      </w:r>
      <w:proofErr w:type="gramStart"/>
      <w:r w:rsidR="00D75B5A" w:rsidRPr="00B75ABB">
        <w:rPr>
          <w:rFonts w:ascii="標楷體" w:eastAsia="標楷體" w:hAnsi="標楷體" w:cs="Arial"/>
          <w:sz w:val="20"/>
        </w:rPr>
        <w:t>詭譎奇變的</w:t>
      </w:r>
      <w:proofErr w:type="gramEnd"/>
      <w:r w:rsidR="00D75B5A" w:rsidRPr="00B75ABB">
        <w:rPr>
          <w:rFonts w:ascii="標楷體" w:eastAsia="標楷體" w:hAnsi="標楷體" w:cs="Arial"/>
          <w:sz w:val="20"/>
        </w:rPr>
        <w:t>冒險歷程中亦莊亦</w:t>
      </w:r>
      <w:proofErr w:type="gramStart"/>
      <w:r w:rsidR="00D75B5A" w:rsidRPr="00B75ABB">
        <w:rPr>
          <w:rFonts w:ascii="標楷體" w:eastAsia="標楷體" w:hAnsi="標楷體" w:cs="Arial"/>
          <w:sz w:val="20"/>
        </w:rPr>
        <w:t>諧</w:t>
      </w:r>
      <w:proofErr w:type="gramEnd"/>
      <w:r w:rsidR="00D75B5A" w:rsidRPr="00B75ABB">
        <w:rPr>
          <w:rFonts w:ascii="標楷體" w:eastAsia="標楷體" w:hAnsi="標楷體" w:cs="Arial"/>
          <w:sz w:val="20"/>
        </w:rPr>
        <w:t>的過關斬將，或甚至跨越人類身心的極限而</w:t>
      </w:r>
      <w:proofErr w:type="gramStart"/>
      <w:r w:rsidR="00D75B5A" w:rsidRPr="00B75ABB">
        <w:rPr>
          <w:rFonts w:ascii="標楷體" w:eastAsia="標楷體" w:hAnsi="標楷體" w:cs="Arial"/>
          <w:sz w:val="20"/>
        </w:rPr>
        <w:t>臻</w:t>
      </w:r>
      <w:proofErr w:type="gramEnd"/>
      <w:r w:rsidR="00D75B5A" w:rsidRPr="00B75ABB">
        <w:rPr>
          <w:rFonts w:ascii="標楷體" w:eastAsia="標楷體" w:hAnsi="標楷體" w:cs="Arial"/>
          <w:sz w:val="20"/>
        </w:rPr>
        <w:t>於超凡入聖之境，種種類型的英雄事蹟</w:t>
      </w:r>
      <w:proofErr w:type="gramStart"/>
      <w:r w:rsidR="00D75B5A" w:rsidRPr="00B75ABB">
        <w:rPr>
          <w:rFonts w:ascii="標楷體" w:eastAsia="標楷體" w:hAnsi="標楷體" w:cs="Arial"/>
          <w:sz w:val="20"/>
        </w:rPr>
        <w:t>可說是不絕如縷</w:t>
      </w:r>
      <w:proofErr w:type="gramEnd"/>
      <w:r w:rsidR="00D75B5A" w:rsidRPr="00B75ABB">
        <w:rPr>
          <w:rFonts w:ascii="標楷體" w:eastAsia="標楷體" w:hAnsi="標楷體" w:cs="Arial"/>
          <w:sz w:val="20"/>
        </w:rPr>
        <w:t>，俯拾即是。但是坎伯認為，英雄個人的命運</w:t>
      </w:r>
      <w:proofErr w:type="gramStart"/>
      <w:r w:rsidR="00D75B5A" w:rsidRPr="00B75ABB">
        <w:rPr>
          <w:rFonts w:ascii="標楷體" w:eastAsia="標楷體" w:hAnsi="標楷體" w:cs="Arial"/>
          <w:sz w:val="20"/>
        </w:rPr>
        <w:t>繫乎更</w:t>
      </w:r>
      <w:proofErr w:type="gramEnd"/>
      <w:r w:rsidR="00D75B5A" w:rsidRPr="00B75ABB">
        <w:rPr>
          <w:rFonts w:ascii="標楷體" w:eastAsia="標楷體" w:hAnsi="標楷體" w:cs="Arial"/>
          <w:sz w:val="20"/>
        </w:rPr>
        <w:t>基礎、更廣大的宇宙生命，要成就前者，必須仰賴後者。因此，</w:t>
      </w:r>
      <w:proofErr w:type="gramStart"/>
      <w:r w:rsidR="00D75B5A" w:rsidRPr="00B75ABB">
        <w:rPr>
          <w:rFonts w:ascii="標楷體" w:eastAsia="標楷體" w:hAnsi="標楷體" w:cs="Arial"/>
          <w:sz w:val="20"/>
        </w:rPr>
        <w:t>坎伯把英雄</w:t>
      </w:r>
      <w:proofErr w:type="gramEnd"/>
      <w:r w:rsidR="00D75B5A" w:rsidRPr="00B75ABB">
        <w:rPr>
          <w:rFonts w:ascii="標楷體" w:eastAsia="標楷體" w:hAnsi="標楷體" w:cs="Arial"/>
          <w:sz w:val="20"/>
        </w:rPr>
        <w:t>個人發展的心理層面和宇宙發生的形上層面，在理論上連</w:t>
      </w:r>
      <w:proofErr w:type="gramStart"/>
      <w:r w:rsidR="00D75B5A" w:rsidRPr="00B75ABB">
        <w:rPr>
          <w:rFonts w:ascii="標楷體" w:eastAsia="標楷體" w:hAnsi="標楷體" w:cs="Arial"/>
          <w:sz w:val="20"/>
        </w:rPr>
        <w:t>繫</w:t>
      </w:r>
      <w:proofErr w:type="gramEnd"/>
      <w:r w:rsidR="00D75B5A" w:rsidRPr="00B75ABB">
        <w:rPr>
          <w:rFonts w:ascii="標楷體" w:eastAsia="標楷體" w:hAnsi="標楷體" w:cs="Arial"/>
          <w:sz w:val="20"/>
        </w:rPr>
        <w:t>起來，這</w:t>
      </w:r>
      <w:proofErr w:type="gramStart"/>
      <w:r w:rsidR="00D75B5A" w:rsidRPr="00B75ABB">
        <w:rPr>
          <w:rFonts w:ascii="標楷體" w:eastAsia="標楷體" w:hAnsi="標楷體" w:cs="Arial"/>
          <w:sz w:val="20"/>
        </w:rPr>
        <w:t>可說是全書</w:t>
      </w:r>
      <w:proofErr w:type="gramEnd"/>
      <w:r w:rsidR="00D75B5A" w:rsidRPr="00B75ABB">
        <w:rPr>
          <w:rFonts w:ascii="標楷體" w:eastAsia="標楷體" w:hAnsi="標楷體" w:cs="Arial"/>
          <w:sz w:val="20"/>
        </w:rPr>
        <w:t>的精要所在。根據這個觀點我們可以說，個人對浩瀚宇宙運行之道領會的深淺，直接關係到英雄歷險的成功與否。換言之，我們每個人都是人生旅程上接受試煉的潛在英雄，要完成生命賦予我們的神聖使命，成就英雄的事業，便有待</w:t>
      </w:r>
      <w:r w:rsidR="00632206">
        <w:rPr>
          <w:rFonts w:ascii="標楷體" w:eastAsia="標楷體" w:hAnsi="標楷體" w:cs="Arial"/>
          <w:sz w:val="20"/>
        </w:rPr>
        <w:t>我們對廣大深刻的宇宙生命有所醒悟</w:t>
      </w:r>
      <w:r w:rsidR="006803C4">
        <w:rPr>
          <w:rFonts w:ascii="標楷體" w:eastAsia="標楷體" w:hAnsi="標楷體" w:hint="eastAsia"/>
          <w:sz w:val="20"/>
        </w:rPr>
        <w:t>[3]</w:t>
      </w:r>
      <w:r w:rsidR="00632206">
        <w:rPr>
          <w:rFonts w:ascii="標楷體" w:eastAsia="標楷體" w:hAnsi="標楷體" w:hint="eastAsia"/>
          <w:sz w:val="20"/>
        </w:rPr>
        <w:t>。</w:t>
      </w:r>
    </w:p>
    <w:p w:rsidR="002C22C6" w:rsidRPr="002C22C6" w:rsidRDefault="002C22C6" w:rsidP="002C22C6">
      <w:pPr>
        <w:pStyle w:val="Web"/>
        <w:shd w:val="clear" w:color="auto" w:fill="FFFFFF"/>
        <w:spacing w:before="0" w:beforeAutospacing="0" w:after="90" w:afterAutospacing="0" w:line="379" w:lineRule="atLeast"/>
        <w:ind w:firstLine="480"/>
        <w:jc w:val="both"/>
        <w:rPr>
          <w:rFonts w:asciiTheme="minorEastAsia" w:eastAsiaTheme="minorEastAsia" w:hAnsiTheme="minorEastAsia"/>
          <w:sz w:val="20"/>
          <w:szCs w:val="20"/>
        </w:rPr>
      </w:pPr>
    </w:p>
    <w:p w:rsidR="002C22C6" w:rsidRDefault="004A4A82" w:rsidP="00E56274">
      <w:pPr>
        <w:rPr>
          <w:rFonts w:ascii="標楷體" w:eastAsia="標楷體" w:hAnsi="標楷體"/>
          <w:b/>
          <w:sz w:val="20"/>
        </w:rPr>
      </w:pPr>
      <w:r>
        <w:rPr>
          <w:rFonts w:ascii="標楷體" w:eastAsia="標楷體" w:hAnsi="標楷體" w:hint="eastAsia"/>
          <w:b/>
          <w:sz w:val="20"/>
        </w:rPr>
        <w:t>2.2</w:t>
      </w:r>
      <w:r w:rsidR="00677DB4">
        <w:rPr>
          <w:rFonts w:ascii="標楷體" w:eastAsia="標楷體" w:hAnsi="標楷體" w:hint="eastAsia"/>
          <w:b/>
          <w:sz w:val="20"/>
        </w:rPr>
        <w:t xml:space="preserve">  </w:t>
      </w:r>
      <w:r w:rsidR="002C22C6" w:rsidRPr="00677DB4">
        <w:rPr>
          <w:rFonts w:ascii="標楷體" w:eastAsia="標楷體" w:hAnsi="標楷體"/>
          <w:b/>
          <w:sz w:val="20"/>
        </w:rPr>
        <w:t>英雄定義</w:t>
      </w:r>
    </w:p>
    <w:p w:rsidR="00677DB4" w:rsidRDefault="00677DB4" w:rsidP="00E56274">
      <w:pPr>
        <w:rPr>
          <w:rFonts w:ascii="標楷體" w:eastAsia="標楷體" w:hAnsi="標楷體"/>
          <w:b/>
          <w:sz w:val="20"/>
        </w:rPr>
      </w:pPr>
    </w:p>
    <w:p w:rsidR="00D51009" w:rsidRPr="00D51009" w:rsidRDefault="00E25B81" w:rsidP="00D51009">
      <w:pPr>
        <w:rPr>
          <w:rFonts w:ascii="標楷體" w:eastAsia="標楷體" w:hAnsi="標楷體"/>
          <w:sz w:val="20"/>
        </w:rPr>
      </w:pPr>
      <w:r>
        <w:rPr>
          <w:rFonts w:ascii="標楷體" w:eastAsia="標楷體" w:hAnsi="標楷體" w:hint="eastAsia"/>
          <w:sz w:val="20"/>
        </w:rPr>
        <w:t xml:space="preserve">    </w:t>
      </w:r>
      <w:r w:rsidR="00D51009" w:rsidRPr="00D51009">
        <w:rPr>
          <w:rFonts w:ascii="標楷體" w:eastAsia="標楷體" w:hAnsi="標楷體" w:hint="eastAsia"/>
          <w:sz w:val="20"/>
        </w:rPr>
        <w:t>在1967年，Carlyle在其著作《英雄與英雄崇拜》中，提到英雄是被視為領袖群倫、具有超凡入聖之精神特質的先知或神人。Butler(1979)將英雄的類型區分為超越凡人所能和能滿足社會需求的人二種</w:t>
      </w:r>
      <w:r w:rsidR="00D51009">
        <w:rPr>
          <w:rFonts w:ascii="標楷體" w:eastAsia="標楷體" w:hAnsi="標楷體" w:hint="eastAsia"/>
          <w:sz w:val="20"/>
        </w:rPr>
        <w:t>[11]</w:t>
      </w:r>
      <w:r w:rsidR="00D51009" w:rsidRPr="00D51009">
        <w:rPr>
          <w:rFonts w:ascii="標楷體" w:eastAsia="標楷體" w:hAnsi="標楷體" w:hint="eastAsia"/>
          <w:sz w:val="20"/>
        </w:rPr>
        <w:t>。</w:t>
      </w:r>
    </w:p>
    <w:p w:rsidR="00D51009" w:rsidRPr="00D51009" w:rsidRDefault="00D51009" w:rsidP="00D51009">
      <w:pPr>
        <w:rPr>
          <w:rFonts w:ascii="標楷體" w:eastAsia="標楷體" w:hAnsi="標楷體"/>
          <w:sz w:val="20"/>
        </w:rPr>
      </w:pPr>
      <w:r>
        <w:rPr>
          <w:rFonts w:ascii="標楷體" w:eastAsia="標楷體" w:hAnsi="標楷體" w:hint="eastAsia"/>
          <w:sz w:val="20"/>
        </w:rPr>
        <w:t xml:space="preserve">    </w:t>
      </w:r>
      <w:r w:rsidRPr="00D51009">
        <w:rPr>
          <w:rFonts w:ascii="標楷體" w:eastAsia="標楷體" w:hAnsi="標楷體" w:hint="eastAsia"/>
          <w:sz w:val="20"/>
        </w:rPr>
        <w:t xml:space="preserve">Benes與 </w:t>
      </w:r>
      <w:proofErr w:type="spellStart"/>
      <w:r w:rsidRPr="00D51009">
        <w:rPr>
          <w:rFonts w:ascii="標楷體" w:eastAsia="標楷體" w:hAnsi="標楷體" w:hint="eastAsia"/>
          <w:sz w:val="20"/>
        </w:rPr>
        <w:t>Steinbrihk</w:t>
      </w:r>
      <w:proofErr w:type="spellEnd"/>
      <w:r w:rsidRPr="00D51009">
        <w:rPr>
          <w:rFonts w:ascii="標楷體" w:eastAsia="標楷體" w:hAnsi="標楷體" w:hint="eastAsia"/>
          <w:sz w:val="20"/>
        </w:rPr>
        <w:t>(1998)認為英雄以個人主義聞名，創造新標準，挑戰傳統智慧，超越同族壓力與習俗。而Sanchez(1998)強調所謂的英雄是其自發性的行動能反映了當時的倫理道德標準與文化價值的人，且其行為所顯現的價值超越了特定的時空與一般人普遍的視野</w:t>
      </w:r>
      <w:r w:rsidR="00A32DF9">
        <w:rPr>
          <w:rFonts w:ascii="標楷體" w:eastAsia="標楷體" w:hAnsi="標楷體" w:hint="eastAsia"/>
          <w:sz w:val="20"/>
        </w:rPr>
        <w:t>[19]</w:t>
      </w:r>
      <w:r w:rsidRPr="00D51009">
        <w:rPr>
          <w:rFonts w:ascii="標楷體" w:eastAsia="標楷體" w:hAnsi="標楷體" w:hint="eastAsia"/>
          <w:sz w:val="20"/>
        </w:rPr>
        <w:t>。</w:t>
      </w:r>
    </w:p>
    <w:p w:rsidR="00D51009" w:rsidRPr="00D51009" w:rsidRDefault="00D51009" w:rsidP="00D51009">
      <w:pPr>
        <w:rPr>
          <w:rFonts w:ascii="標楷體" w:eastAsia="標楷體" w:hAnsi="標楷體"/>
          <w:sz w:val="20"/>
        </w:rPr>
      </w:pPr>
      <w:r>
        <w:rPr>
          <w:rFonts w:ascii="標楷體" w:eastAsia="標楷體" w:hAnsi="標楷體" w:hint="eastAsia"/>
          <w:sz w:val="20"/>
        </w:rPr>
        <w:t xml:space="preserve">    </w:t>
      </w:r>
      <w:r w:rsidRPr="00D51009">
        <w:rPr>
          <w:rFonts w:ascii="標楷體" w:eastAsia="標楷體" w:hAnsi="標楷體" w:hint="eastAsia"/>
          <w:sz w:val="20"/>
        </w:rPr>
        <w:t>Jung更曾於1999年時，以分析心理學的角度提出論點，Jung認為英雄形象的出現，將可以協助人們平衡其「意識」與「精神」此兩種狀態。因為英雄形象能填補心靈上的不足或抑制心靈上的過度膨脹，進而讓心靈達到一個平衡的狀態，所以英雄形象的出現對整個社會確有其</w:t>
      </w:r>
      <w:proofErr w:type="gramStart"/>
      <w:r w:rsidRPr="00D51009">
        <w:rPr>
          <w:rFonts w:ascii="標楷體" w:eastAsia="標楷體" w:hAnsi="標楷體" w:hint="eastAsia"/>
          <w:sz w:val="20"/>
        </w:rPr>
        <w:t>心理層</w:t>
      </w:r>
      <w:r w:rsidRPr="00D51009">
        <w:rPr>
          <w:rFonts w:ascii="標楷體" w:eastAsia="標楷體" w:hAnsi="標楷體" w:hint="eastAsia"/>
          <w:sz w:val="20"/>
        </w:rPr>
        <w:lastRenderedPageBreak/>
        <w:t>恩上</w:t>
      </w:r>
      <w:proofErr w:type="gramEnd"/>
      <w:r w:rsidRPr="00D51009">
        <w:rPr>
          <w:rFonts w:ascii="標楷體" w:eastAsia="標楷體" w:hAnsi="標楷體" w:hint="eastAsia"/>
          <w:sz w:val="20"/>
        </w:rPr>
        <w:t>的意義</w:t>
      </w:r>
      <w:r w:rsidR="00632206">
        <w:rPr>
          <w:rFonts w:ascii="標楷體" w:eastAsia="標楷體" w:hAnsi="標楷體" w:hint="eastAsia"/>
          <w:sz w:val="20"/>
        </w:rPr>
        <w:t>[5]</w:t>
      </w:r>
      <w:r w:rsidRPr="00D51009">
        <w:rPr>
          <w:rFonts w:ascii="標楷體" w:eastAsia="標楷體" w:hAnsi="標楷體" w:hint="eastAsia"/>
          <w:sz w:val="20"/>
        </w:rPr>
        <w:t>。</w:t>
      </w:r>
    </w:p>
    <w:p w:rsidR="002C22C6" w:rsidRPr="00B75ABB" w:rsidRDefault="00D51009" w:rsidP="00B75ABB">
      <w:pPr>
        <w:jc w:val="both"/>
        <w:rPr>
          <w:rFonts w:ascii="標楷體" w:eastAsia="標楷體" w:hAnsi="標楷體"/>
          <w:sz w:val="20"/>
        </w:rPr>
      </w:pPr>
      <w:r>
        <w:rPr>
          <w:rFonts w:ascii="標楷體" w:eastAsia="標楷體" w:hAnsi="標楷體" w:hint="eastAsia"/>
          <w:sz w:val="20"/>
        </w:rPr>
        <w:t xml:space="preserve">    </w:t>
      </w:r>
      <w:r w:rsidR="00576E50" w:rsidRPr="00B75ABB">
        <w:rPr>
          <w:rFonts w:ascii="標楷體" w:eastAsia="標楷體" w:hAnsi="標楷體"/>
          <w:sz w:val="20"/>
        </w:rPr>
        <w:t>國內學者黃勝鳴(2003)針對國小六年級學生，探討其英雄的主要概念，並將其分為身心特質，行為與貢獻與英雄人物</w:t>
      </w:r>
      <w:proofErr w:type="gramStart"/>
      <w:r w:rsidR="00576E50" w:rsidRPr="00B75ABB">
        <w:rPr>
          <w:rFonts w:ascii="標楷體" w:eastAsia="標楷體" w:hAnsi="標楷體"/>
          <w:sz w:val="20"/>
        </w:rPr>
        <w:t>三</w:t>
      </w:r>
      <w:proofErr w:type="gramEnd"/>
      <w:r w:rsidR="00576E50" w:rsidRPr="00B75ABB">
        <w:rPr>
          <w:rFonts w:ascii="標楷體" w:eastAsia="標楷體" w:hAnsi="標楷體"/>
          <w:sz w:val="20"/>
        </w:rPr>
        <w:t>部分，其中在身心特質上更加以細分為心理素質和個人才智兩種層面，依據其研究結果，學生們所在意的英雄心理素質層面依序為；知錯能改、真實誠懇、有信心、有擔當，不推卸責任、有熱誠的心，及不屈不饒等特質，而才智依序層面為:</w:t>
      </w:r>
      <w:r w:rsidR="00632206">
        <w:rPr>
          <w:rFonts w:ascii="標楷體" w:eastAsia="標楷體" w:hAnsi="標楷體"/>
          <w:sz w:val="20"/>
        </w:rPr>
        <w:t>有辨識力與洞察力、有足夠的智慧、冷靜沉著、勇敢與膽識過人等</w:t>
      </w:r>
      <w:r w:rsidR="00437DA1">
        <w:rPr>
          <w:rFonts w:ascii="標楷體" w:eastAsia="標楷體" w:hAnsi="標楷體" w:hint="eastAsia"/>
          <w:sz w:val="20"/>
        </w:rPr>
        <w:t>[10</w:t>
      </w:r>
      <w:r w:rsidR="00BA1301">
        <w:rPr>
          <w:rFonts w:ascii="標楷體" w:eastAsia="標楷體" w:hAnsi="標楷體" w:hint="eastAsia"/>
          <w:sz w:val="20"/>
        </w:rPr>
        <w:t>]</w:t>
      </w:r>
      <w:r w:rsidR="00632206">
        <w:rPr>
          <w:rFonts w:ascii="標楷體" w:eastAsia="標楷體" w:hAnsi="標楷體" w:hint="eastAsia"/>
          <w:sz w:val="20"/>
        </w:rPr>
        <w:t>。</w:t>
      </w:r>
    </w:p>
    <w:p w:rsidR="00576E50" w:rsidRPr="00B75ABB" w:rsidRDefault="00D51009" w:rsidP="00B75ABB">
      <w:pPr>
        <w:jc w:val="both"/>
        <w:rPr>
          <w:rFonts w:ascii="標楷體" w:eastAsia="標楷體" w:hAnsi="標楷體"/>
          <w:sz w:val="20"/>
        </w:rPr>
      </w:pPr>
      <w:r>
        <w:rPr>
          <w:rFonts w:ascii="標楷體" w:eastAsia="標楷體" w:hAnsi="標楷體" w:hint="eastAsia"/>
          <w:sz w:val="20"/>
        </w:rPr>
        <w:t xml:space="preserve">    </w:t>
      </w:r>
      <w:r w:rsidR="00576E50" w:rsidRPr="00B75ABB">
        <w:rPr>
          <w:rFonts w:ascii="標楷體" w:eastAsia="標楷體" w:hAnsi="標楷體" w:hint="eastAsia"/>
          <w:sz w:val="20"/>
        </w:rPr>
        <w:t>學者曾</w:t>
      </w:r>
      <w:proofErr w:type="gramStart"/>
      <w:r w:rsidR="00576E50" w:rsidRPr="00B75ABB">
        <w:rPr>
          <w:rFonts w:ascii="標楷體" w:eastAsia="標楷體" w:hAnsi="標楷體" w:hint="eastAsia"/>
          <w:sz w:val="20"/>
        </w:rPr>
        <w:t>曬</w:t>
      </w:r>
      <w:proofErr w:type="gramEnd"/>
      <w:r w:rsidR="00576E50" w:rsidRPr="00B75ABB">
        <w:rPr>
          <w:rFonts w:ascii="標楷體" w:eastAsia="標楷體" w:hAnsi="標楷體" w:hint="eastAsia"/>
          <w:sz w:val="20"/>
        </w:rPr>
        <w:t>淑(2004)更進一步說明，人物塑造在一個時代或文化中，所呈現的形象是人們將自我的願望與想像加之於造型中，換而言之，人物被作為一個概念與需求的表象，而英雄人物</w:t>
      </w:r>
      <w:r w:rsidR="00DA4A68" w:rsidRPr="00B75ABB">
        <w:rPr>
          <w:rFonts w:ascii="標楷體" w:eastAsia="標楷體" w:hAnsi="標楷體" w:hint="eastAsia"/>
          <w:sz w:val="20"/>
        </w:rPr>
        <w:t>形象，也就是人們將其自我的願望加上想像並反映了當時社</w:t>
      </w:r>
      <w:r w:rsidR="00632206">
        <w:rPr>
          <w:rFonts w:ascii="標楷體" w:eastAsia="標楷體" w:hAnsi="標楷體" w:hint="eastAsia"/>
          <w:sz w:val="20"/>
        </w:rPr>
        <w:t>會的背景與需求而生成的一種人物塑造，更是一種激勵人心的作用存在</w:t>
      </w:r>
      <w:r w:rsidR="00BA1301">
        <w:rPr>
          <w:rFonts w:ascii="標楷體" w:eastAsia="標楷體" w:hAnsi="標楷體" w:hint="eastAsia"/>
          <w:sz w:val="20"/>
        </w:rPr>
        <w:t>[</w:t>
      </w:r>
      <w:r w:rsidR="00014BCD">
        <w:rPr>
          <w:rFonts w:ascii="標楷體" w:eastAsia="標楷體" w:hAnsi="標楷體" w:hint="eastAsia"/>
          <w:sz w:val="20"/>
        </w:rPr>
        <w:t>9</w:t>
      </w:r>
      <w:r w:rsidR="00BA1301">
        <w:rPr>
          <w:rFonts w:ascii="標楷體" w:eastAsia="標楷體" w:hAnsi="標楷體" w:hint="eastAsia"/>
          <w:sz w:val="20"/>
        </w:rPr>
        <w:t>]</w:t>
      </w:r>
      <w:r w:rsidR="00632206">
        <w:rPr>
          <w:rFonts w:ascii="標楷體" w:eastAsia="標楷體" w:hAnsi="標楷體" w:hint="eastAsia"/>
          <w:sz w:val="20"/>
        </w:rPr>
        <w:t>。</w:t>
      </w:r>
    </w:p>
    <w:p w:rsidR="00DA4A68" w:rsidRDefault="00DA4A68" w:rsidP="00DA4A68">
      <w:pPr>
        <w:rPr>
          <w:rFonts w:asciiTheme="minorEastAsia" w:eastAsiaTheme="minorEastAsia" w:hAnsiTheme="minorEastAsia"/>
          <w:sz w:val="20"/>
        </w:rPr>
      </w:pPr>
    </w:p>
    <w:p w:rsidR="00B47E51" w:rsidRPr="00B47E51" w:rsidRDefault="00B47E51" w:rsidP="00B47E51">
      <w:pPr>
        <w:pStyle w:val="a7"/>
        <w:numPr>
          <w:ilvl w:val="1"/>
          <w:numId w:val="11"/>
        </w:numPr>
        <w:ind w:leftChars="0"/>
        <w:rPr>
          <w:rFonts w:ascii="標楷體" w:eastAsia="標楷體" w:hAnsi="標楷體"/>
          <w:b/>
          <w:sz w:val="20"/>
        </w:rPr>
      </w:pPr>
      <w:r w:rsidRPr="00B47E51">
        <w:rPr>
          <w:rFonts w:ascii="標楷體" w:eastAsia="標楷體" w:hAnsi="標楷體" w:hint="eastAsia"/>
          <w:b/>
          <w:sz w:val="20"/>
        </w:rPr>
        <w:t>故事結構</w:t>
      </w:r>
    </w:p>
    <w:p w:rsidR="00B47E51" w:rsidRPr="00696EC4" w:rsidRDefault="00B47E51" w:rsidP="00696EC4">
      <w:pPr>
        <w:rPr>
          <w:rFonts w:ascii="標楷體" w:eastAsia="標楷體" w:hAnsi="標楷體"/>
          <w:b/>
          <w:sz w:val="20"/>
        </w:rPr>
      </w:pPr>
    </w:p>
    <w:p w:rsidR="00477DBF" w:rsidRPr="00477DBF" w:rsidRDefault="00477DBF" w:rsidP="00477DBF">
      <w:pPr>
        <w:autoSpaceDE w:val="0"/>
        <w:autoSpaceDN w:val="0"/>
        <w:adjustRightInd w:val="0"/>
        <w:rPr>
          <w:rFonts w:ascii="標楷體" w:eastAsia="標楷體" w:hAnsi="標楷體" w:cs="DFKaiShu-SB-Estd-BF-Identity-H"/>
          <w:kern w:val="0"/>
          <w:sz w:val="20"/>
        </w:rPr>
      </w:pPr>
      <w:r>
        <w:rPr>
          <w:rFonts w:ascii="標楷體" w:eastAsia="標楷體" w:hAnsi="標楷體" w:cs="DFKaiShu-SB-Estd-BF-Identity-H" w:hint="eastAsia"/>
          <w:kern w:val="0"/>
          <w:sz w:val="20"/>
        </w:rPr>
        <w:t xml:space="preserve">    故事結構</w:t>
      </w:r>
      <w:r w:rsidRPr="00477DBF">
        <w:rPr>
          <w:rFonts w:ascii="標楷體" w:eastAsia="標楷體" w:hAnsi="標楷體" w:cs="DFKaiShu-SB-Estd-BF-Identity-H" w:hint="eastAsia"/>
          <w:kern w:val="0"/>
          <w:sz w:val="20"/>
        </w:rPr>
        <w:t>最基本最常用的為「三幕式結構」，由來為古典希臘時代，亞里斯多德利用戲劇原理，而發展出的</w:t>
      </w:r>
      <w:r w:rsidRPr="00477DBF">
        <w:rPr>
          <w:rFonts w:ascii="標楷體" w:eastAsia="標楷體" w:hAnsi="標楷體" w:cs="細明體" w:hint="eastAsia"/>
          <w:kern w:val="0"/>
          <w:sz w:val="20"/>
        </w:rPr>
        <w:t>說</w:t>
      </w:r>
      <w:r w:rsidRPr="00477DBF">
        <w:rPr>
          <w:rFonts w:ascii="標楷體" w:eastAsia="標楷體" w:hAnsi="標楷體" w:cs="MS Mincho" w:hint="eastAsia"/>
          <w:kern w:val="0"/>
          <w:sz w:val="20"/>
        </w:rPr>
        <w:t>故事方法</w:t>
      </w:r>
      <w:r w:rsidRPr="00477DBF">
        <w:rPr>
          <w:rFonts w:ascii="標楷體" w:eastAsia="標楷體" w:hAnsi="標楷體" w:cs="TimesNewRoman"/>
          <w:kern w:val="0"/>
          <w:sz w:val="20"/>
        </w:rPr>
        <w:t>(Ford &amp; Clark, 2006)</w:t>
      </w:r>
      <w:r w:rsidRPr="00477DBF">
        <w:rPr>
          <w:rFonts w:ascii="標楷體" w:eastAsia="標楷體" w:hAnsi="標楷體" w:cs="DFKaiShu-SB-Estd-BF-Identity-H" w:hint="eastAsia"/>
          <w:kern w:val="0"/>
          <w:sz w:val="20"/>
        </w:rPr>
        <w:t>，是現今架構故事</w:t>
      </w:r>
      <w:proofErr w:type="gramStart"/>
      <w:r w:rsidRPr="00477DBF">
        <w:rPr>
          <w:rFonts w:ascii="標楷體" w:eastAsia="標楷體" w:hAnsi="標楷體" w:cs="DFKaiShu-SB-Estd-BF-Identity-H" w:hint="eastAsia"/>
          <w:kern w:val="0"/>
          <w:sz w:val="20"/>
        </w:rPr>
        <w:t>最</w:t>
      </w:r>
      <w:proofErr w:type="gramEnd"/>
      <w:r w:rsidRPr="00477DBF">
        <w:rPr>
          <w:rFonts w:ascii="標楷體" w:eastAsia="標楷體" w:hAnsi="標楷體" w:cs="DFKaiShu-SB-Estd-BF-Identity-H" w:hint="eastAsia"/>
          <w:kern w:val="0"/>
          <w:sz w:val="20"/>
        </w:rPr>
        <w:t>標準的公式</w:t>
      </w:r>
      <w:r w:rsidR="00C73934">
        <w:rPr>
          <w:rFonts w:ascii="標楷體" w:eastAsia="標楷體" w:hAnsi="標楷體" w:cs="DFKaiShu-SB-Estd-BF-Identity-H" w:hint="eastAsia"/>
          <w:kern w:val="0"/>
          <w:sz w:val="20"/>
        </w:rPr>
        <w:t>[17]</w:t>
      </w:r>
      <w:r w:rsidRPr="00477DBF">
        <w:rPr>
          <w:rFonts w:ascii="標楷體" w:eastAsia="標楷體" w:hAnsi="標楷體" w:cs="DFKaiShu-SB-Estd-BF-Identity-H" w:hint="eastAsia"/>
          <w:kern w:val="0"/>
          <w:sz w:val="20"/>
        </w:rPr>
        <w:t>。</w:t>
      </w:r>
    </w:p>
    <w:p w:rsidR="00B47E51" w:rsidRPr="00696EC4" w:rsidRDefault="00477DBF" w:rsidP="00477DBF">
      <w:pPr>
        <w:autoSpaceDE w:val="0"/>
        <w:autoSpaceDN w:val="0"/>
        <w:adjustRightInd w:val="0"/>
        <w:rPr>
          <w:rFonts w:ascii="標楷體" w:eastAsia="標楷體" w:hAnsi="標楷體" w:cs="DFKaiShu-SB-Estd-BF-Identity-H"/>
          <w:kern w:val="0"/>
          <w:sz w:val="20"/>
        </w:rPr>
      </w:pPr>
      <w:r>
        <w:rPr>
          <w:rFonts w:ascii="標楷體" w:eastAsia="標楷體" w:hAnsi="標楷體" w:cs="DFKaiShu-SB-Estd-BF-Identity-H" w:hint="eastAsia"/>
          <w:kern w:val="0"/>
          <w:sz w:val="20"/>
        </w:rPr>
        <w:t xml:space="preserve">    </w:t>
      </w:r>
      <w:r w:rsidRPr="00B47E51">
        <w:rPr>
          <w:rFonts w:ascii="標楷體" w:eastAsia="標楷體" w:hAnsi="標楷體" w:hint="eastAsia"/>
          <w:sz w:val="20"/>
        </w:rPr>
        <w:t>故事組成的四大基本要素</w:t>
      </w:r>
      <w:r w:rsidRPr="00B47E51">
        <w:rPr>
          <w:rFonts w:ascii="標楷體" w:eastAsia="標楷體" w:hAnsi="標楷體" w:cs="DFKaiShu-SB-Estd-BF-Identity-H" w:hint="eastAsia"/>
          <w:kern w:val="0"/>
          <w:sz w:val="20"/>
        </w:rPr>
        <w:t>包含了劇情、角色、背景、衝突</w:t>
      </w:r>
      <w:r>
        <w:rPr>
          <w:rFonts w:ascii="標楷體" w:eastAsia="標楷體" w:hAnsi="標楷體" w:cs="DFKaiShu-SB-Estd-BF-Identity-H" w:hint="eastAsia"/>
          <w:kern w:val="0"/>
          <w:sz w:val="20"/>
        </w:rPr>
        <w:t>。</w:t>
      </w:r>
      <w:r w:rsidR="00696EC4" w:rsidRPr="00696EC4">
        <w:rPr>
          <w:rFonts w:ascii="標楷體" w:eastAsia="標楷體" w:hAnsi="標楷體" w:cs="DFKaiShu-SB-Estd-BF-Identity-H" w:hint="eastAsia"/>
          <w:kern w:val="0"/>
          <w:sz w:val="20"/>
        </w:rPr>
        <w:t>想要有效的組成故事，遵循相關的原則，將這些公式配合上自己的想法，作不同的應用，就能使整體結構更加緊密，劇情更有張力的呈現。一個好故事會不斷的丟出一些線索，讓觀眾思索，卻讓你猜不到劇情，讓人一直想看下去。將和故事最具關聯性、最重要的原則分為五種：包含保持主題的單純、故事組成的四大基本要素、故事結構、故事構想、故事的檢驗</w:t>
      </w:r>
      <w:r w:rsidR="00696EC4" w:rsidRPr="00696EC4">
        <w:rPr>
          <w:rFonts w:ascii="標楷體" w:eastAsia="標楷體" w:hAnsi="標楷體" w:cs="細明體" w:hint="eastAsia"/>
          <w:kern w:val="0"/>
          <w:sz w:val="20"/>
        </w:rPr>
        <w:t>步</w:t>
      </w:r>
      <w:r w:rsidR="00696EC4" w:rsidRPr="00696EC4">
        <w:rPr>
          <w:rFonts w:ascii="標楷體" w:eastAsia="標楷體" w:hAnsi="標楷體" w:cs="MS Mincho" w:hint="eastAsia"/>
          <w:kern w:val="0"/>
          <w:sz w:val="20"/>
        </w:rPr>
        <w:t>驟及公式，有這</w:t>
      </w:r>
      <w:r w:rsidR="00696EC4">
        <w:rPr>
          <w:rFonts w:ascii="標楷體" w:eastAsia="標楷體" w:hAnsi="標楷體" w:cs="DFKaiShu-SB-Estd-BF-Identity-H" w:hint="eastAsia"/>
          <w:kern w:val="0"/>
          <w:sz w:val="20"/>
        </w:rPr>
        <w:t>些原則可以很容易掌握住故事整體的結構及精隨</w:t>
      </w:r>
      <w:r>
        <w:rPr>
          <w:rFonts w:ascii="標楷體" w:eastAsia="標楷體" w:hAnsi="標楷體" w:cs="DFKaiShu-SB-Estd-BF-Identity-H" w:hint="eastAsia"/>
          <w:kern w:val="0"/>
          <w:sz w:val="20"/>
        </w:rPr>
        <w:t>[16]。</w:t>
      </w:r>
    </w:p>
    <w:p w:rsidR="00B47E51" w:rsidRDefault="00B47E51" w:rsidP="00DA4A68">
      <w:pPr>
        <w:rPr>
          <w:rFonts w:asciiTheme="minorEastAsia" w:eastAsiaTheme="minorEastAsia" w:hAnsiTheme="minorEastAsia"/>
          <w:sz w:val="20"/>
        </w:rPr>
      </w:pPr>
    </w:p>
    <w:p w:rsidR="00DA4A68" w:rsidRDefault="005B4175" w:rsidP="00DA4A68">
      <w:pPr>
        <w:rPr>
          <w:rFonts w:ascii="標楷體" w:eastAsia="標楷體" w:hAnsi="標楷體"/>
          <w:b/>
          <w:sz w:val="20"/>
        </w:rPr>
      </w:pPr>
      <w:r>
        <w:rPr>
          <w:rFonts w:ascii="標楷體" w:eastAsia="標楷體" w:hAnsi="標楷體" w:hint="eastAsia"/>
          <w:b/>
          <w:sz w:val="20"/>
        </w:rPr>
        <w:t>2.</w:t>
      </w:r>
      <w:r w:rsidR="00B47E51">
        <w:rPr>
          <w:rFonts w:ascii="標楷體" w:eastAsia="標楷體" w:hAnsi="標楷體" w:hint="eastAsia"/>
          <w:b/>
          <w:sz w:val="20"/>
        </w:rPr>
        <w:t>4</w:t>
      </w:r>
      <w:r w:rsidR="00677DB4">
        <w:rPr>
          <w:rFonts w:ascii="標楷體" w:eastAsia="標楷體" w:hAnsi="標楷體" w:hint="eastAsia"/>
          <w:b/>
          <w:sz w:val="20"/>
        </w:rPr>
        <w:t xml:space="preserve">  </w:t>
      </w:r>
      <w:proofErr w:type="gramStart"/>
      <w:r w:rsidR="00DA4A68" w:rsidRPr="00677DB4">
        <w:rPr>
          <w:rFonts w:ascii="標楷體" w:eastAsia="標楷體" w:hAnsi="標楷體" w:hint="eastAsia"/>
          <w:b/>
          <w:sz w:val="20"/>
        </w:rPr>
        <w:t>神隱少女</w:t>
      </w:r>
      <w:proofErr w:type="gramEnd"/>
    </w:p>
    <w:p w:rsidR="00677DB4" w:rsidRPr="00677DB4" w:rsidRDefault="00677DB4" w:rsidP="00DA4A68">
      <w:pPr>
        <w:rPr>
          <w:rFonts w:ascii="標楷體" w:eastAsia="標楷體" w:hAnsi="標楷體"/>
          <w:b/>
          <w:sz w:val="20"/>
        </w:rPr>
      </w:pPr>
    </w:p>
    <w:p w:rsidR="00DA4A68" w:rsidRPr="00FE2610" w:rsidRDefault="00B47E51" w:rsidP="00FE2610">
      <w:pPr>
        <w:jc w:val="both"/>
        <w:rPr>
          <w:rFonts w:ascii="標楷體" w:eastAsia="標楷體" w:hAnsi="標楷體"/>
          <w:sz w:val="20"/>
        </w:rPr>
      </w:pPr>
      <w:r>
        <w:rPr>
          <w:rFonts w:ascii="標楷體" w:eastAsia="標楷體" w:hAnsi="標楷體" w:hint="eastAsia"/>
          <w:sz w:val="20"/>
        </w:rPr>
        <w:t xml:space="preserve">    </w:t>
      </w:r>
      <w:r w:rsidR="00DA4A68" w:rsidRPr="00FE2610">
        <w:rPr>
          <w:rFonts w:ascii="標楷體" w:eastAsia="標楷體" w:hAnsi="標楷體" w:hint="eastAsia"/>
          <w:sz w:val="20"/>
        </w:rPr>
        <w:t>日本動畫大師宮崎駿以動畫「</w:t>
      </w:r>
      <w:proofErr w:type="gramStart"/>
      <w:r w:rsidR="00DA4A68" w:rsidRPr="00FE2610">
        <w:rPr>
          <w:rFonts w:ascii="標楷體" w:eastAsia="標楷體" w:hAnsi="標楷體" w:hint="eastAsia"/>
          <w:sz w:val="20"/>
        </w:rPr>
        <w:t>神隱少女</w:t>
      </w:r>
      <w:proofErr w:type="gramEnd"/>
      <w:r w:rsidR="00DA4A68" w:rsidRPr="00FE2610">
        <w:rPr>
          <w:rFonts w:ascii="標楷體" w:eastAsia="標楷體" w:hAnsi="標楷體" w:hint="eastAsia"/>
          <w:sz w:val="20"/>
        </w:rPr>
        <w:t>」於2002 年奪得柏林影展金熊獎，成為世界影史上第一次得到三大影展最高榮譽的動畫導演。此動畫並在日本國內創下了304 億日幣的票房，成為日本史上最賣座的動畫電影。本部動畫電影之特色，首先在於其題材內容多元豐富，舉凡有關大自然、人性、夢想、環保、生存以及未來世界等，諸多令人反思之訊息皆融合其中。</w:t>
      </w:r>
      <w:proofErr w:type="gramStart"/>
      <w:r w:rsidR="00DA4A68" w:rsidRPr="00FE2610">
        <w:rPr>
          <w:rFonts w:ascii="標楷體" w:eastAsia="標楷體" w:hAnsi="標楷體" w:hint="eastAsia"/>
          <w:sz w:val="20"/>
        </w:rPr>
        <w:t>再者，</w:t>
      </w:r>
      <w:proofErr w:type="gramEnd"/>
      <w:r w:rsidR="00DA4A68" w:rsidRPr="00FE2610">
        <w:rPr>
          <w:rFonts w:ascii="標楷體" w:eastAsia="標楷體" w:hAnsi="標楷體" w:hint="eastAsia"/>
          <w:sz w:val="20"/>
        </w:rPr>
        <w:t>在生動活潑、節奏緊湊之動畫情節裡，亦陪襯著獨特的恬靜、溫馨、冷靜與沈思，加上許多吸引人之可愛、怪異人物造型與設計巧思，綜合大成了這部引人矚目且令人感動，回味再三之偉大創作。</w:t>
      </w:r>
      <w:proofErr w:type="gramStart"/>
      <w:r w:rsidR="00DA4A68" w:rsidRPr="00FE2610">
        <w:rPr>
          <w:rFonts w:ascii="標楷體" w:eastAsia="標楷體" w:hAnsi="標楷體" w:hint="eastAsia"/>
          <w:sz w:val="20"/>
        </w:rPr>
        <w:t>綜</w:t>
      </w:r>
      <w:proofErr w:type="gramEnd"/>
      <w:r w:rsidR="00DA4A68" w:rsidRPr="00FE2610">
        <w:rPr>
          <w:rFonts w:ascii="標楷體" w:eastAsia="標楷體" w:hAnsi="標楷體" w:hint="eastAsia"/>
          <w:sz w:val="20"/>
        </w:rPr>
        <w:t>而言之，我們可以說「</w:t>
      </w:r>
      <w:proofErr w:type="gramStart"/>
      <w:r w:rsidR="00DA4A68" w:rsidRPr="00FE2610">
        <w:rPr>
          <w:rFonts w:ascii="標楷體" w:eastAsia="標楷體" w:hAnsi="標楷體" w:hint="eastAsia"/>
          <w:sz w:val="20"/>
        </w:rPr>
        <w:t>神隱少女</w:t>
      </w:r>
      <w:proofErr w:type="gramEnd"/>
      <w:r w:rsidR="00DA4A68" w:rsidRPr="00FE2610">
        <w:rPr>
          <w:rFonts w:ascii="標楷體" w:eastAsia="標楷體" w:hAnsi="標楷體" w:hint="eastAsia"/>
          <w:sz w:val="20"/>
        </w:rPr>
        <w:t>」是一部以神秘主義的世界來呈現“人獸跨越疆界”的現象、資本主義城市奢靡和自然的糾結，以及以“愛心”作為救贖良方的難得作品。動畫中不但彰顯出文明教條的虛偽、沈悶</w:t>
      </w:r>
      <w:r w:rsidR="00E66F39">
        <w:rPr>
          <w:rFonts w:ascii="標楷體" w:eastAsia="標楷體" w:hAnsi="標楷體" w:hint="eastAsia"/>
          <w:sz w:val="20"/>
        </w:rPr>
        <w:t>和沒有元氣，也</w:t>
      </w:r>
      <w:proofErr w:type="gramStart"/>
      <w:r w:rsidR="00E66F39">
        <w:rPr>
          <w:rFonts w:ascii="標楷體" w:eastAsia="標楷體" w:hAnsi="標楷體" w:hint="eastAsia"/>
          <w:sz w:val="20"/>
        </w:rPr>
        <w:t>肯定了涵納</w:t>
      </w:r>
      <w:proofErr w:type="gramEnd"/>
      <w:r w:rsidR="00E66F39">
        <w:rPr>
          <w:rFonts w:ascii="標楷體" w:eastAsia="標楷體" w:hAnsi="標楷體" w:hint="eastAsia"/>
          <w:sz w:val="20"/>
        </w:rPr>
        <w:t>自然野性之文化價值以及淨化心靈的重要性</w:t>
      </w:r>
      <w:r w:rsidR="00BA1301">
        <w:rPr>
          <w:rFonts w:ascii="標楷體" w:eastAsia="標楷體" w:hAnsi="標楷體" w:hint="eastAsia"/>
          <w:sz w:val="20"/>
        </w:rPr>
        <w:t>[7]</w:t>
      </w:r>
      <w:r w:rsidR="00E66F39">
        <w:rPr>
          <w:rFonts w:ascii="標楷體" w:eastAsia="標楷體" w:hAnsi="標楷體" w:hint="eastAsia"/>
          <w:sz w:val="20"/>
        </w:rPr>
        <w:t>。</w:t>
      </w:r>
    </w:p>
    <w:p w:rsidR="00DA4A68" w:rsidRPr="00FE2610" w:rsidRDefault="00DA4A68" w:rsidP="00FE2610">
      <w:pPr>
        <w:jc w:val="both"/>
        <w:rPr>
          <w:rFonts w:ascii="標楷體" w:eastAsia="標楷體" w:hAnsi="標楷體"/>
          <w:sz w:val="20"/>
        </w:rPr>
      </w:pPr>
      <w:r w:rsidRPr="00FE2610">
        <w:rPr>
          <w:rFonts w:ascii="標楷體" w:eastAsia="標楷體" w:hAnsi="標楷體" w:hint="eastAsia"/>
          <w:sz w:val="20"/>
        </w:rPr>
        <w:t>其動畫</w:t>
      </w:r>
      <w:r w:rsidR="00344CAA" w:rsidRPr="00FE2610">
        <w:rPr>
          <w:rFonts w:ascii="標楷體" w:eastAsia="標楷體" w:hAnsi="標楷體" w:hint="eastAsia"/>
          <w:sz w:val="20"/>
        </w:rPr>
        <w:t>主角如下:</w:t>
      </w:r>
    </w:p>
    <w:p w:rsidR="00344CAA" w:rsidRDefault="00344CAA" w:rsidP="00DA4A68">
      <w:pPr>
        <w:rPr>
          <w:rFonts w:asciiTheme="minorEastAsia" w:eastAsiaTheme="minorEastAsia" w:hAnsiTheme="minorEastAsia"/>
          <w:sz w:val="20"/>
        </w:rPr>
      </w:pPr>
    </w:p>
    <w:p w:rsidR="00DA4A68" w:rsidRDefault="005B4175" w:rsidP="00344CAA">
      <w:pPr>
        <w:ind w:left="360"/>
        <w:rPr>
          <w:rFonts w:ascii="標楷體" w:eastAsia="標楷體" w:hAnsi="標楷體" w:cs="Arial"/>
          <w:b/>
          <w:sz w:val="20"/>
        </w:rPr>
      </w:pPr>
      <w:r>
        <w:rPr>
          <w:rFonts w:ascii="標楷體" w:eastAsia="標楷體" w:hAnsi="標楷體" w:cs="Arial" w:hint="eastAsia"/>
          <w:b/>
          <w:sz w:val="20"/>
        </w:rPr>
        <w:t>2.</w:t>
      </w:r>
      <w:r w:rsidR="00B47E51">
        <w:rPr>
          <w:rFonts w:ascii="標楷體" w:eastAsia="標楷體" w:hAnsi="標楷體" w:cs="Arial" w:hint="eastAsia"/>
          <w:b/>
          <w:sz w:val="20"/>
        </w:rPr>
        <w:t>4</w:t>
      </w:r>
      <w:r w:rsidR="00677DB4">
        <w:rPr>
          <w:rFonts w:ascii="標楷體" w:eastAsia="標楷體" w:hAnsi="標楷體" w:cs="Arial" w:hint="eastAsia"/>
          <w:b/>
          <w:sz w:val="20"/>
        </w:rPr>
        <w:t xml:space="preserve">.1  </w:t>
      </w:r>
      <w:r w:rsidR="00344CAA" w:rsidRPr="00677DB4">
        <w:rPr>
          <w:rFonts w:ascii="標楷體" w:eastAsia="標楷體" w:hAnsi="標楷體" w:cs="Arial" w:hint="eastAsia"/>
          <w:b/>
          <w:sz w:val="20"/>
        </w:rPr>
        <w:t xml:space="preserve"> </w:t>
      </w:r>
      <w:proofErr w:type="gramStart"/>
      <w:r w:rsidR="00344CAA" w:rsidRPr="00677DB4">
        <w:rPr>
          <w:rFonts w:ascii="標楷體" w:eastAsia="標楷體" w:hAnsi="標楷體" w:cs="Arial" w:hint="eastAsia"/>
          <w:b/>
          <w:sz w:val="20"/>
        </w:rPr>
        <w:t>荻野千</w:t>
      </w:r>
      <w:proofErr w:type="gramEnd"/>
      <w:r w:rsidR="00344CAA" w:rsidRPr="00677DB4">
        <w:rPr>
          <w:rFonts w:ascii="標楷體" w:eastAsia="標楷體" w:hAnsi="標楷體" w:cs="Arial" w:hint="eastAsia"/>
          <w:b/>
          <w:sz w:val="20"/>
        </w:rPr>
        <w:t>尋</w:t>
      </w:r>
    </w:p>
    <w:p w:rsidR="00677DB4" w:rsidRPr="00677DB4" w:rsidRDefault="00677DB4" w:rsidP="00344CAA">
      <w:pPr>
        <w:ind w:left="360"/>
        <w:rPr>
          <w:rFonts w:ascii="標楷體" w:eastAsia="標楷體" w:hAnsi="標楷體" w:cs="Arial"/>
          <w:b/>
          <w:sz w:val="20"/>
        </w:rPr>
      </w:pPr>
    </w:p>
    <w:p w:rsidR="00C53FA3" w:rsidRPr="000703F2" w:rsidRDefault="00DA4A68" w:rsidP="000703F2">
      <w:pPr>
        <w:ind w:firstLineChars="180" w:firstLine="360"/>
        <w:jc w:val="both"/>
        <w:rPr>
          <w:rFonts w:ascii="標楷體" w:eastAsia="標楷體" w:hAnsi="標楷體" w:cs="Arial"/>
          <w:sz w:val="20"/>
        </w:rPr>
      </w:pPr>
      <w:r w:rsidRPr="00FE2610">
        <w:rPr>
          <w:rFonts w:ascii="標楷體" w:eastAsia="標楷體" w:hAnsi="標楷體" w:hint="eastAsia"/>
          <w:sz w:val="20"/>
          <w:lang w:eastAsia="ja-JP"/>
        </w:rPr>
        <w:lastRenderedPageBreak/>
        <w:t>「</w:t>
      </w:r>
      <w:r w:rsidR="00154EA7">
        <w:rPr>
          <w:rFonts w:ascii="標楷體" w:eastAsia="標楷體" w:hAnsi="標楷體" w:cs="Arial" w:hint="eastAsia"/>
          <w:sz w:val="20"/>
        </w:rPr>
        <w:t>神隱少女</w:t>
      </w:r>
      <w:r w:rsidRPr="00FE2610">
        <w:rPr>
          <w:rFonts w:ascii="標楷體" w:eastAsia="標楷體" w:hAnsi="標楷體" w:cs="Arial" w:hint="eastAsia"/>
          <w:sz w:val="20"/>
          <w:lang w:eastAsia="ja-JP"/>
        </w:rPr>
        <w:t>」傳達出宮崎駿一種認知：人與自然是互助的，互助和關愛是打破孤獨、尋回自我的鑰匙。</w:t>
      </w:r>
      <w:r w:rsidRPr="00FE2610">
        <w:rPr>
          <w:rFonts w:ascii="標楷體" w:eastAsia="標楷體" w:hAnsi="標楷體" w:cs="Arial" w:hint="eastAsia"/>
          <w:sz w:val="20"/>
        </w:rPr>
        <w:t>女主角(主人公)的名字，叫</w:t>
      </w:r>
      <w:r w:rsidR="00FE78E1" w:rsidRPr="00FE2610">
        <w:rPr>
          <w:rFonts w:ascii="標楷體" w:eastAsia="標楷體" w:hAnsi="標楷體" w:hint="eastAsia"/>
          <w:sz w:val="20"/>
          <w:lang w:eastAsia="ja-JP"/>
        </w:rPr>
        <w:t>「</w:t>
      </w:r>
      <w:proofErr w:type="gramStart"/>
      <w:r w:rsidRPr="00FE2610">
        <w:rPr>
          <w:rFonts w:ascii="標楷體" w:eastAsia="標楷體" w:hAnsi="標楷體" w:cs="Arial" w:hint="eastAsia"/>
          <w:sz w:val="20"/>
        </w:rPr>
        <w:t>荻野千</w:t>
      </w:r>
      <w:proofErr w:type="gramEnd"/>
      <w:r w:rsidRPr="00FE2610">
        <w:rPr>
          <w:rFonts w:ascii="標楷體" w:eastAsia="標楷體" w:hAnsi="標楷體" w:cs="Arial" w:hint="eastAsia"/>
          <w:sz w:val="20"/>
        </w:rPr>
        <w:t>尋</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w:t>
      </w:r>
      <w:r w:rsidR="00FE78E1" w:rsidRPr="00FE2610">
        <w:rPr>
          <w:rFonts w:ascii="標楷體" w:eastAsia="標楷體" w:hAnsi="標楷體" w:hint="eastAsia"/>
          <w:sz w:val="20"/>
          <w:lang w:eastAsia="ja-JP"/>
        </w:rPr>
        <w:t>「</w:t>
      </w:r>
      <w:proofErr w:type="gramStart"/>
      <w:r w:rsidRPr="00FE2610">
        <w:rPr>
          <w:rFonts w:ascii="標楷體" w:eastAsia="標楷體" w:hAnsi="標楷體" w:cs="Arial" w:hint="eastAsia"/>
          <w:sz w:val="20"/>
        </w:rPr>
        <w:t>荻</w:t>
      </w:r>
      <w:proofErr w:type="gramEnd"/>
      <w:r w:rsidRPr="00FE2610">
        <w:rPr>
          <w:rFonts w:ascii="標楷體" w:eastAsia="標楷體" w:hAnsi="標楷體" w:cs="Arial" w:hint="eastAsia"/>
          <w:sz w:val="20"/>
        </w:rPr>
        <w:t>野</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是指長滿高荻草一望無際的原野，</w:t>
      </w:r>
      <w:r w:rsidR="00FE78E1" w:rsidRPr="00FE2610">
        <w:rPr>
          <w:rFonts w:ascii="標楷體" w:eastAsia="標楷體" w:hAnsi="標楷體" w:hint="eastAsia"/>
          <w:sz w:val="20"/>
          <w:lang w:eastAsia="ja-JP"/>
        </w:rPr>
        <w:t>「</w:t>
      </w:r>
      <w:r w:rsidRPr="00FE2610">
        <w:rPr>
          <w:rFonts w:ascii="標楷體" w:eastAsia="標楷體" w:hAnsi="標楷體" w:cs="Arial" w:hint="eastAsia"/>
          <w:sz w:val="20"/>
        </w:rPr>
        <w:t>尋</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字，是尋找一個</w:t>
      </w:r>
      <w:r w:rsidR="00FE78E1" w:rsidRPr="00FE2610">
        <w:rPr>
          <w:rFonts w:ascii="標楷體" w:eastAsia="標楷體" w:hAnsi="標楷體" w:hint="eastAsia"/>
          <w:sz w:val="20"/>
          <w:lang w:eastAsia="ja-JP"/>
        </w:rPr>
        <w:t>「</w:t>
      </w:r>
      <w:r w:rsidRPr="00FE2610">
        <w:rPr>
          <w:rFonts w:ascii="標楷體" w:eastAsia="標楷體" w:hAnsi="標楷體" w:cs="Arial" w:hint="eastAsia"/>
          <w:sz w:val="20"/>
        </w:rPr>
        <w:t>千</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字是廣闊，可以想像在</w:t>
      </w:r>
      <w:proofErr w:type="gramStart"/>
      <w:r w:rsidRPr="00FE2610">
        <w:rPr>
          <w:rFonts w:ascii="標楷體" w:eastAsia="標楷體" w:hAnsi="標楷體" w:cs="Arial" w:hint="eastAsia"/>
          <w:sz w:val="20"/>
        </w:rPr>
        <w:t>長滿高過</w:t>
      </w:r>
      <w:proofErr w:type="gramEnd"/>
      <w:r w:rsidRPr="00FE2610">
        <w:rPr>
          <w:rFonts w:ascii="標楷體" w:eastAsia="標楷體" w:hAnsi="標楷體" w:cs="Arial" w:hint="eastAsia"/>
          <w:sz w:val="20"/>
        </w:rPr>
        <w:t>腰際的草的</w:t>
      </w:r>
      <w:proofErr w:type="gramStart"/>
      <w:r w:rsidRPr="00FE2610">
        <w:rPr>
          <w:rFonts w:ascii="標楷體" w:eastAsia="標楷體" w:hAnsi="標楷體" w:cs="Arial" w:hint="eastAsia"/>
          <w:sz w:val="20"/>
        </w:rPr>
        <w:t>的</w:t>
      </w:r>
      <w:proofErr w:type="gramEnd"/>
      <w:r w:rsidRPr="00FE2610">
        <w:rPr>
          <w:rFonts w:ascii="標楷體" w:eastAsia="標楷體" w:hAnsi="標楷體" w:cs="Arial" w:hint="eastAsia"/>
          <w:sz w:val="20"/>
        </w:rPr>
        <w:t>那寬廣草原中，我門不小心遺失了一個精緻小巧卻又重要的東西，而這東西又是半透明的(接近無形)在這尋找的過程中相信是不易</w:t>
      </w:r>
      <w:proofErr w:type="gramStart"/>
      <w:r w:rsidRPr="00FE2610">
        <w:rPr>
          <w:rFonts w:ascii="標楷體" w:eastAsia="標楷體" w:hAnsi="標楷體" w:cs="Arial" w:hint="eastAsia"/>
          <w:sz w:val="20"/>
        </w:rPr>
        <w:t>和難辛的</w:t>
      </w:r>
      <w:proofErr w:type="gramEnd"/>
      <w:r w:rsidRPr="00FE2610">
        <w:rPr>
          <w:rFonts w:ascii="標楷體" w:eastAsia="標楷體" w:hAnsi="標楷體" w:cs="Arial" w:hint="eastAsia"/>
          <w:sz w:val="20"/>
        </w:rPr>
        <w:t>，小小的名子完整</w:t>
      </w:r>
      <w:proofErr w:type="gramStart"/>
      <w:r w:rsidRPr="00FE2610">
        <w:rPr>
          <w:rFonts w:ascii="標楷體" w:eastAsia="標楷體" w:hAnsi="標楷體" w:cs="Arial" w:hint="eastAsia"/>
          <w:sz w:val="20"/>
        </w:rPr>
        <w:t>穩喻出</w:t>
      </w:r>
      <w:proofErr w:type="gramEnd"/>
      <w:r w:rsidRPr="00FE2610">
        <w:rPr>
          <w:rFonts w:ascii="標楷體" w:eastAsia="標楷體" w:hAnsi="標楷體" w:cs="Arial" w:hint="eastAsia"/>
          <w:sz w:val="20"/>
        </w:rPr>
        <w:t>《神隱少女》中所最主要元素</w:t>
      </w:r>
      <w:r w:rsidR="00FE78E1" w:rsidRPr="00FE2610">
        <w:rPr>
          <w:rFonts w:ascii="標楷體" w:eastAsia="標楷體" w:hAnsi="標楷體" w:hint="eastAsia"/>
          <w:sz w:val="20"/>
          <w:lang w:eastAsia="ja-JP"/>
        </w:rPr>
        <w:t>「</w:t>
      </w:r>
      <w:r w:rsidRPr="00FE2610">
        <w:rPr>
          <w:rFonts w:ascii="標楷體" w:eastAsia="標楷體" w:hAnsi="標楷體" w:cs="Arial" w:hint="eastAsia"/>
          <w:sz w:val="20"/>
        </w:rPr>
        <w:t>尋找自我</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以及偷偷透露在其中的困難。平凡富裕的生活已把她與生俱來的天賦潛能</w:t>
      </w:r>
      <w:proofErr w:type="gramStart"/>
      <w:r w:rsidRPr="00FE2610">
        <w:rPr>
          <w:rFonts w:ascii="標楷體" w:eastAsia="標楷體" w:hAnsi="標楷體" w:cs="Arial" w:hint="eastAsia"/>
          <w:sz w:val="20"/>
        </w:rPr>
        <w:t>給丟懶了</w:t>
      </w:r>
      <w:proofErr w:type="gramEnd"/>
      <w:r w:rsidRPr="00FE2610">
        <w:rPr>
          <w:rFonts w:ascii="標楷體" w:eastAsia="標楷體" w:hAnsi="標楷體" w:cs="Arial" w:hint="eastAsia"/>
          <w:sz w:val="20"/>
        </w:rPr>
        <w:t>，使她失去了自信和原始生存力量，也失去了自我存在價值，總是毫無生氣，《神隱少女》中的主人公</w:t>
      </w:r>
      <w:r w:rsidR="00FE78E1" w:rsidRPr="00FE2610">
        <w:rPr>
          <w:rFonts w:ascii="標楷體" w:eastAsia="標楷體" w:hAnsi="標楷體" w:hint="eastAsia"/>
          <w:sz w:val="20"/>
          <w:lang w:eastAsia="ja-JP"/>
        </w:rPr>
        <w:t>「</w:t>
      </w:r>
      <w:proofErr w:type="gramStart"/>
      <w:r w:rsidRPr="00FE2610">
        <w:rPr>
          <w:rFonts w:ascii="標楷體" w:eastAsia="標楷體" w:hAnsi="標楷體" w:cs="Arial" w:hint="eastAsia"/>
          <w:sz w:val="20"/>
        </w:rPr>
        <w:t>荻野千</w:t>
      </w:r>
      <w:proofErr w:type="gramEnd"/>
      <w:r w:rsidRPr="00FE2610">
        <w:rPr>
          <w:rFonts w:ascii="標楷體" w:eastAsia="標楷體" w:hAnsi="標楷體" w:cs="Arial" w:hint="eastAsia"/>
          <w:sz w:val="20"/>
        </w:rPr>
        <w:t>尋</w:t>
      </w:r>
      <w:r w:rsidR="00FE78E1" w:rsidRPr="00FE2610">
        <w:rPr>
          <w:rFonts w:ascii="標楷體" w:eastAsia="標楷體" w:hAnsi="標楷體" w:cs="Arial" w:hint="eastAsia"/>
          <w:sz w:val="20"/>
          <w:lang w:eastAsia="ja-JP"/>
        </w:rPr>
        <w:t>」</w:t>
      </w:r>
      <w:r w:rsidRPr="00FE2610">
        <w:rPr>
          <w:rFonts w:ascii="標楷體" w:eastAsia="標楷體" w:hAnsi="標楷體" w:cs="Arial" w:hint="eastAsia"/>
          <w:sz w:val="20"/>
        </w:rPr>
        <w:t>就是標準的現代少女樣本，她們不知道</w:t>
      </w:r>
      <w:proofErr w:type="gramStart"/>
      <w:r w:rsidRPr="00FE2610">
        <w:rPr>
          <w:rFonts w:ascii="標楷體" w:eastAsia="標楷體" w:hAnsi="標楷體" w:cs="Arial" w:hint="eastAsia"/>
          <w:sz w:val="20"/>
        </w:rPr>
        <w:t>自已</w:t>
      </w:r>
      <w:proofErr w:type="gramEnd"/>
      <w:r w:rsidRPr="00FE2610">
        <w:rPr>
          <w:rFonts w:ascii="標楷體" w:eastAsia="標楷體" w:hAnsi="標楷體" w:cs="Arial" w:hint="eastAsia"/>
          <w:sz w:val="20"/>
        </w:rPr>
        <w:t>為了什麼</w:t>
      </w:r>
      <w:r w:rsidR="00E66F39">
        <w:rPr>
          <w:rFonts w:ascii="標楷體" w:eastAsia="標楷體" w:hAnsi="標楷體" w:cs="Arial" w:hint="eastAsia"/>
          <w:sz w:val="20"/>
        </w:rPr>
        <w:t>生存，也不曉得未來要作一些什麼「空虛、無聊」就是她們的人生寫實</w:t>
      </w:r>
      <w:r w:rsidR="007610FD">
        <w:rPr>
          <w:rFonts w:ascii="標楷體" w:eastAsia="標楷體" w:hAnsi="標楷體" w:cs="Arial" w:hint="eastAsia"/>
          <w:sz w:val="20"/>
        </w:rPr>
        <w:t>[8</w:t>
      </w:r>
      <w:r w:rsidR="000703F2">
        <w:rPr>
          <w:rFonts w:ascii="標楷體" w:eastAsia="標楷體" w:hAnsi="標楷體" w:cs="Arial" w:hint="eastAsia"/>
          <w:sz w:val="20"/>
        </w:rPr>
        <w:t>]</w:t>
      </w:r>
      <w:r w:rsidR="00E66F39">
        <w:rPr>
          <w:rFonts w:ascii="標楷體" w:eastAsia="標楷體" w:hAnsi="標楷體" w:cs="Arial" w:hint="eastAsia"/>
          <w:sz w:val="20"/>
        </w:rPr>
        <w:t>。</w:t>
      </w:r>
    </w:p>
    <w:p w:rsidR="00C53FA3" w:rsidRPr="00FE2610" w:rsidRDefault="00C53FA3" w:rsidP="00FE2610">
      <w:pPr>
        <w:ind w:firstLineChars="180" w:firstLine="360"/>
        <w:jc w:val="both"/>
        <w:rPr>
          <w:rFonts w:ascii="標楷體" w:eastAsia="標楷體" w:hAnsi="標楷體" w:cs="Arial"/>
          <w:sz w:val="20"/>
        </w:rPr>
      </w:pPr>
      <w:r w:rsidRPr="00FE2610">
        <w:rPr>
          <w:rFonts w:ascii="標楷體" w:eastAsia="標楷體" w:hAnsi="標楷體" w:cs="Arial" w:hint="eastAsia"/>
          <w:sz w:val="20"/>
        </w:rPr>
        <w:t>在劇中，千尋原先帶有一點的冷漠與依賴。在故事的起始有著一雙對世界淡漠的眼睛，和在搬家時悶悶不樂的神情 還有對父母的處處依賴。在闖入神靈聚集的人類禁地後，</w:t>
      </w:r>
      <w:proofErr w:type="gramStart"/>
      <w:r w:rsidRPr="00FE2610">
        <w:rPr>
          <w:rFonts w:ascii="標楷體" w:eastAsia="標楷體" w:hAnsi="標楷體" w:cs="Arial" w:hint="eastAsia"/>
          <w:sz w:val="20"/>
        </w:rPr>
        <w:t>千尋在這</w:t>
      </w:r>
      <w:proofErr w:type="gramEnd"/>
      <w:r w:rsidRPr="00FE2610">
        <w:rPr>
          <w:rFonts w:ascii="標楷體" w:eastAsia="標楷體" w:hAnsi="標楷體" w:cs="Arial" w:hint="eastAsia"/>
          <w:sz w:val="20"/>
        </w:rPr>
        <w:t>逆境中發揮求生適應力，慢慢的建立起無比的勇氣，甚至變得堅強起來。而</w:t>
      </w:r>
      <w:proofErr w:type="gramStart"/>
      <w:r w:rsidRPr="00FE2610">
        <w:rPr>
          <w:rFonts w:ascii="標楷體" w:eastAsia="標楷體" w:hAnsi="標楷體" w:cs="Arial" w:hint="eastAsia"/>
          <w:sz w:val="20"/>
        </w:rPr>
        <w:t>千尋在這</w:t>
      </w:r>
      <w:proofErr w:type="gramEnd"/>
      <w:r w:rsidRPr="00FE2610">
        <w:rPr>
          <w:rFonts w:ascii="標楷體" w:eastAsia="標楷體" w:hAnsi="標楷體" w:cs="Arial" w:hint="eastAsia"/>
          <w:sz w:val="20"/>
        </w:rPr>
        <w:t>趟可謂是生命的</w:t>
      </w:r>
      <w:proofErr w:type="gramStart"/>
      <w:r w:rsidRPr="00FE2610">
        <w:rPr>
          <w:rFonts w:ascii="標楷體" w:eastAsia="標楷體" w:hAnsi="標楷體" w:cs="Arial" w:hint="eastAsia"/>
          <w:sz w:val="20"/>
        </w:rPr>
        <w:t>修練</w:t>
      </w:r>
      <w:proofErr w:type="gramEnd"/>
      <w:r w:rsidRPr="00FE2610">
        <w:rPr>
          <w:rFonts w:ascii="標楷體" w:eastAsia="標楷體" w:hAnsi="標楷體" w:cs="Arial" w:hint="eastAsia"/>
          <w:sz w:val="20"/>
        </w:rPr>
        <w:t>之旅，一開始</w:t>
      </w:r>
      <w:proofErr w:type="gramStart"/>
      <w:r w:rsidRPr="00FE2610">
        <w:rPr>
          <w:rFonts w:ascii="標楷體" w:eastAsia="標楷體" w:hAnsi="標楷體" w:cs="Arial" w:hint="eastAsia"/>
          <w:sz w:val="20"/>
        </w:rPr>
        <w:t>在油屋的</w:t>
      </w:r>
      <w:proofErr w:type="gramEnd"/>
      <w:r w:rsidRPr="00FE2610">
        <w:rPr>
          <w:rFonts w:ascii="標楷體" w:eastAsia="標楷體" w:hAnsi="標楷體" w:cs="Arial" w:hint="eastAsia"/>
          <w:sz w:val="20"/>
        </w:rPr>
        <w:t>行動，無論是走路、跑步或是工作都是跌跌撞撞。</w:t>
      </w:r>
      <w:proofErr w:type="gramStart"/>
      <w:r w:rsidRPr="00FE2610">
        <w:rPr>
          <w:rFonts w:ascii="標楷體" w:eastAsia="標楷體" w:hAnsi="標楷體" w:cs="Arial" w:hint="eastAsia"/>
          <w:sz w:val="20"/>
        </w:rPr>
        <w:t>直到從洗乾淨</w:t>
      </w:r>
      <w:proofErr w:type="gramEnd"/>
      <w:r w:rsidRPr="00FE2610">
        <w:rPr>
          <w:rFonts w:ascii="標楷體" w:eastAsia="標楷體" w:hAnsi="標楷體" w:cs="Arial" w:hint="eastAsia"/>
          <w:sz w:val="20"/>
        </w:rPr>
        <w:t>的河神離去，千尋開始有堅定的步伐；在這過程中，她學會如何付出，如何去愛，悟得了在</w:t>
      </w:r>
      <w:proofErr w:type="gramStart"/>
      <w:r w:rsidRPr="00FE2610">
        <w:rPr>
          <w:rFonts w:ascii="標楷體" w:eastAsia="標楷體" w:hAnsi="標楷體" w:cs="Arial" w:hint="eastAsia"/>
          <w:sz w:val="20"/>
        </w:rPr>
        <w:t>施予時的</w:t>
      </w:r>
      <w:proofErr w:type="gramEnd"/>
      <w:r w:rsidRPr="00FE2610">
        <w:rPr>
          <w:rFonts w:ascii="標楷體" w:eastAsia="標楷體" w:hAnsi="標楷體" w:cs="Arial" w:hint="eastAsia"/>
          <w:sz w:val="20"/>
        </w:rPr>
        <w:t>那種</w:t>
      </w:r>
      <w:proofErr w:type="gramStart"/>
      <w:r w:rsidRPr="00FE2610">
        <w:rPr>
          <w:rFonts w:ascii="標楷體" w:eastAsia="標楷體" w:hAnsi="標楷體" w:cs="Arial" w:hint="eastAsia"/>
          <w:sz w:val="20"/>
        </w:rPr>
        <w:t>個人存感</w:t>
      </w:r>
      <w:proofErr w:type="gramEnd"/>
      <w:r w:rsidR="000258DF">
        <w:rPr>
          <w:rFonts w:ascii="標楷體" w:eastAsia="標楷體" w:hAnsi="標楷體" w:cs="Arial" w:hint="eastAsia"/>
          <w:sz w:val="20"/>
        </w:rPr>
        <w:t>[16]</w:t>
      </w:r>
      <w:r w:rsidRPr="00FE2610">
        <w:rPr>
          <w:rFonts w:ascii="標楷體" w:eastAsia="標楷體" w:hAnsi="標楷體" w:cs="Arial" w:hint="eastAsia"/>
          <w:sz w:val="20"/>
        </w:rPr>
        <w:t>。</w:t>
      </w:r>
    </w:p>
    <w:p w:rsidR="00C53FA3" w:rsidRPr="00FE2610" w:rsidRDefault="00C53FA3" w:rsidP="00FE2610">
      <w:pPr>
        <w:ind w:firstLineChars="180" w:firstLine="360"/>
        <w:jc w:val="both"/>
        <w:rPr>
          <w:rFonts w:ascii="標楷體" w:eastAsia="標楷體" w:hAnsi="標楷體" w:cs="Arial"/>
          <w:sz w:val="20"/>
        </w:rPr>
      </w:pPr>
      <w:r w:rsidRPr="00FE2610">
        <w:rPr>
          <w:rFonts w:ascii="標楷體" w:eastAsia="標楷體" w:hAnsi="標楷體" w:cs="Arial" w:hint="eastAsia"/>
          <w:sz w:val="20"/>
        </w:rPr>
        <w:t>在宮崎駿導演答記者問中</w:t>
      </w:r>
      <w:proofErr w:type="gramStart"/>
      <w:r w:rsidRPr="00FE2610">
        <w:rPr>
          <w:rFonts w:ascii="標楷體" w:eastAsia="標楷體" w:hAnsi="標楷體" w:cs="Arial" w:hint="eastAsia"/>
          <w:sz w:val="20"/>
        </w:rPr>
        <w:t>有說到</w:t>
      </w:r>
      <w:proofErr w:type="gramEnd"/>
      <w:r w:rsidRPr="00FE2610">
        <w:rPr>
          <w:rFonts w:ascii="標楷體" w:eastAsia="標楷體" w:hAnsi="標楷體" w:cs="Arial" w:hint="eastAsia"/>
          <w:sz w:val="20"/>
        </w:rPr>
        <w:t>：「這一次的電影</w:t>
      </w:r>
      <w:r w:rsidR="00FE78E1" w:rsidRPr="00FE2610">
        <w:rPr>
          <w:rFonts w:ascii="標楷體" w:eastAsia="標楷體" w:hAnsi="標楷體" w:cs="Arial" w:hint="eastAsia"/>
          <w:sz w:val="20"/>
        </w:rPr>
        <w:t>裡</w:t>
      </w:r>
      <w:r w:rsidRPr="00FE2610">
        <w:rPr>
          <w:rFonts w:ascii="標楷體" w:eastAsia="標楷體" w:hAnsi="標楷體" w:cs="Arial" w:hint="eastAsia"/>
          <w:sz w:val="20"/>
        </w:rPr>
        <w:t>，並沒有畫出一貫被大喜愛的、一眼便覺得可愛活潑的形象，因為我想換一種創作方式，讓大家看見並不太美的小姑娘的故事，美君固然是個美女，可是包括我在內</w:t>
      </w:r>
      <w:r w:rsidR="00FE2610">
        <w:rPr>
          <w:rFonts w:ascii="標楷體" w:eastAsia="標楷體" w:hAnsi="標楷體" w:cs="Arial" w:hint="eastAsia"/>
          <w:sz w:val="20"/>
        </w:rPr>
        <w:t>的大家，初次結識的那個小女友未必一定漂亮吧？可是還是一樣的可愛</w:t>
      </w:r>
      <w:r w:rsidRPr="00FE2610">
        <w:rPr>
          <w:rFonts w:ascii="標楷體" w:eastAsia="標楷體" w:hAnsi="標楷體" w:cs="Arial" w:hint="eastAsia"/>
          <w:sz w:val="20"/>
        </w:rPr>
        <w:t>。就是要給大家這樣的感覺：一見之下不過爾爾，發展下去覺得</w:t>
      </w:r>
      <w:r w:rsidRPr="00FE2610">
        <w:rPr>
          <w:rFonts w:ascii="標楷體" w:eastAsia="標楷體" w:hAnsi="標楷體" w:cs="Arial"/>
          <w:sz w:val="20"/>
        </w:rPr>
        <w:t>“</w:t>
      </w:r>
      <w:r w:rsidRPr="00FE2610">
        <w:rPr>
          <w:rFonts w:ascii="標楷體" w:eastAsia="標楷體" w:hAnsi="標楷體" w:cs="Arial" w:hint="eastAsia"/>
          <w:sz w:val="20"/>
        </w:rPr>
        <w:t>還是有些可愛</w:t>
      </w:r>
      <w:r w:rsidRPr="00FE2610">
        <w:rPr>
          <w:rFonts w:ascii="標楷體" w:eastAsia="標楷體" w:hAnsi="標楷體" w:cs="Arial"/>
          <w:sz w:val="20"/>
        </w:rPr>
        <w:t>”</w:t>
      </w:r>
      <w:r w:rsidRPr="00FE2610">
        <w:rPr>
          <w:rFonts w:ascii="標楷體" w:eastAsia="標楷體" w:hAnsi="標楷體" w:cs="Arial" w:hint="eastAsia"/>
          <w:sz w:val="20"/>
        </w:rPr>
        <w:t>，最終歷經千山萬水走到她身邊，發覺</w:t>
      </w:r>
      <w:r w:rsidRPr="00FE2610">
        <w:rPr>
          <w:rFonts w:ascii="標楷體" w:eastAsia="標楷體" w:hAnsi="標楷體" w:cs="Arial"/>
          <w:sz w:val="20"/>
        </w:rPr>
        <w:t>“</w:t>
      </w:r>
      <w:r w:rsidRPr="00FE2610">
        <w:rPr>
          <w:rFonts w:ascii="標楷體" w:eastAsia="標楷體" w:hAnsi="標楷體" w:cs="Arial" w:hint="eastAsia"/>
          <w:sz w:val="20"/>
        </w:rPr>
        <w:t>啊！原來她擁有這樣的魅力</w:t>
      </w:r>
      <w:proofErr w:type="gramStart"/>
      <w:r w:rsidRPr="00FE2610">
        <w:rPr>
          <w:rFonts w:ascii="標楷體" w:eastAsia="標楷體" w:hAnsi="標楷體" w:cs="Arial"/>
          <w:sz w:val="20"/>
        </w:rPr>
        <w:t>”</w:t>
      </w:r>
      <w:proofErr w:type="gramEnd"/>
      <w:r w:rsidRPr="00FE2610">
        <w:rPr>
          <w:rFonts w:ascii="標楷體" w:eastAsia="標楷體" w:hAnsi="標楷體" w:cs="Arial" w:hint="eastAsia"/>
          <w:sz w:val="20"/>
        </w:rPr>
        <w:t>大吃一驚而記憶深刻，雖然一直是想做這類女孩形象的動畫，可是製作出來後我還是嚇了一跳，看起來這個女主角實是太虛弱了，完全不是</w:t>
      </w:r>
      <w:r w:rsidRPr="00FE2610">
        <w:rPr>
          <w:rFonts w:ascii="標楷體" w:eastAsia="標楷體" w:hAnsi="標楷體" w:cs="Arial"/>
          <w:sz w:val="20"/>
        </w:rPr>
        <w:t>“</w:t>
      </w:r>
      <w:r w:rsidRPr="00FE2610">
        <w:rPr>
          <w:rFonts w:ascii="標楷體" w:eastAsia="標楷體" w:hAnsi="標楷體" w:cs="Arial" w:hint="eastAsia"/>
          <w:sz w:val="20"/>
        </w:rPr>
        <w:t>娜烏西卡</w:t>
      </w:r>
      <w:r w:rsidRPr="00FE2610">
        <w:rPr>
          <w:rFonts w:ascii="標楷體" w:eastAsia="標楷體" w:hAnsi="標楷體" w:cs="Arial"/>
          <w:sz w:val="20"/>
        </w:rPr>
        <w:t>”</w:t>
      </w:r>
      <w:proofErr w:type="gramStart"/>
      <w:r w:rsidRPr="00FE2610">
        <w:rPr>
          <w:rFonts w:ascii="標楷體" w:eastAsia="標楷體" w:hAnsi="標楷體" w:cs="Arial" w:hint="eastAsia"/>
          <w:sz w:val="20"/>
        </w:rPr>
        <w:t>式的人物</w:t>
      </w:r>
      <w:proofErr w:type="gramEnd"/>
      <w:r w:rsidRPr="00FE2610">
        <w:rPr>
          <w:rFonts w:ascii="標楷體" w:eastAsia="標楷體" w:hAnsi="標楷體" w:cs="Arial" w:hint="eastAsia"/>
          <w:sz w:val="20"/>
        </w:rPr>
        <w:t>。不過電影當然不</w:t>
      </w:r>
      <w:r w:rsidR="00E66F39">
        <w:rPr>
          <w:rFonts w:ascii="標楷體" w:eastAsia="標楷體" w:hAnsi="標楷體" w:cs="Arial" w:hint="eastAsia"/>
          <w:sz w:val="20"/>
        </w:rPr>
        <w:t>僅是表達她的無力感，大部分</w:t>
      </w:r>
      <w:proofErr w:type="gramStart"/>
      <w:r w:rsidR="00E66F39">
        <w:rPr>
          <w:rFonts w:ascii="標楷體" w:eastAsia="標楷體" w:hAnsi="標楷體" w:cs="Arial" w:hint="eastAsia"/>
          <w:sz w:val="20"/>
        </w:rPr>
        <w:t>的篇富都</w:t>
      </w:r>
      <w:proofErr w:type="gramEnd"/>
      <w:r w:rsidR="00E66F39">
        <w:rPr>
          <w:rFonts w:ascii="標楷體" w:eastAsia="標楷體" w:hAnsi="標楷體" w:cs="Arial" w:hint="eastAsia"/>
          <w:sz w:val="20"/>
        </w:rPr>
        <w:t>在講述她如何振作和學會奮鬥」</w:t>
      </w:r>
      <w:r w:rsidR="000703F2">
        <w:rPr>
          <w:rFonts w:ascii="標楷體" w:eastAsia="標楷體" w:hAnsi="標楷體" w:cs="Arial" w:hint="eastAsia"/>
          <w:sz w:val="20"/>
        </w:rPr>
        <w:t>[2]</w:t>
      </w:r>
      <w:r w:rsidR="00E66F39">
        <w:rPr>
          <w:rFonts w:ascii="標楷體" w:eastAsia="標楷體" w:hAnsi="標楷體" w:cs="Arial" w:hint="eastAsia"/>
          <w:sz w:val="20"/>
        </w:rPr>
        <w:t>。</w:t>
      </w:r>
    </w:p>
    <w:p w:rsidR="00C53FA3" w:rsidRPr="00C53FA3" w:rsidRDefault="00C53FA3" w:rsidP="00FE2610">
      <w:pPr>
        <w:ind w:firstLineChars="180" w:firstLine="360"/>
        <w:jc w:val="both"/>
        <w:rPr>
          <w:rFonts w:asciiTheme="minorEastAsia" w:eastAsiaTheme="minorEastAsia" w:hAnsiTheme="minorEastAsia" w:cs="Arial"/>
          <w:sz w:val="20"/>
        </w:rPr>
      </w:pPr>
      <w:r w:rsidRPr="00FE2610">
        <w:rPr>
          <w:rFonts w:ascii="標楷體" w:eastAsia="標楷體" w:hAnsi="標楷體" w:cs="Arial" w:hint="eastAsia"/>
          <w:sz w:val="20"/>
        </w:rPr>
        <w:t>在《神隱少女》中宮崎駿大師利用</w:t>
      </w:r>
      <w:proofErr w:type="gramStart"/>
      <w:r w:rsidRPr="00FE2610">
        <w:rPr>
          <w:rFonts w:ascii="標楷體" w:eastAsia="標楷體" w:hAnsi="標楷體" w:cs="Arial" w:hint="eastAsia"/>
          <w:sz w:val="20"/>
        </w:rPr>
        <w:t>＂</w:t>
      </w:r>
      <w:proofErr w:type="gramEnd"/>
      <w:r w:rsidRPr="00FE2610">
        <w:rPr>
          <w:rFonts w:ascii="標楷體" w:eastAsia="標楷體" w:hAnsi="標楷體" w:cs="Arial" w:hint="eastAsia"/>
          <w:sz w:val="20"/>
        </w:rPr>
        <w:t>哭泣</w:t>
      </w:r>
      <w:proofErr w:type="gramStart"/>
      <w:r w:rsidRPr="00FE2610">
        <w:rPr>
          <w:rFonts w:ascii="標楷體" w:eastAsia="標楷體" w:hAnsi="標楷體" w:cs="Arial" w:hint="eastAsia"/>
          <w:sz w:val="20"/>
        </w:rPr>
        <w:t>＂</w:t>
      </w:r>
      <w:proofErr w:type="gramEnd"/>
      <w:r w:rsidRPr="00FE2610">
        <w:rPr>
          <w:rFonts w:ascii="標楷體" w:eastAsia="標楷體" w:hAnsi="標楷體" w:cs="Arial" w:hint="eastAsia"/>
          <w:sz w:val="20"/>
        </w:rPr>
        <w:t>來分隔千尋的成長，在劇中</w:t>
      </w:r>
      <w:proofErr w:type="gramStart"/>
      <w:r w:rsidRPr="00FE2610">
        <w:rPr>
          <w:rFonts w:ascii="標楷體" w:eastAsia="標楷體" w:hAnsi="標楷體" w:cs="Arial" w:hint="eastAsia"/>
          <w:sz w:val="20"/>
        </w:rPr>
        <w:t>千尋哭了</w:t>
      </w:r>
      <w:proofErr w:type="gramEnd"/>
      <w:r w:rsidRPr="00FE2610">
        <w:rPr>
          <w:rFonts w:ascii="標楷體" w:eastAsia="標楷體" w:hAnsi="標楷體" w:cs="Arial" w:hint="eastAsia"/>
          <w:sz w:val="20"/>
        </w:rPr>
        <w:t>四次：圖</w:t>
      </w:r>
      <w:r w:rsidR="00C73934">
        <w:rPr>
          <w:rFonts w:ascii="標楷體" w:eastAsia="標楷體" w:hAnsi="標楷體" w:cs="Arial" w:hint="eastAsia"/>
          <w:sz w:val="20"/>
        </w:rPr>
        <w:t>1</w:t>
      </w:r>
      <w:r w:rsidRPr="00FE2610">
        <w:rPr>
          <w:rFonts w:ascii="標楷體" w:eastAsia="標楷體" w:hAnsi="標楷體" w:cs="Arial" w:hint="eastAsia"/>
          <w:sz w:val="20"/>
        </w:rPr>
        <w:t>為第一次為趕不及離開異域時在河邊失聲痛哭，其時為不知所措的惶恐表現。圖</w:t>
      </w:r>
      <w:r w:rsidR="00C73934">
        <w:rPr>
          <w:rFonts w:ascii="標楷體" w:eastAsia="標楷體" w:hAnsi="標楷體" w:cs="Arial" w:hint="eastAsia"/>
          <w:sz w:val="20"/>
        </w:rPr>
        <w:t>2</w:t>
      </w:r>
      <w:r w:rsidRPr="00FE2610">
        <w:rPr>
          <w:rFonts w:ascii="標楷體" w:eastAsia="標楷體" w:hAnsi="標楷體" w:cs="Arial" w:hint="eastAsia"/>
          <w:sz w:val="20"/>
        </w:rPr>
        <w:t>為第二次為</w:t>
      </w:r>
      <w:proofErr w:type="gramStart"/>
      <w:r w:rsidRPr="00FE2610">
        <w:rPr>
          <w:rFonts w:ascii="標楷體" w:eastAsia="標楷體" w:hAnsi="標楷體" w:cs="Arial" w:hint="eastAsia"/>
          <w:sz w:val="20"/>
        </w:rPr>
        <w:t>千尋重見</w:t>
      </w:r>
      <w:proofErr w:type="gramEnd"/>
      <w:r w:rsidRPr="00FE2610">
        <w:rPr>
          <w:rFonts w:ascii="標楷體" w:eastAsia="標楷體" w:hAnsi="標楷體" w:cs="Arial" w:hint="eastAsia"/>
          <w:sz w:val="20"/>
        </w:rPr>
        <w:t>已變成豬的父母後，在吃著白龍給他的飯團終於忍不住</w:t>
      </w:r>
      <w:proofErr w:type="gramStart"/>
      <w:r w:rsidRPr="00FE2610">
        <w:rPr>
          <w:rFonts w:ascii="標楷體" w:eastAsia="標楷體" w:hAnsi="標楷體" w:cs="Arial" w:hint="eastAsia"/>
          <w:sz w:val="20"/>
        </w:rPr>
        <w:t>流下淚來</w:t>
      </w:r>
      <w:proofErr w:type="gramEnd"/>
      <w:r w:rsidRPr="00FE2610">
        <w:rPr>
          <w:rFonts w:ascii="標楷體" w:eastAsia="標楷體" w:hAnsi="標楷體" w:cs="Arial" w:hint="eastAsia"/>
          <w:sz w:val="20"/>
        </w:rPr>
        <w:t>，這時刻在千尋的心理應該有著多種情緒吧，</w:t>
      </w:r>
      <w:proofErr w:type="gramStart"/>
      <w:r w:rsidRPr="00FE2610">
        <w:rPr>
          <w:rFonts w:ascii="標楷體" w:eastAsia="標楷體" w:hAnsi="標楷體" w:cs="Arial" w:hint="eastAsia"/>
          <w:sz w:val="20"/>
        </w:rPr>
        <w:t>自已</w:t>
      </w:r>
      <w:proofErr w:type="gramEnd"/>
      <w:r w:rsidRPr="00FE2610">
        <w:rPr>
          <w:rFonts w:ascii="標楷體" w:eastAsia="標楷體" w:hAnsi="標楷體" w:cs="Arial" w:hint="eastAsia"/>
          <w:sz w:val="20"/>
        </w:rPr>
        <w:t>還活著的幸福以及失去父母的傷痛，以及知道</w:t>
      </w:r>
      <w:proofErr w:type="gramStart"/>
      <w:r w:rsidRPr="00FE2610">
        <w:rPr>
          <w:rFonts w:ascii="標楷體" w:eastAsia="標楷體" w:hAnsi="標楷體" w:cs="Arial" w:hint="eastAsia"/>
          <w:sz w:val="20"/>
        </w:rPr>
        <w:t>自已</w:t>
      </w:r>
      <w:proofErr w:type="gramEnd"/>
      <w:r w:rsidRPr="00FE2610">
        <w:rPr>
          <w:rFonts w:ascii="標楷體" w:eastAsia="標楷體" w:hAnsi="標楷體" w:cs="Arial" w:hint="eastAsia"/>
          <w:sz w:val="20"/>
        </w:rPr>
        <w:t>並非孤獨而產生的勇氣，在這一幕的哭泣是</w:t>
      </w:r>
      <w:proofErr w:type="gramStart"/>
      <w:r w:rsidRPr="00FE2610">
        <w:rPr>
          <w:rFonts w:ascii="標楷體" w:eastAsia="標楷體" w:hAnsi="標楷體" w:cs="Arial" w:hint="eastAsia"/>
          <w:sz w:val="20"/>
        </w:rPr>
        <w:t>千尋在劇</w:t>
      </w:r>
      <w:proofErr w:type="gramEnd"/>
      <w:r w:rsidRPr="00FE2610">
        <w:rPr>
          <w:rFonts w:ascii="標楷體" w:eastAsia="標楷體" w:hAnsi="標楷體" w:cs="Arial" w:hint="eastAsia"/>
          <w:sz w:val="20"/>
        </w:rPr>
        <w:t>中最大也最強烈的成長，在《神隱少女》動畫設定大全集中(宮崎駿，2001)提到宮崎駿利用重重相疊的方式來特別突顯那大顆又晶瑩的淚水，「雖然有點誇張，但是效果特別的好」可見宮崎駿大師對這一次器</w:t>
      </w:r>
      <w:proofErr w:type="gramStart"/>
      <w:r w:rsidRPr="00FE2610">
        <w:rPr>
          <w:rFonts w:ascii="標楷體" w:eastAsia="標楷體" w:hAnsi="標楷體" w:cs="Arial" w:hint="eastAsia"/>
          <w:sz w:val="20"/>
        </w:rPr>
        <w:t>泣</w:t>
      </w:r>
      <w:proofErr w:type="gramEnd"/>
      <w:r w:rsidRPr="00FE2610">
        <w:rPr>
          <w:rFonts w:ascii="標楷體" w:eastAsia="標楷體" w:hAnsi="標楷體" w:cs="Arial" w:hint="eastAsia"/>
          <w:sz w:val="20"/>
        </w:rPr>
        <w:t>的重視，在這一次的哭泣後可以明顯的發現千尋已經立下心來要救回父母，是否有種雨過天晴的</w:t>
      </w:r>
      <w:proofErr w:type="gramStart"/>
      <w:r w:rsidRPr="00FE2610">
        <w:rPr>
          <w:rFonts w:ascii="標楷體" w:eastAsia="標楷體" w:hAnsi="標楷體" w:cs="Arial" w:hint="eastAsia"/>
          <w:sz w:val="20"/>
        </w:rPr>
        <w:t>明朗感呢</w:t>
      </w:r>
      <w:proofErr w:type="gramEnd"/>
      <w:r w:rsidRPr="00FE2610">
        <w:rPr>
          <w:rFonts w:ascii="標楷體" w:eastAsia="標楷體" w:hAnsi="標楷體" w:cs="Arial" w:hint="eastAsia"/>
          <w:sz w:val="20"/>
        </w:rPr>
        <w:t>？而這放晴的世界是千尋的內心。圖</w:t>
      </w:r>
      <w:r w:rsidR="00C73934">
        <w:rPr>
          <w:rFonts w:ascii="標楷體" w:eastAsia="標楷體" w:hAnsi="標楷體" w:cs="Arial" w:hint="eastAsia"/>
          <w:sz w:val="20"/>
        </w:rPr>
        <w:t>3</w:t>
      </w:r>
      <w:r w:rsidRPr="00FE2610">
        <w:rPr>
          <w:rFonts w:ascii="標楷體" w:eastAsia="標楷體" w:hAnsi="標楷體" w:cs="Arial" w:hint="eastAsia"/>
          <w:sz w:val="20"/>
        </w:rPr>
        <w:t>為第三次在錢婆婆家中，她不再有任何恐懼，不過因擔心白龍而急得流下淚來由此已見到</w:t>
      </w:r>
      <w:proofErr w:type="gramStart"/>
      <w:r w:rsidRPr="00FE2610">
        <w:rPr>
          <w:rFonts w:ascii="標楷體" w:eastAsia="標楷體" w:hAnsi="標楷體" w:cs="Arial" w:hint="eastAsia"/>
          <w:sz w:val="20"/>
        </w:rPr>
        <w:t>千尋由個人</w:t>
      </w:r>
      <w:proofErr w:type="gramEnd"/>
      <w:r w:rsidRPr="00FE2610">
        <w:rPr>
          <w:rFonts w:ascii="標楷體" w:eastAsia="標楷體" w:hAnsi="標楷體" w:cs="Arial" w:hint="eastAsia"/>
          <w:sz w:val="20"/>
        </w:rPr>
        <w:t>導向(受</w:t>
      </w:r>
      <w:proofErr w:type="gramStart"/>
      <w:r w:rsidRPr="00FE2610">
        <w:rPr>
          <w:rFonts w:ascii="標楷體" w:eastAsia="標楷體" w:hAnsi="標楷體" w:cs="Arial" w:hint="eastAsia"/>
          <w:sz w:val="20"/>
        </w:rPr>
        <w:t>自已</w:t>
      </w:r>
      <w:proofErr w:type="gramEnd"/>
      <w:r w:rsidRPr="00FE2610">
        <w:rPr>
          <w:rFonts w:ascii="標楷體" w:eastAsia="標楷體" w:hAnsi="標楷體" w:cs="Arial" w:hint="eastAsia"/>
          <w:sz w:val="20"/>
        </w:rPr>
        <w:t>的情緒控制)，轉化成長為他人導向。圖</w:t>
      </w:r>
      <w:r w:rsidR="00C73934">
        <w:rPr>
          <w:rFonts w:ascii="標楷體" w:eastAsia="標楷體" w:hAnsi="標楷體" w:cs="Arial" w:hint="eastAsia"/>
          <w:sz w:val="20"/>
        </w:rPr>
        <w:t>4</w:t>
      </w:r>
      <w:r w:rsidRPr="00FE2610">
        <w:rPr>
          <w:rFonts w:ascii="標楷體" w:eastAsia="標楷體" w:hAnsi="標楷體" w:cs="Arial" w:hint="eastAsia"/>
          <w:sz w:val="20"/>
        </w:rPr>
        <w:t>為最後一次流淚為</w:t>
      </w:r>
      <w:proofErr w:type="gramStart"/>
      <w:r w:rsidRPr="00FE2610">
        <w:rPr>
          <w:rFonts w:ascii="標楷體" w:eastAsia="標楷體" w:hAnsi="標楷體" w:cs="Arial" w:hint="eastAsia"/>
          <w:sz w:val="20"/>
        </w:rPr>
        <w:t>於乘在</w:t>
      </w:r>
      <w:proofErr w:type="gramEnd"/>
      <w:r w:rsidR="00E66F39">
        <w:rPr>
          <w:rFonts w:ascii="標楷體" w:eastAsia="標楷體" w:hAnsi="標楷體" w:cs="Arial" w:hint="eastAsia"/>
          <w:sz w:val="20"/>
        </w:rPr>
        <w:t>白龍身上而飛翔，那一次是喜悅之淚，讓人感受到她成長後的真正快樂</w:t>
      </w:r>
      <w:r w:rsidR="00BA1301">
        <w:rPr>
          <w:rFonts w:ascii="標楷體" w:eastAsia="標楷體" w:hAnsi="標楷體" w:cs="Arial" w:hint="eastAsia"/>
          <w:sz w:val="20"/>
        </w:rPr>
        <w:t>[1</w:t>
      </w:r>
      <w:r w:rsidR="000258DF">
        <w:rPr>
          <w:rFonts w:ascii="標楷體" w:eastAsia="標楷體" w:hAnsi="標楷體" w:cs="Arial" w:hint="eastAsia"/>
          <w:sz w:val="20"/>
        </w:rPr>
        <w:t>8</w:t>
      </w:r>
      <w:r w:rsidR="00BA1301">
        <w:rPr>
          <w:rFonts w:ascii="標楷體" w:eastAsia="標楷體" w:hAnsi="標楷體" w:cs="Arial" w:hint="eastAsia"/>
          <w:sz w:val="20"/>
        </w:rPr>
        <w:t>]</w:t>
      </w:r>
      <w:r w:rsidR="00E66F39">
        <w:rPr>
          <w:rFonts w:ascii="標楷體" w:eastAsia="標楷體" w:hAnsi="標楷體" w:cs="Arial" w:hint="eastAsia"/>
          <w:sz w:val="20"/>
        </w:rPr>
        <w:t>。</w:t>
      </w:r>
    </w:p>
    <w:p w:rsidR="00C53FA3" w:rsidRDefault="00C53FA3" w:rsidP="00DA4A68">
      <w:pPr>
        <w:rPr>
          <w:rFonts w:asciiTheme="minorEastAsia" w:eastAsiaTheme="minorEastAsia" w:hAnsiTheme="minorEastAsia"/>
          <w:sz w:val="20"/>
        </w:rPr>
      </w:pPr>
    </w:p>
    <w:p w:rsidR="00C53FA3" w:rsidRDefault="00C53FA3" w:rsidP="00DA4A68">
      <w:pPr>
        <w:rPr>
          <w:rFonts w:asciiTheme="minorEastAsia" w:eastAsiaTheme="minorEastAsia" w:hAnsiTheme="minorEastAsia"/>
          <w:sz w:val="20"/>
        </w:rPr>
      </w:pPr>
      <w:r>
        <w:rPr>
          <w:rFonts w:ascii="標楷體" w:eastAsia="標楷體" w:hAnsi="標楷體" w:cs="Arial" w:hint="eastAsia"/>
          <w:noProof/>
          <w:sz w:val="20"/>
        </w:rPr>
        <w:lastRenderedPageBreak/>
        <w:drawing>
          <wp:inline distT="0" distB="0" distL="0" distR="0" wp14:anchorId="629141F6" wp14:editId="799C5E51">
            <wp:extent cx="2571750" cy="1329394"/>
            <wp:effectExtent l="0" t="0" r="0" b="4445"/>
            <wp:docPr id="6" name="圖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329394"/>
                    </a:xfrm>
                    <a:prstGeom prst="rect">
                      <a:avLst/>
                    </a:prstGeom>
                    <a:noFill/>
                    <a:ln>
                      <a:noFill/>
                    </a:ln>
                  </pic:spPr>
                </pic:pic>
              </a:graphicData>
            </a:graphic>
          </wp:inline>
        </w:drawing>
      </w:r>
      <w:r>
        <w:rPr>
          <w:rFonts w:ascii="標楷體" w:eastAsia="標楷體" w:hAnsi="標楷體" w:cs="Arial" w:hint="eastAsia"/>
          <w:noProof/>
          <w:sz w:val="20"/>
        </w:rPr>
        <w:drawing>
          <wp:inline distT="0" distB="0" distL="0" distR="0" wp14:anchorId="7EDB5577" wp14:editId="3F6AA2CD">
            <wp:extent cx="2590800" cy="1333500"/>
            <wp:effectExtent l="0" t="0" r="0" b="0"/>
            <wp:docPr id="8" name="圖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333500"/>
                    </a:xfrm>
                    <a:prstGeom prst="rect">
                      <a:avLst/>
                    </a:prstGeom>
                    <a:noFill/>
                    <a:ln>
                      <a:noFill/>
                    </a:ln>
                  </pic:spPr>
                </pic:pic>
              </a:graphicData>
            </a:graphic>
          </wp:inline>
        </w:drawing>
      </w:r>
    </w:p>
    <w:p w:rsidR="00C53FA3" w:rsidRPr="00A32DF9" w:rsidRDefault="00A32DF9" w:rsidP="00DA4A68">
      <w:pPr>
        <w:rPr>
          <w:rFonts w:asciiTheme="minorEastAsia" w:eastAsiaTheme="minorEastAsia" w:hAnsiTheme="minorEastAsia"/>
          <w:sz w:val="20"/>
        </w:rPr>
      </w:pPr>
      <w:r>
        <w:rPr>
          <w:rFonts w:ascii="標楷體" w:eastAsia="標楷體" w:hAnsi="標楷體" w:hint="eastAsia"/>
          <w:sz w:val="20"/>
        </w:rPr>
        <w:t xml:space="preserve">       </w:t>
      </w:r>
      <w:r w:rsidR="00C53FA3" w:rsidRPr="00FE2610">
        <w:rPr>
          <w:rFonts w:ascii="標楷體" w:eastAsia="標楷體" w:hAnsi="標楷體" w:hint="eastAsia"/>
          <w:sz w:val="20"/>
        </w:rPr>
        <w:t>圖</w:t>
      </w:r>
      <w:r w:rsidR="00C73934">
        <w:rPr>
          <w:rFonts w:ascii="標楷體" w:eastAsia="標楷體" w:hAnsi="標楷體" w:hint="eastAsia"/>
          <w:sz w:val="20"/>
        </w:rPr>
        <w:t>1</w:t>
      </w:r>
      <w:r w:rsidR="000258DF">
        <w:rPr>
          <w:rFonts w:ascii="標楷體" w:eastAsia="標楷體" w:hAnsi="標楷體" w:hint="eastAsia"/>
          <w:sz w:val="20"/>
        </w:rPr>
        <w:t>第一次流淚</w:t>
      </w:r>
      <w:r>
        <w:rPr>
          <w:rFonts w:asciiTheme="minorEastAsia" w:eastAsiaTheme="minorEastAsia" w:hAnsiTheme="minorEastAsia" w:hint="eastAsia"/>
          <w:sz w:val="20"/>
        </w:rPr>
        <w:t>(圖片來源:[18])</w:t>
      </w:r>
      <w:r>
        <w:rPr>
          <w:rFonts w:ascii="標楷體" w:eastAsia="標楷體" w:hAnsi="標楷體" w:hint="eastAsia"/>
          <w:sz w:val="20"/>
        </w:rPr>
        <w:t xml:space="preserve">             </w:t>
      </w:r>
      <w:r w:rsidR="00C53FA3" w:rsidRPr="00FE2610">
        <w:rPr>
          <w:rFonts w:ascii="標楷體" w:eastAsia="標楷體" w:hAnsi="標楷體" w:hint="eastAsia"/>
          <w:sz w:val="20"/>
        </w:rPr>
        <w:t>圖</w:t>
      </w:r>
      <w:r w:rsidR="00C73934">
        <w:rPr>
          <w:rFonts w:ascii="標楷體" w:eastAsia="標楷體" w:hAnsi="標楷體" w:hint="eastAsia"/>
          <w:sz w:val="20"/>
        </w:rPr>
        <w:t>2</w:t>
      </w:r>
      <w:r w:rsidR="000258DF">
        <w:rPr>
          <w:rFonts w:ascii="標楷體" w:eastAsia="標楷體" w:hAnsi="標楷體" w:hint="eastAsia"/>
          <w:sz w:val="20"/>
        </w:rPr>
        <w:t>第二次流淚</w:t>
      </w:r>
      <w:r>
        <w:rPr>
          <w:rFonts w:asciiTheme="minorEastAsia" w:eastAsiaTheme="minorEastAsia" w:hAnsiTheme="minorEastAsia" w:hint="eastAsia"/>
          <w:sz w:val="20"/>
        </w:rPr>
        <w:t>(圖片來源:[18])</w:t>
      </w:r>
    </w:p>
    <w:p w:rsidR="00C53FA3" w:rsidRDefault="00C53FA3" w:rsidP="00DA4A68">
      <w:pPr>
        <w:rPr>
          <w:rFonts w:asciiTheme="minorEastAsia" w:eastAsiaTheme="minorEastAsia" w:hAnsiTheme="minorEastAsia"/>
          <w:sz w:val="20"/>
        </w:rPr>
      </w:pPr>
      <w:r>
        <w:rPr>
          <w:rFonts w:ascii="標楷體" w:eastAsia="標楷體" w:hAnsi="標楷體" w:cs="Arial" w:hint="eastAsia"/>
          <w:noProof/>
          <w:sz w:val="20"/>
        </w:rPr>
        <w:drawing>
          <wp:inline distT="0" distB="0" distL="0" distR="0" wp14:anchorId="78F473F4" wp14:editId="55113D8B">
            <wp:extent cx="2568082" cy="1409700"/>
            <wp:effectExtent l="0" t="0" r="3810" b="0"/>
            <wp:docPr id="9" name="圖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411714"/>
                    </a:xfrm>
                    <a:prstGeom prst="rect">
                      <a:avLst/>
                    </a:prstGeom>
                    <a:noFill/>
                    <a:ln>
                      <a:noFill/>
                    </a:ln>
                  </pic:spPr>
                </pic:pic>
              </a:graphicData>
            </a:graphic>
          </wp:inline>
        </w:drawing>
      </w:r>
      <w:r>
        <w:rPr>
          <w:rFonts w:ascii="標楷體" w:eastAsia="標楷體" w:hAnsi="標楷體" w:cs="Arial" w:hint="eastAsia"/>
          <w:noProof/>
          <w:sz w:val="20"/>
        </w:rPr>
        <w:drawing>
          <wp:inline distT="0" distB="0" distL="0" distR="0" wp14:anchorId="1172D88A" wp14:editId="7DE9CDD7">
            <wp:extent cx="2600325" cy="1400175"/>
            <wp:effectExtent l="0" t="0" r="9525" b="9525"/>
            <wp:docPr id="10" name="圖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400175"/>
                    </a:xfrm>
                    <a:prstGeom prst="rect">
                      <a:avLst/>
                    </a:prstGeom>
                    <a:noFill/>
                    <a:ln>
                      <a:noFill/>
                    </a:ln>
                  </pic:spPr>
                </pic:pic>
              </a:graphicData>
            </a:graphic>
          </wp:inline>
        </w:drawing>
      </w:r>
    </w:p>
    <w:p w:rsidR="00C53FA3" w:rsidRDefault="00FC26AB" w:rsidP="00DA4A68">
      <w:pPr>
        <w:rPr>
          <w:rFonts w:asciiTheme="minorEastAsia" w:eastAsiaTheme="minorEastAsia" w:hAnsiTheme="minorEastAsia" w:hint="eastAsia"/>
          <w:sz w:val="20"/>
        </w:rPr>
      </w:pPr>
      <w:r>
        <w:rPr>
          <w:rFonts w:ascii="標楷體" w:eastAsia="標楷體" w:hAnsi="標楷體" w:hint="eastAsia"/>
          <w:sz w:val="20"/>
        </w:rPr>
        <w:t xml:space="preserve">      </w:t>
      </w:r>
      <w:r w:rsidR="00C73934">
        <w:rPr>
          <w:rFonts w:ascii="標楷體" w:eastAsia="標楷體" w:hAnsi="標楷體" w:hint="eastAsia"/>
          <w:sz w:val="20"/>
        </w:rPr>
        <w:t xml:space="preserve"> </w:t>
      </w:r>
      <w:r w:rsidR="00796D09" w:rsidRPr="00FE2610">
        <w:rPr>
          <w:rFonts w:ascii="標楷體" w:eastAsia="標楷體" w:hAnsi="標楷體" w:hint="eastAsia"/>
          <w:sz w:val="20"/>
        </w:rPr>
        <w:t>圖</w:t>
      </w:r>
      <w:r w:rsidR="00C73934">
        <w:rPr>
          <w:rFonts w:ascii="標楷體" w:eastAsia="標楷體" w:hAnsi="標楷體" w:hint="eastAsia"/>
          <w:sz w:val="20"/>
        </w:rPr>
        <w:t>3</w:t>
      </w:r>
      <w:r w:rsidR="000258DF">
        <w:rPr>
          <w:rFonts w:ascii="標楷體" w:eastAsia="標楷體" w:hAnsi="標楷體" w:hint="eastAsia"/>
          <w:sz w:val="20"/>
        </w:rPr>
        <w:t>第三次流淚</w:t>
      </w:r>
      <w:r w:rsidR="00A32DF9">
        <w:rPr>
          <w:rFonts w:asciiTheme="minorEastAsia" w:eastAsiaTheme="minorEastAsia" w:hAnsiTheme="minorEastAsia" w:hint="eastAsia"/>
          <w:sz w:val="20"/>
        </w:rPr>
        <w:t>(圖片來源:[18])</w:t>
      </w:r>
      <w:r w:rsidR="000258DF">
        <w:rPr>
          <w:rFonts w:ascii="標楷體" w:eastAsia="標楷體" w:hAnsi="標楷體" w:hint="eastAsia"/>
          <w:sz w:val="20"/>
        </w:rPr>
        <w:t xml:space="preserve">   </w:t>
      </w:r>
      <w:r w:rsidR="00A32DF9">
        <w:rPr>
          <w:rFonts w:ascii="標楷體" w:eastAsia="標楷體" w:hAnsi="標楷體" w:hint="eastAsia"/>
          <w:sz w:val="20"/>
        </w:rPr>
        <w:t xml:space="preserve">   </w:t>
      </w:r>
      <w:r>
        <w:rPr>
          <w:rFonts w:ascii="標楷體" w:eastAsia="標楷體" w:hAnsi="標楷體" w:hint="eastAsia"/>
          <w:sz w:val="20"/>
        </w:rPr>
        <w:t xml:space="preserve">      </w:t>
      </w:r>
      <w:r w:rsidR="00796D09" w:rsidRPr="00FE2610">
        <w:rPr>
          <w:rFonts w:ascii="標楷體" w:eastAsia="標楷體" w:hAnsi="標楷體" w:hint="eastAsia"/>
          <w:sz w:val="20"/>
        </w:rPr>
        <w:t>圖</w:t>
      </w:r>
      <w:r w:rsidR="00C73934">
        <w:rPr>
          <w:rFonts w:ascii="標楷體" w:eastAsia="標楷體" w:hAnsi="標楷體" w:hint="eastAsia"/>
          <w:sz w:val="20"/>
        </w:rPr>
        <w:t>4</w:t>
      </w:r>
      <w:r w:rsidR="000258DF">
        <w:rPr>
          <w:rFonts w:ascii="標楷體" w:eastAsia="標楷體" w:hAnsi="標楷體" w:hint="eastAsia"/>
          <w:sz w:val="20"/>
        </w:rPr>
        <w:t>第四次流淚</w:t>
      </w:r>
      <w:r w:rsidR="00A32DF9">
        <w:rPr>
          <w:rFonts w:asciiTheme="minorEastAsia" w:eastAsiaTheme="minorEastAsia" w:hAnsiTheme="minorEastAsia" w:hint="eastAsia"/>
          <w:sz w:val="20"/>
        </w:rPr>
        <w:t>(圖片來源:[18])</w:t>
      </w:r>
    </w:p>
    <w:p w:rsidR="00FC26AB" w:rsidRPr="00FC26AB" w:rsidRDefault="00FC26AB" w:rsidP="00DA4A68">
      <w:pPr>
        <w:rPr>
          <w:rFonts w:asciiTheme="minorEastAsia" w:eastAsiaTheme="minorEastAsia" w:hAnsiTheme="minorEastAsia"/>
          <w:sz w:val="20"/>
        </w:rPr>
      </w:pPr>
    </w:p>
    <w:p w:rsidR="005B4175" w:rsidRDefault="005B4175" w:rsidP="005B4175">
      <w:pPr>
        <w:adjustRightInd w:val="0"/>
        <w:snapToGrid w:val="0"/>
        <w:spacing w:line="300" w:lineRule="exact"/>
        <w:jc w:val="center"/>
        <w:rPr>
          <w:rFonts w:ascii="標楷體" w:eastAsia="標楷體" w:hAnsi="標楷體" w:cs="華康儷楷書(P)"/>
          <w:b/>
          <w:snapToGrid w:val="0"/>
          <w:kern w:val="0"/>
          <w:szCs w:val="24"/>
        </w:rPr>
      </w:pPr>
      <w:r>
        <w:rPr>
          <w:rFonts w:ascii="標楷體" w:eastAsia="標楷體" w:hAnsi="標楷體" w:cs="華康儷楷書(P)" w:hint="eastAsia"/>
          <w:b/>
          <w:snapToGrid w:val="0"/>
          <w:kern w:val="0"/>
          <w:szCs w:val="24"/>
        </w:rPr>
        <w:t>三、研究方法</w:t>
      </w:r>
    </w:p>
    <w:p w:rsidR="005B4175" w:rsidRDefault="005B4175" w:rsidP="00DA4A68">
      <w:pPr>
        <w:rPr>
          <w:rFonts w:asciiTheme="minorEastAsia" w:eastAsiaTheme="minorEastAsia" w:hAnsiTheme="minorEastAsia"/>
          <w:sz w:val="20"/>
        </w:rPr>
      </w:pPr>
    </w:p>
    <w:p w:rsidR="00F92BE0" w:rsidRDefault="00FC26AB" w:rsidP="00F92BE0">
      <w:pPr>
        <w:rPr>
          <w:rFonts w:ascii="標楷體" w:eastAsia="標楷體" w:hAnsi="標楷體"/>
          <w:sz w:val="20"/>
        </w:rPr>
      </w:pPr>
      <w:r>
        <w:rPr>
          <w:rFonts w:ascii="標楷體" w:eastAsia="標楷體" w:hAnsi="標楷體" w:hint="eastAsia"/>
          <w:sz w:val="20"/>
        </w:rPr>
        <w:t xml:space="preserve">    </w:t>
      </w:r>
      <w:r w:rsidR="00F92BE0" w:rsidRPr="00F92BE0">
        <w:rPr>
          <w:rFonts w:ascii="標楷體" w:eastAsia="標楷體" w:hAnsi="標楷體" w:hint="eastAsia"/>
          <w:sz w:val="20"/>
        </w:rPr>
        <w:t>本研究</w:t>
      </w:r>
      <w:proofErr w:type="gramStart"/>
      <w:r w:rsidR="00F92BE0" w:rsidRPr="00F92BE0">
        <w:rPr>
          <w:rFonts w:ascii="標楷體" w:eastAsia="標楷體" w:hAnsi="標楷體" w:hint="eastAsia"/>
          <w:sz w:val="20"/>
        </w:rPr>
        <w:t>採</w:t>
      </w:r>
      <w:proofErr w:type="gramEnd"/>
      <w:r w:rsidR="00F92BE0" w:rsidRPr="00F92BE0">
        <w:rPr>
          <w:rFonts w:ascii="標楷體" w:eastAsia="標楷體" w:hAnsi="標楷體" w:hint="eastAsia"/>
          <w:sz w:val="20"/>
        </w:rPr>
        <w:t>內容分析法。透過對動畫片</w:t>
      </w:r>
      <w:r w:rsidR="00F92BE0" w:rsidRPr="00FE2610">
        <w:rPr>
          <w:rFonts w:ascii="標楷體" w:eastAsia="標楷體" w:hAnsi="標楷體" w:cs="Arial" w:hint="eastAsia"/>
          <w:sz w:val="20"/>
        </w:rPr>
        <w:t>《神隱少女》</w:t>
      </w:r>
      <w:r w:rsidR="00F92BE0" w:rsidRPr="00F92BE0">
        <w:rPr>
          <w:rFonts w:ascii="標楷體" w:eastAsia="標楷體" w:hAnsi="標楷體" w:hint="eastAsia"/>
          <w:sz w:val="20"/>
        </w:rPr>
        <w:t>的賞析，事後作</w:t>
      </w:r>
      <w:r w:rsidR="00A07245">
        <w:rPr>
          <w:rFonts w:ascii="標楷體" w:eastAsia="標楷體" w:hAnsi="標楷體" w:hint="eastAsia"/>
          <w:sz w:val="20"/>
        </w:rPr>
        <w:t>故事</w:t>
      </w:r>
      <w:r w:rsidR="00F92BE0" w:rsidRPr="00F92BE0">
        <w:rPr>
          <w:rFonts w:ascii="標楷體" w:eastAsia="標楷體" w:hAnsi="標楷體" w:hint="eastAsia"/>
          <w:sz w:val="20"/>
        </w:rPr>
        <w:t>內容分析，找出問題點，在搜索相關文獻作分析，比較各文獻的差異來做重新歸納，運用</w:t>
      </w:r>
      <w:r w:rsidR="00F92BE0">
        <w:rPr>
          <w:rFonts w:ascii="標楷體" w:eastAsia="標楷體" w:hAnsi="標楷體" w:hint="eastAsia"/>
          <w:sz w:val="20"/>
        </w:rPr>
        <w:t>神話學大師</w:t>
      </w:r>
      <w:r w:rsidR="00F92BE0" w:rsidRPr="00F92BE0">
        <w:rPr>
          <w:rFonts w:ascii="標楷體" w:eastAsia="標楷體" w:hAnsi="標楷體" w:hint="eastAsia"/>
          <w:sz w:val="20"/>
        </w:rPr>
        <w:t>坎伯《千面英雄》中所提出的看法：「無論我們擁有多麼不同的背景、不同的面貌，要想成為戰勝自我宿命的「英雄」，都必須歷經一段</w:t>
      </w:r>
      <w:r w:rsidR="00131CA6">
        <w:rPr>
          <w:rFonts w:ascii="標楷體" w:eastAsia="標楷體" w:hAnsi="標楷體" w:hint="eastAsia"/>
          <w:sz w:val="20"/>
        </w:rPr>
        <w:t>啟程→啟蒙→回歸</w:t>
      </w:r>
      <w:r w:rsidR="00F92BE0" w:rsidRPr="00F92BE0">
        <w:rPr>
          <w:rFonts w:ascii="標楷體" w:eastAsia="標楷體" w:hAnsi="標楷體" w:hint="eastAsia"/>
          <w:sz w:val="20"/>
        </w:rPr>
        <w:t>的旅程。」以此理論為依據來分析，藉此探討之。</w:t>
      </w:r>
    </w:p>
    <w:p w:rsidR="00F92BE0" w:rsidRDefault="00F92BE0" w:rsidP="00F92BE0">
      <w:pPr>
        <w:rPr>
          <w:rFonts w:ascii="標楷體" w:eastAsia="標楷體" w:hAnsi="標楷體"/>
          <w:b/>
          <w:sz w:val="20"/>
        </w:rPr>
      </w:pPr>
    </w:p>
    <w:p w:rsidR="00F92BE0" w:rsidRDefault="00F92BE0" w:rsidP="00F92BE0">
      <w:pPr>
        <w:rPr>
          <w:rFonts w:ascii="標楷體" w:eastAsia="標楷體" w:hAnsi="標楷體"/>
          <w:b/>
          <w:sz w:val="20"/>
        </w:rPr>
      </w:pPr>
      <w:r>
        <w:rPr>
          <w:rFonts w:ascii="標楷體" w:eastAsia="標楷體" w:hAnsi="標楷體" w:hint="eastAsia"/>
          <w:b/>
          <w:sz w:val="20"/>
        </w:rPr>
        <w:t>3.1</w:t>
      </w:r>
      <w:r w:rsidR="0008645E">
        <w:rPr>
          <w:rFonts w:ascii="標楷體" w:eastAsia="標楷體" w:hAnsi="標楷體" w:hint="eastAsia"/>
          <w:b/>
          <w:sz w:val="20"/>
        </w:rPr>
        <w:t>分析</w:t>
      </w:r>
      <w:r>
        <w:rPr>
          <w:rFonts w:ascii="標楷體" w:eastAsia="標楷體" w:hAnsi="標楷體" w:hint="eastAsia"/>
          <w:b/>
          <w:sz w:val="20"/>
        </w:rPr>
        <w:t>流程</w:t>
      </w:r>
      <w:r w:rsidR="00273D47">
        <w:rPr>
          <w:rFonts w:ascii="標楷體" w:eastAsia="標楷體" w:hAnsi="標楷體" w:hint="eastAsia"/>
          <w:b/>
          <w:sz w:val="20"/>
        </w:rPr>
        <w:t>步驟</w:t>
      </w:r>
    </w:p>
    <w:p w:rsidR="00F92BE0" w:rsidRDefault="00F92BE0" w:rsidP="00F92BE0">
      <w:pPr>
        <w:rPr>
          <w:rFonts w:ascii="標楷體" w:eastAsia="標楷體" w:hAnsi="標楷體"/>
          <w:b/>
          <w:sz w:val="20"/>
        </w:rPr>
      </w:pPr>
    </w:p>
    <w:p w:rsidR="00F92BE0" w:rsidRDefault="00FC26AB" w:rsidP="00273D47">
      <w:pPr>
        <w:rPr>
          <w:rFonts w:ascii="標楷體" w:eastAsia="標楷體" w:hAnsi="標楷體"/>
          <w:sz w:val="20"/>
        </w:rPr>
      </w:pPr>
      <w:r>
        <w:rPr>
          <w:rFonts w:ascii="標楷體" w:eastAsia="標楷體" w:hAnsi="標楷體" w:hint="eastAsia"/>
          <w:sz w:val="20"/>
        </w:rPr>
        <w:t xml:space="preserve">    </w:t>
      </w:r>
      <w:r w:rsidR="00273D47" w:rsidRPr="00273D47">
        <w:rPr>
          <w:rFonts w:ascii="標楷體" w:eastAsia="標楷體" w:hAnsi="標楷體" w:hint="eastAsia"/>
          <w:sz w:val="20"/>
        </w:rPr>
        <w:t>參考神話學大師坎伯的英雄冒險歷程模型，我們可以將本研究的分析類目歸納為</w:t>
      </w:r>
      <w:r w:rsidR="00131CA6">
        <w:rPr>
          <w:rFonts w:ascii="標楷體" w:eastAsia="標楷體" w:hAnsi="標楷體" w:hint="eastAsia"/>
          <w:sz w:val="20"/>
        </w:rPr>
        <w:t>三</w:t>
      </w:r>
      <w:r w:rsidR="00273D47" w:rsidRPr="00273D47">
        <w:rPr>
          <w:rFonts w:ascii="標楷體" w:eastAsia="標楷體" w:hAnsi="標楷體" w:hint="eastAsia"/>
          <w:sz w:val="20"/>
        </w:rPr>
        <w:t>個階段，依序為</w:t>
      </w:r>
      <w:r w:rsidR="00131CA6">
        <w:rPr>
          <w:rFonts w:ascii="標楷體" w:eastAsia="標楷體" w:hAnsi="標楷體" w:hint="eastAsia"/>
          <w:sz w:val="20"/>
        </w:rPr>
        <w:t>啟程→啟蒙→回歸</w:t>
      </w:r>
      <w:r w:rsidR="00273D47" w:rsidRPr="00273D47">
        <w:rPr>
          <w:rFonts w:ascii="標楷體" w:eastAsia="標楷體" w:hAnsi="標楷體" w:hint="eastAsia"/>
          <w:sz w:val="20"/>
        </w:rPr>
        <w:t>，作為本研究分析類目的定義。</w:t>
      </w:r>
      <w:r w:rsidR="000258DF">
        <w:rPr>
          <w:rFonts w:ascii="標楷體" w:eastAsia="標楷體" w:hAnsi="標楷體" w:hint="eastAsia"/>
          <w:sz w:val="20"/>
        </w:rPr>
        <w:t>藉此</w:t>
      </w:r>
      <w:proofErr w:type="gramStart"/>
      <w:r w:rsidR="000258DF">
        <w:rPr>
          <w:rFonts w:ascii="標楷體" w:eastAsia="標楷體" w:hAnsi="標楷體" w:hint="eastAsia"/>
          <w:sz w:val="20"/>
        </w:rPr>
        <w:t>對神隱少女</w:t>
      </w:r>
      <w:proofErr w:type="gramEnd"/>
      <w:r w:rsidR="000258DF">
        <w:rPr>
          <w:rFonts w:ascii="標楷體" w:eastAsia="標楷體" w:hAnsi="標楷體" w:hint="eastAsia"/>
          <w:sz w:val="20"/>
        </w:rPr>
        <w:t>主角歷程做比對，探討出神</w:t>
      </w:r>
      <w:proofErr w:type="gramStart"/>
      <w:r w:rsidR="000258DF">
        <w:rPr>
          <w:rFonts w:ascii="標楷體" w:eastAsia="標楷體" w:hAnsi="標楷體" w:hint="eastAsia"/>
          <w:sz w:val="20"/>
        </w:rPr>
        <w:t>隱</w:t>
      </w:r>
      <w:proofErr w:type="gramEnd"/>
      <w:r w:rsidR="000258DF">
        <w:rPr>
          <w:rFonts w:ascii="標楷體" w:eastAsia="標楷體" w:hAnsi="標楷體" w:hint="eastAsia"/>
          <w:sz w:val="20"/>
        </w:rPr>
        <w:t>少女動畫在整個歷程中呈現的意涵以及其中所包含的元素是否有所差異，並希望藉由比對進而探求坎伯的英雄歷程</w:t>
      </w:r>
      <w:r w:rsidR="00A32DF9">
        <w:rPr>
          <w:rFonts w:ascii="標楷體" w:eastAsia="標楷體" w:hAnsi="標楷體" w:hint="eastAsia"/>
          <w:sz w:val="20"/>
        </w:rPr>
        <w:t>對於一般動畫編劇</w:t>
      </w:r>
      <w:r w:rsidR="000258DF">
        <w:rPr>
          <w:rFonts w:ascii="標楷體" w:eastAsia="標楷體" w:hAnsi="標楷體" w:hint="eastAsia"/>
          <w:sz w:val="20"/>
        </w:rPr>
        <w:t>在使用上是否有限制。</w:t>
      </w:r>
    </w:p>
    <w:p w:rsidR="00273D47" w:rsidRPr="00131CA6" w:rsidRDefault="00273D47" w:rsidP="00273D47">
      <w:pPr>
        <w:rPr>
          <w:rFonts w:ascii="標楷體" w:eastAsia="標楷體" w:hAnsi="標楷體"/>
          <w:sz w:val="20"/>
        </w:rPr>
      </w:pPr>
    </w:p>
    <w:p w:rsidR="00273D47" w:rsidRDefault="00273D47" w:rsidP="00273D47">
      <w:pPr>
        <w:rPr>
          <w:rFonts w:ascii="標楷體" w:eastAsia="標楷體" w:hAnsi="標楷體"/>
          <w:b/>
          <w:sz w:val="20"/>
        </w:rPr>
      </w:pPr>
      <w:r w:rsidRPr="00273D47">
        <w:rPr>
          <w:rFonts w:ascii="標楷體" w:eastAsia="標楷體" w:hAnsi="標楷體" w:hint="eastAsia"/>
          <w:b/>
          <w:sz w:val="20"/>
        </w:rPr>
        <w:t>3.1.1</w:t>
      </w:r>
      <w:r w:rsidR="00131CA6">
        <w:rPr>
          <w:rFonts w:ascii="標楷體" w:eastAsia="標楷體" w:hAnsi="標楷體" w:hint="eastAsia"/>
          <w:b/>
          <w:sz w:val="20"/>
        </w:rPr>
        <w:t>啟程</w:t>
      </w:r>
    </w:p>
    <w:p w:rsidR="00273D47" w:rsidRDefault="00273D47" w:rsidP="00273D47">
      <w:pPr>
        <w:rPr>
          <w:rFonts w:ascii="標楷體" w:eastAsia="標楷體" w:hAnsi="標楷體"/>
          <w:b/>
          <w:sz w:val="20"/>
        </w:rPr>
      </w:pPr>
    </w:p>
    <w:p w:rsidR="00131CA6" w:rsidRDefault="00131CA6" w:rsidP="00131CA6">
      <w:pPr>
        <w:rPr>
          <w:rFonts w:ascii="標楷體" w:eastAsia="標楷體" w:hAnsi="標楷體"/>
          <w:sz w:val="20"/>
        </w:rPr>
      </w:pPr>
      <w:r>
        <w:rPr>
          <w:rFonts w:ascii="標楷體" w:eastAsia="標楷體" w:hAnsi="標楷體" w:hint="eastAsia"/>
          <w:sz w:val="20"/>
        </w:rPr>
        <w:t xml:space="preserve">    </w:t>
      </w:r>
      <w:r w:rsidRPr="00273D47">
        <w:rPr>
          <w:rFonts w:ascii="標楷體" w:eastAsia="標楷體" w:hAnsi="標楷體" w:hint="eastAsia"/>
          <w:sz w:val="20"/>
        </w:rPr>
        <w:t>在這個階段中，英雄會</w:t>
      </w:r>
      <w:r>
        <w:rPr>
          <w:rFonts w:ascii="標楷體" w:eastAsia="標楷體" w:hAnsi="標楷體" w:hint="eastAsia"/>
          <w:sz w:val="20"/>
        </w:rPr>
        <w:t>由</w:t>
      </w:r>
      <w:r w:rsidRPr="00273D47">
        <w:rPr>
          <w:rFonts w:ascii="標楷體" w:eastAsia="標楷體" w:hAnsi="標楷體" w:hint="eastAsia"/>
          <w:sz w:val="20"/>
        </w:rPr>
        <w:t>一個</w:t>
      </w:r>
      <w:r>
        <w:rPr>
          <w:rFonts w:ascii="標楷體" w:eastAsia="標楷體" w:hAnsi="標楷體" w:hint="eastAsia"/>
          <w:sz w:val="20"/>
        </w:rPr>
        <w:t>已</w:t>
      </w:r>
      <w:r w:rsidRPr="00273D47">
        <w:rPr>
          <w:rFonts w:ascii="標楷體" w:eastAsia="標楷體" w:hAnsi="標楷體" w:hint="eastAsia"/>
          <w:sz w:val="20"/>
        </w:rPr>
        <w:t>知</w:t>
      </w:r>
      <w:r>
        <w:rPr>
          <w:rFonts w:ascii="標楷體" w:eastAsia="標楷體" w:hAnsi="標楷體" w:hint="eastAsia"/>
          <w:sz w:val="20"/>
        </w:rPr>
        <w:t>、</w:t>
      </w:r>
      <w:r w:rsidRPr="00273D47">
        <w:rPr>
          <w:rFonts w:ascii="標楷體" w:eastAsia="標楷體" w:hAnsi="標楷體" w:hint="eastAsia"/>
          <w:sz w:val="20"/>
        </w:rPr>
        <w:t>安穩的世界，藉</w:t>
      </w:r>
      <w:r>
        <w:rPr>
          <w:rFonts w:ascii="標楷體" w:eastAsia="標楷體" w:hAnsi="標楷體" w:hint="eastAsia"/>
          <w:sz w:val="20"/>
        </w:rPr>
        <w:t>由</w:t>
      </w:r>
      <w:r w:rsidRPr="00273D47">
        <w:rPr>
          <w:rFonts w:ascii="標楷體" w:eastAsia="標楷體" w:hAnsi="標楷體" w:hint="eastAsia"/>
          <w:sz w:val="20"/>
        </w:rPr>
        <w:t>某些</w:t>
      </w:r>
      <w:r>
        <w:rPr>
          <w:rFonts w:ascii="標楷體" w:eastAsia="標楷體" w:hAnsi="標楷體" w:hint="eastAsia"/>
          <w:sz w:val="20"/>
        </w:rPr>
        <w:t>未</w:t>
      </w:r>
      <w:r w:rsidRPr="00273D47">
        <w:rPr>
          <w:rFonts w:ascii="標楷體" w:eastAsia="標楷體" w:hAnsi="標楷體" w:hint="eastAsia"/>
          <w:sz w:val="20"/>
        </w:rPr>
        <w:t>知外力或是外在環境的改變，甚至只是單純的走上另一條岔路而踏入</w:t>
      </w:r>
      <w:r>
        <w:rPr>
          <w:rFonts w:ascii="標楷體" w:eastAsia="標楷體" w:hAnsi="標楷體" w:hint="eastAsia"/>
          <w:sz w:val="20"/>
        </w:rPr>
        <w:t>未</w:t>
      </w:r>
      <w:r w:rsidRPr="00273D47">
        <w:rPr>
          <w:rFonts w:ascii="標楷體" w:eastAsia="標楷體" w:hAnsi="標楷體" w:hint="eastAsia"/>
          <w:sz w:val="20"/>
        </w:rPr>
        <w:t>知世界的旅程</w:t>
      </w:r>
      <w:r>
        <w:rPr>
          <w:rFonts w:ascii="標楷體" w:eastAsia="標楷體" w:hAnsi="標楷體" w:hint="eastAsia"/>
          <w:sz w:val="20"/>
        </w:rPr>
        <w:t>。</w:t>
      </w:r>
      <w:r w:rsidRPr="00273D47">
        <w:rPr>
          <w:rFonts w:ascii="標楷體" w:eastAsia="標楷體" w:hAnsi="標楷體" w:hint="eastAsia"/>
          <w:sz w:val="20"/>
        </w:rPr>
        <w:t>這也說明了為何許多神話故事的起源，均開始於小小的一個</w:t>
      </w:r>
      <w:r>
        <w:rPr>
          <w:rFonts w:ascii="標楷體" w:eastAsia="標楷體" w:hAnsi="標楷體" w:hint="eastAsia"/>
          <w:sz w:val="20"/>
        </w:rPr>
        <w:t>危</w:t>
      </w:r>
      <w:r w:rsidRPr="00273D47">
        <w:rPr>
          <w:rFonts w:ascii="標楷體" w:eastAsia="標楷體" w:hAnsi="標楷體" w:hint="eastAsia"/>
          <w:sz w:val="20"/>
        </w:rPr>
        <w:t>機</w:t>
      </w:r>
      <w:r>
        <w:rPr>
          <w:rFonts w:ascii="標楷體" w:eastAsia="標楷體" w:hAnsi="標楷體" w:hint="eastAsia"/>
          <w:sz w:val="20"/>
        </w:rPr>
        <w:t>發</w:t>
      </w:r>
      <w:r w:rsidRPr="00273D47">
        <w:rPr>
          <w:rFonts w:ascii="標楷體" w:eastAsia="標楷體" w:hAnsi="標楷體" w:hint="eastAsia"/>
          <w:sz w:val="20"/>
        </w:rPr>
        <w:t>生或是一次大錯的鑄成，並藉</w:t>
      </w:r>
      <w:r>
        <w:rPr>
          <w:rFonts w:ascii="標楷體" w:eastAsia="標楷體" w:hAnsi="標楷體" w:hint="eastAsia"/>
          <w:sz w:val="20"/>
        </w:rPr>
        <w:t>由</w:t>
      </w:r>
      <w:r w:rsidRPr="00273D47">
        <w:rPr>
          <w:rFonts w:ascii="標楷體" w:eastAsia="標楷體" w:hAnsi="標楷體" w:hint="eastAsia"/>
          <w:sz w:val="20"/>
        </w:rPr>
        <w:t>這次絕無僅有的機會，展開一個意料之外的冒險旅程</w:t>
      </w:r>
      <w:r w:rsidR="00FC26AB">
        <w:rPr>
          <w:rFonts w:ascii="標楷體" w:eastAsia="標楷體" w:hAnsi="標楷體" w:hint="eastAsia"/>
          <w:sz w:val="20"/>
        </w:rPr>
        <w:t>[19]</w:t>
      </w:r>
      <w:r>
        <w:rPr>
          <w:rFonts w:ascii="標楷體" w:eastAsia="標楷體" w:hAnsi="標楷體" w:hint="eastAsia"/>
          <w:sz w:val="20"/>
        </w:rPr>
        <w:t>。</w:t>
      </w:r>
    </w:p>
    <w:p w:rsidR="00131CA6" w:rsidRPr="00131CA6" w:rsidRDefault="00B47E51" w:rsidP="00131CA6">
      <w:pPr>
        <w:autoSpaceDE w:val="0"/>
        <w:autoSpaceDN w:val="0"/>
        <w:adjustRightInd w:val="0"/>
        <w:rPr>
          <w:rFonts w:ascii="標楷體" w:eastAsia="標楷體" w:hAnsi="標楷體" w:cs="PMingLiU-Identity-H"/>
          <w:kern w:val="0"/>
          <w:sz w:val="20"/>
        </w:rPr>
      </w:pPr>
      <w:r>
        <w:rPr>
          <w:rFonts w:ascii="標楷體" w:eastAsia="標楷體" w:hAnsi="標楷體" w:cs="新細明體" w:hint="eastAsia"/>
          <w:kern w:val="0"/>
          <w:sz w:val="20"/>
        </w:rPr>
        <w:t xml:space="preserve">      </w:t>
      </w:r>
      <w:r w:rsidR="00131CA6" w:rsidRPr="00131CA6">
        <w:rPr>
          <w:rFonts w:ascii="標楷體" w:eastAsia="標楷體" w:hAnsi="標楷體" w:cs="新細明體" w:hint="eastAsia"/>
          <w:kern w:val="0"/>
          <w:sz w:val="20"/>
        </w:rPr>
        <w:t>坎伯</w:t>
      </w:r>
      <w:r w:rsidR="00131CA6" w:rsidRPr="00131CA6">
        <w:rPr>
          <w:rFonts w:ascii="標楷體" w:eastAsia="標楷體" w:hAnsi="標楷體" w:cs="TimesNewRomanPSMT"/>
          <w:kern w:val="0"/>
          <w:sz w:val="20"/>
        </w:rPr>
        <w:t xml:space="preserve"> (1949)</w:t>
      </w:r>
      <w:r w:rsidR="00131CA6" w:rsidRPr="00131CA6">
        <w:rPr>
          <w:rFonts w:ascii="標楷體" w:eastAsia="標楷體" w:hAnsi="標楷體" w:cs="PMingLiU-Identity-H" w:hint="eastAsia"/>
          <w:kern w:val="0"/>
          <w:sz w:val="20"/>
        </w:rPr>
        <w:t>在英雄</w:t>
      </w:r>
      <w:r w:rsidR="00131CA6" w:rsidRPr="00131CA6">
        <w:rPr>
          <w:rFonts w:ascii="標楷體" w:eastAsia="標楷體" w:hAnsi="標楷體" w:cs="細明體" w:hint="eastAsia"/>
          <w:kern w:val="0"/>
          <w:sz w:val="20"/>
        </w:rPr>
        <w:t>歷</w:t>
      </w:r>
      <w:r w:rsidR="00131CA6" w:rsidRPr="00131CA6">
        <w:rPr>
          <w:rFonts w:ascii="標楷體" w:eastAsia="標楷體" w:hAnsi="標楷體" w:cs="MS Mincho" w:hint="eastAsia"/>
          <w:kern w:val="0"/>
          <w:sz w:val="20"/>
        </w:rPr>
        <w:t>險的</w:t>
      </w:r>
      <w:r w:rsidR="00131CA6" w:rsidRPr="00715FD8">
        <w:rPr>
          <w:rFonts w:ascii="標楷體" w:eastAsia="標楷體" w:hAnsi="標楷體" w:hint="eastAsia"/>
          <w:sz w:val="20"/>
        </w:rPr>
        <w:t>「</w:t>
      </w:r>
      <w:r w:rsidR="00131CA6" w:rsidRPr="00131CA6">
        <w:rPr>
          <w:rFonts w:ascii="標楷體" w:eastAsia="標楷體" w:hAnsi="標楷體" w:cs="細明體" w:hint="eastAsia"/>
          <w:kern w:val="0"/>
          <w:sz w:val="20"/>
        </w:rPr>
        <w:t>啟</w:t>
      </w:r>
      <w:r w:rsidR="00131CA6" w:rsidRPr="00131CA6">
        <w:rPr>
          <w:rFonts w:ascii="標楷體" w:eastAsia="標楷體" w:hAnsi="標楷體" w:cs="MS Mincho" w:hint="eastAsia"/>
          <w:kern w:val="0"/>
          <w:sz w:val="20"/>
        </w:rPr>
        <w:t>程</w:t>
      </w:r>
      <w:r w:rsidR="00131CA6" w:rsidRPr="00715FD8">
        <w:rPr>
          <w:rFonts w:ascii="標楷體" w:eastAsia="標楷體" w:hAnsi="標楷體" w:hint="eastAsia"/>
          <w:sz w:val="20"/>
        </w:rPr>
        <w:t>」</w:t>
      </w:r>
      <w:r w:rsidR="00131CA6" w:rsidRPr="00131CA6">
        <w:rPr>
          <w:rFonts w:ascii="標楷體" w:eastAsia="標楷體" w:hAnsi="標楷體" w:cs="PMingLiU-Identity-H" w:hint="eastAsia"/>
          <w:kern w:val="0"/>
          <w:sz w:val="20"/>
        </w:rPr>
        <w:t>中，則將之細分為幾個階段，分別為</w:t>
      </w:r>
      <w:r w:rsidRPr="00715FD8">
        <w:rPr>
          <w:rFonts w:ascii="標楷體" w:eastAsia="標楷體" w:hAnsi="標楷體" w:hint="eastAsia"/>
          <w:sz w:val="20"/>
        </w:rPr>
        <w:t>「</w:t>
      </w:r>
      <w:r w:rsidR="00131CA6" w:rsidRPr="00131CA6">
        <w:rPr>
          <w:rFonts w:ascii="標楷體" w:eastAsia="標楷體" w:hAnsi="標楷體" w:cs="細明體" w:hint="eastAsia"/>
          <w:kern w:val="0"/>
          <w:sz w:val="20"/>
        </w:rPr>
        <w:t>歷</w:t>
      </w:r>
      <w:r w:rsidR="00131CA6" w:rsidRPr="00131CA6">
        <w:rPr>
          <w:rFonts w:ascii="標楷體" w:eastAsia="標楷體" w:hAnsi="標楷體" w:cs="MS Mincho" w:hint="eastAsia"/>
          <w:kern w:val="0"/>
          <w:sz w:val="20"/>
        </w:rPr>
        <w:t>險的召喚</w:t>
      </w:r>
      <w:r w:rsidR="00131CA6" w:rsidRPr="00715FD8">
        <w:rPr>
          <w:rFonts w:ascii="標楷體" w:eastAsia="標楷體" w:hAnsi="標楷體" w:hint="eastAsia"/>
          <w:sz w:val="20"/>
        </w:rPr>
        <w:t>」</w:t>
      </w:r>
      <w:r>
        <w:rPr>
          <w:rFonts w:ascii="標楷體" w:eastAsia="標楷體" w:hAnsi="標楷體" w:cs="標楷體" w:hint="eastAsia"/>
          <w:kern w:val="0"/>
          <w:sz w:val="20"/>
        </w:rPr>
        <w:t>、</w:t>
      </w:r>
      <w:r w:rsidRPr="00715FD8">
        <w:rPr>
          <w:rFonts w:ascii="標楷體" w:eastAsia="標楷體" w:hAnsi="標楷體" w:hint="eastAsia"/>
          <w:sz w:val="20"/>
        </w:rPr>
        <w:t>「</w:t>
      </w:r>
      <w:r w:rsidR="00131CA6" w:rsidRPr="00131CA6">
        <w:rPr>
          <w:rFonts w:ascii="標楷體" w:eastAsia="標楷體" w:hAnsi="標楷體" w:cs="PMingLiU-Identity-H" w:hint="eastAsia"/>
          <w:kern w:val="0"/>
          <w:sz w:val="20"/>
        </w:rPr>
        <w:t>拒</w:t>
      </w:r>
      <w:r w:rsidR="00131CA6" w:rsidRPr="00131CA6">
        <w:rPr>
          <w:rFonts w:ascii="標楷體" w:eastAsia="標楷體" w:hAnsi="標楷體" w:cs="細明體" w:hint="eastAsia"/>
          <w:kern w:val="0"/>
          <w:sz w:val="20"/>
        </w:rPr>
        <w:t>絕</w:t>
      </w:r>
      <w:r w:rsidR="00131CA6" w:rsidRPr="00131CA6">
        <w:rPr>
          <w:rFonts w:ascii="標楷體" w:eastAsia="標楷體" w:hAnsi="標楷體" w:cs="MS Mincho" w:hint="eastAsia"/>
          <w:kern w:val="0"/>
          <w:sz w:val="20"/>
        </w:rPr>
        <w:t>召喚</w:t>
      </w:r>
      <w:r w:rsidR="00131CA6" w:rsidRPr="00715FD8">
        <w:rPr>
          <w:rFonts w:ascii="標楷體" w:eastAsia="標楷體" w:hAnsi="標楷體" w:hint="eastAsia"/>
          <w:sz w:val="20"/>
        </w:rPr>
        <w:t>」</w:t>
      </w:r>
      <w:r w:rsidR="00FC26AB">
        <w:rPr>
          <w:rFonts w:ascii="標楷體" w:eastAsia="標楷體" w:hAnsi="標楷體" w:cs="TimesNewRomanPSMT" w:hint="eastAsia"/>
          <w:kern w:val="0"/>
          <w:sz w:val="20"/>
        </w:rPr>
        <w:t>、</w:t>
      </w:r>
      <w:r w:rsidRPr="00715FD8">
        <w:rPr>
          <w:rFonts w:ascii="標楷體" w:eastAsia="標楷體" w:hAnsi="標楷體" w:hint="eastAsia"/>
          <w:sz w:val="20"/>
        </w:rPr>
        <w:t>「</w:t>
      </w:r>
      <w:r w:rsidR="00131CA6" w:rsidRPr="00131CA6">
        <w:rPr>
          <w:rFonts w:ascii="標楷體" w:eastAsia="標楷體" w:hAnsi="標楷體" w:cs="PMingLiU-Identity-H" w:hint="eastAsia"/>
          <w:kern w:val="0"/>
          <w:sz w:val="20"/>
        </w:rPr>
        <w:t>超自然的</w:t>
      </w:r>
      <w:r w:rsidR="00131CA6">
        <w:rPr>
          <w:rFonts w:ascii="標楷體" w:eastAsia="標楷體" w:hAnsi="標楷體" w:cs="標楷體" w:hint="eastAsia"/>
          <w:kern w:val="0"/>
          <w:sz w:val="20"/>
        </w:rPr>
        <w:t>助</w:t>
      </w:r>
      <w:r w:rsidR="00131CA6" w:rsidRPr="00131CA6">
        <w:rPr>
          <w:rFonts w:ascii="標楷體" w:eastAsia="標楷體" w:hAnsi="標楷體" w:cs="細明體" w:hint="eastAsia"/>
          <w:kern w:val="0"/>
          <w:sz w:val="20"/>
        </w:rPr>
        <w:t>力</w:t>
      </w:r>
      <w:r w:rsidR="00131CA6" w:rsidRPr="00715FD8">
        <w:rPr>
          <w:rFonts w:ascii="標楷體" w:eastAsia="標楷體" w:hAnsi="標楷體" w:hint="eastAsia"/>
          <w:sz w:val="20"/>
        </w:rPr>
        <w:t>」</w:t>
      </w:r>
      <w:r>
        <w:rPr>
          <w:rFonts w:ascii="標楷體" w:eastAsia="標楷體" w:hAnsi="標楷體" w:cs="標楷體" w:hint="eastAsia"/>
          <w:kern w:val="0"/>
          <w:sz w:val="20"/>
        </w:rPr>
        <w:t>、</w:t>
      </w:r>
      <w:r w:rsidRPr="00715FD8">
        <w:rPr>
          <w:rFonts w:ascii="標楷體" w:eastAsia="標楷體" w:hAnsi="標楷體" w:hint="eastAsia"/>
          <w:sz w:val="20"/>
        </w:rPr>
        <w:t>「</w:t>
      </w:r>
      <w:r w:rsidR="00131CA6" w:rsidRPr="00131CA6">
        <w:rPr>
          <w:rFonts w:ascii="標楷體" w:eastAsia="標楷體" w:hAnsi="標楷體" w:cs="PMingLiU-Identity-H" w:hint="eastAsia"/>
          <w:kern w:val="0"/>
          <w:sz w:val="20"/>
        </w:rPr>
        <w:t>跨越第一道門檻</w:t>
      </w:r>
      <w:r w:rsidRPr="00715FD8">
        <w:rPr>
          <w:rFonts w:ascii="標楷體" w:eastAsia="標楷體" w:hAnsi="標楷體" w:hint="eastAsia"/>
          <w:sz w:val="20"/>
        </w:rPr>
        <w:t>」</w:t>
      </w:r>
      <w:r>
        <w:rPr>
          <w:rFonts w:ascii="標楷體" w:eastAsia="標楷體" w:hAnsi="標楷體" w:cs="標楷體" w:hint="eastAsia"/>
          <w:kern w:val="0"/>
          <w:sz w:val="20"/>
        </w:rPr>
        <w:t>、</w:t>
      </w:r>
      <w:r w:rsidRPr="00715FD8">
        <w:rPr>
          <w:rFonts w:ascii="標楷體" w:eastAsia="標楷體" w:hAnsi="標楷體" w:hint="eastAsia"/>
          <w:sz w:val="20"/>
        </w:rPr>
        <w:t>「</w:t>
      </w:r>
      <w:r w:rsidR="00131CA6" w:rsidRPr="00131CA6">
        <w:rPr>
          <w:rFonts w:ascii="標楷體" w:eastAsia="標楷體" w:hAnsi="標楷體" w:cs="PMingLiU-Identity-H" w:hint="eastAsia"/>
          <w:kern w:val="0"/>
          <w:sz w:val="20"/>
        </w:rPr>
        <w:t>鯨魚之腹</w:t>
      </w:r>
      <w:r w:rsidRPr="00715FD8">
        <w:rPr>
          <w:rFonts w:ascii="標楷體" w:eastAsia="標楷體" w:hAnsi="標楷體" w:hint="eastAsia"/>
          <w:sz w:val="20"/>
        </w:rPr>
        <w:t>」</w:t>
      </w:r>
      <w:r>
        <w:rPr>
          <w:rFonts w:ascii="標楷體" w:eastAsia="標楷體" w:hAnsi="標楷體" w:cs="標楷體" w:hint="eastAsia"/>
          <w:kern w:val="0"/>
          <w:sz w:val="20"/>
        </w:rPr>
        <w:t>。</w:t>
      </w:r>
    </w:p>
    <w:p w:rsidR="00131CA6" w:rsidRPr="00131CA6" w:rsidRDefault="00131CA6" w:rsidP="00273D47">
      <w:pPr>
        <w:rPr>
          <w:rFonts w:ascii="標楷體" w:eastAsia="標楷體" w:hAnsi="標楷體"/>
          <w:b/>
          <w:sz w:val="20"/>
        </w:rPr>
      </w:pPr>
    </w:p>
    <w:p w:rsidR="00273D47" w:rsidRDefault="00273D47" w:rsidP="00273D47">
      <w:pPr>
        <w:rPr>
          <w:rFonts w:ascii="標楷體" w:eastAsia="標楷體" w:hAnsi="標楷體"/>
          <w:b/>
          <w:sz w:val="20"/>
        </w:rPr>
      </w:pPr>
      <w:r>
        <w:rPr>
          <w:rFonts w:ascii="標楷體" w:eastAsia="標楷體" w:hAnsi="標楷體" w:hint="eastAsia"/>
          <w:b/>
          <w:sz w:val="20"/>
        </w:rPr>
        <w:lastRenderedPageBreak/>
        <w:t>3.1.1.1歷險的召喚</w:t>
      </w:r>
    </w:p>
    <w:p w:rsidR="00273D47" w:rsidRDefault="00273D47" w:rsidP="00273D47">
      <w:pPr>
        <w:rPr>
          <w:rFonts w:ascii="標楷體" w:eastAsia="標楷體" w:hAnsi="標楷體"/>
          <w:b/>
          <w:sz w:val="20"/>
        </w:rPr>
      </w:pPr>
    </w:p>
    <w:p w:rsidR="00715FD8" w:rsidRDefault="00FC26AB" w:rsidP="00715FD8">
      <w:pPr>
        <w:rPr>
          <w:rFonts w:ascii="標楷體" w:eastAsia="標楷體" w:hAnsi="標楷體"/>
          <w:sz w:val="20"/>
        </w:rPr>
      </w:pPr>
      <w:r>
        <w:rPr>
          <w:rFonts w:ascii="標楷體" w:eastAsia="標楷體" w:hAnsi="標楷體" w:hint="eastAsia"/>
          <w:sz w:val="20"/>
        </w:rPr>
        <w:t xml:space="preserve">     </w:t>
      </w:r>
      <w:r w:rsidR="00715FD8" w:rsidRPr="00715FD8">
        <w:rPr>
          <w:rFonts w:ascii="標楷體" w:eastAsia="標楷體" w:hAnsi="標楷體" w:hint="eastAsia"/>
          <w:sz w:val="20"/>
        </w:rPr>
        <w:t>代表著英雄藉由某種</w:t>
      </w:r>
      <w:proofErr w:type="gramStart"/>
      <w:r w:rsidR="00715FD8" w:rsidRPr="00715FD8">
        <w:rPr>
          <w:rFonts w:ascii="標楷體" w:eastAsia="標楷體" w:hAnsi="標楷體" w:hint="eastAsia"/>
          <w:sz w:val="20"/>
        </w:rPr>
        <w:t>不</w:t>
      </w:r>
      <w:proofErr w:type="gramEnd"/>
      <w:r w:rsidR="00715FD8" w:rsidRPr="00715FD8">
        <w:rPr>
          <w:rFonts w:ascii="標楷體" w:eastAsia="標楷體" w:hAnsi="標楷體" w:hint="eastAsia"/>
          <w:sz w:val="20"/>
        </w:rPr>
        <w:t>預期的改變，進而踏上了嶄新的旅途，在這個階段中，常出現所謂的「先鋒」的角色，該角色在醜陋、恐怖甚至是邪惡的外表下，蘊含著未來偉大冒險以及豐碩生命歷程的到來，亦即「英雄」與「先鋒」交會，讓「自我的覺醒」得以開始。</w:t>
      </w:r>
    </w:p>
    <w:p w:rsidR="00715FD8" w:rsidRPr="00715FD8" w:rsidRDefault="00715FD8" w:rsidP="00715FD8">
      <w:pPr>
        <w:rPr>
          <w:rFonts w:ascii="標楷體" w:eastAsia="標楷體" w:hAnsi="標楷體"/>
          <w:sz w:val="20"/>
        </w:rPr>
      </w:pPr>
    </w:p>
    <w:p w:rsidR="00273D47" w:rsidRDefault="00273D47" w:rsidP="00273D47">
      <w:pPr>
        <w:rPr>
          <w:rFonts w:ascii="標楷體" w:eastAsia="標楷體" w:hAnsi="標楷體"/>
          <w:b/>
          <w:sz w:val="20"/>
        </w:rPr>
      </w:pPr>
      <w:r>
        <w:rPr>
          <w:rFonts w:ascii="標楷體" w:eastAsia="標楷體" w:hAnsi="標楷體" w:hint="eastAsia"/>
          <w:b/>
          <w:sz w:val="20"/>
        </w:rPr>
        <w:t>3.1.1.2拒絕召喚</w:t>
      </w:r>
    </w:p>
    <w:p w:rsidR="00273D47" w:rsidRDefault="00273D47" w:rsidP="00273D47">
      <w:pPr>
        <w:rPr>
          <w:rFonts w:ascii="標楷體" w:eastAsia="標楷體" w:hAnsi="標楷體"/>
          <w:b/>
          <w:sz w:val="20"/>
        </w:rPr>
      </w:pPr>
    </w:p>
    <w:p w:rsidR="00273D47" w:rsidRDefault="00FC26AB" w:rsidP="00715FD8">
      <w:pPr>
        <w:rPr>
          <w:rFonts w:ascii="標楷體" w:eastAsia="標楷體" w:hAnsi="標楷體" w:hint="eastAsia"/>
          <w:sz w:val="20"/>
        </w:rPr>
      </w:pPr>
      <w:r>
        <w:rPr>
          <w:rFonts w:ascii="標楷體" w:eastAsia="標楷體" w:hAnsi="標楷體" w:hint="eastAsia"/>
          <w:sz w:val="20"/>
        </w:rPr>
        <w:t xml:space="preserve">    </w:t>
      </w:r>
      <w:r w:rsidR="00715FD8" w:rsidRPr="00715FD8">
        <w:rPr>
          <w:rFonts w:ascii="標楷體" w:eastAsia="標楷體" w:hAnsi="標楷體" w:hint="eastAsia"/>
          <w:sz w:val="20"/>
        </w:rPr>
        <w:t>並非所有的</w:t>
      </w:r>
      <w:proofErr w:type="gramStart"/>
      <w:r w:rsidR="00715FD8" w:rsidRPr="00715FD8">
        <w:rPr>
          <w:rFonts w:ascii="標楷體" w:eastAsia="標楷體" w:hAnsi="標楷體" w:hint="eastAsia"/>
          <w:sz w:val="20"/>
        </w:rPr>
        <w:t>英雄均有個</w:t>
      </w:r>
      <w:proofErr w:type="gramEnd"/>
      <w:r w:rsidR="00715FD8" w:rsidRPr="00715FD8">
        <w:rPr>
          <w:rFonts w:ascii="標楷體" w:eastAsia="標楷體" w:hAnsi="標楷體" w:hint="eastAsia"/>
          <w:sz w:val="20"/>
        </w:rPr>
        <w:t>偉大的開始，在某些英雄神話中，亦出現過「拒絕召喚」的情況</w:t>
      </w:r>
      <w:r w:rsidR="00715FD8">
        <w:rPr>
          <w:rFonts w:ascii="標楷體" w:eastAsia="標楷體" w:hAnsi="標楷體" w:hint="eastAsia"/>
          <w:sz w:val="20"/>
        </w:rPr>
        <w:t>發</w:t>
      </w:r>
      <w:r w:rsidR="00715FD8" w:rsidRPr="00715FD8">
        <w:rPr>
          <w:rFonts w:ascii="標楷體" w:eastAsia="標楷體" w:hAnsi="標楷體" w:hint="eastAsia"/>
          <w:sz w:val="20"/>
        </w:rPr>
        <w:t>生，這導致了歷險的召喚被轉化</w:t>
      </w:r>
      <w:proofErr w:type="gramStart"/>
      <w:r w:rsidR="00715FD8" w:rsidRPr="00715FD8">
        <w:rPr>
          <w:rFonts w:ascii="標楷體" w:eastAsia="標楷體" w:hAnsi="標楷體" w:hint="eastAsia"/>
          <w:sz w:val="20"/>
        </w:rPr>
        <w:t>成為負恩活動</w:t>
      </w:r>
      <w:proofErr w:type="gramEnd"/>
      <w:r w:rsidR="00715FD8" w:rsidRPr="00715FD8">
        <w:rPr>
          <w:rFonts w:ascii="標楷體" w:eastAsia="標楷體" w:hAnsi="標楷體" w:hint="eastAsia"/>
          <w:sz w:val="20"/>
        </w:rPr>
        <w:t>，</w:t>
      </w:r>
      <w:r w:rsidR="00715FD8">
        <w:rPr>
          <w:rFonts w:ascii="標楷體" w:eastAsia="標楷體" w:hAnsi="標楷體" w:hint="eastAsia"/>
          <w:sz w:val="20"/>
        </w:rPr>
        <w:t>坎伯</w:t>
      </w:r>
      <w:r w:rsidR="00715FD8" w:rsidRPr="00715FD8">
        <w:rPr>
          <w:rFonts w:ascii="標楷體" w:eastAsia="標楷體" w:hAnsi="標楷體" w:hint="eastAsia"/>
          <w:sz w:val="20"/>
        </w:rPr>
        <w:t>亦指出，拒絕召喚的舉動，表示其故事主角放棄了可據為</w:t>
      </w:r>
      <w:r w:rsidR="00715FD8">
        <w:rPr>
          <w:rFonts w:ascii="標楷體" w:eastAsia="標楷體" w:hAnsi="標楷體" w:hint="eastAsia"/>
          <w:sz w:val="20"/>
        </w:rPr>
        <w:t>己</w:t>
      </w:r>
      <w:r w:rsidR="00715FD8" w:rsidRPr="00715FD8">
        <w:rPr>
          <w:rFonts w:ascii="標楷體" w:eastAsia="標楷體" w:hAnsi="標楷體" w:hint="eastAsia"/>
          <w:sz w:val="20"/>
        </w:rPr>
        <w:t>有的利益，但拒絕召喚的主角，或許在故事的開端放棄了轉變的機會，故事卻並非就此打住，神聖的力量仍持續的在暗處運行，英雄最終仍將踏上旅程，並帶著豐碩的寶藏或萬靈丹歸來</w:t>
      </w:r>
      <w:r w:rsidR="00715FD8">
        <w:rPr>
          <w:rFonts w:ascii="標楷體" w:eastAsia="標楷體" w:hAnsi="標楷體" w:hint="eastAsia"/>
          <w:sz w:val="20"/>
        </w:rPr>
        <w:t>。</w:t>
      </w:r>
    </w:p>
    <w:p w:rsidR="00FC26AB" w:rsidRDefault="00FC26AB" w:rsidP="00715FD8">
      <w:pPr>
        <w:rPr>
          <w:rFonts w:ascii="標楷體" w:eastAsia="標楷體" w:hAnsi="標楷體" w:hint="eastAsia"/>
          <w:sz w:val="20"/>
        </w:rPr>
      </w:pPr>
    </w:p>
    <w:p w:rsidR="00FC26AB" w:rsidRDefault="00FC26AB" w:rsidP="00715FD8">
      <w:pPr>
        <w:rPr>
          <w:rFonts w:ascii="標楷體" w:eastAsia="標楷體" w:hAnsi="標楷體" w:cs="細明體" w:hint="eastAsia"/>
          <w:b/>
          <w:kern w:val="0"/>
          <w:sz w:val="20"/>
        </w:rPr>
      </w:pPr>
      <w:r w:rsidRPr="00FC26AB">
        <w:rPr>
          <w:rFonts w:ascii="標楷體" w:eastAsia="標楷體" w:hAnsi="標楷體" w:hint="eastAsia"/>
          <w:b/>
          <w:sz w:val="20"/>
        </w:rPr>
        <w:t>3.1.1.3</w:t>
      </w:r>
      <w:r w:rsidRPr="00FC26AB">
        <w:rPr>
          <w:rFonts w:ascii="標楷體" w:eastAsia="標楷體" w:hAnsi="標楷體" w:cs="PMingLiU-Identity-H" w:hint="eastAsia"/>
          <w:b/>
          <w:kern w:val="0"/>
          <w:sz w:val="20"/>
        </w:rPr>
        <w:t>超自然的</w:t>
      </w:r>
      <w:r w:rsidRPr="00FC26AB">
        <w:rPr>
          <w:rFonts w:ascii="標楷體" w:eastAsia="標楷體" w:hAnsi="標楷體" w:cs="標楷體" w:hint="eastAsia"/>
          <w:b/>
          <w:kern w:val="0"/>
          <w:sz w:val="20"/>
        </w:rPr>
        <w:t>助</w:t>
      </w:r>
      <w:r w:rsidRPr="00FC26AB">
        <w:rPr>
          <w:rFonts w:ascii="標楷體" w:eastAsia="標楷體" w:hAnsi="標楷體" w:cs="細明體" w:hint="eastAsia"/>
          <w:b/>
          <w:kern w:val="0"/>
          <w:sz w:val="20"/>
        </w:rPr>
        <w:t>力</w:t>
      </w:r>
    </w:p>
    <w:p w:rsidR="00FC26AB" w:rsidRDefault="00FC26AB" w:rsidP="00715FD8">
      <w:pPr>
        <w:rPr>
          <w:rFonts w:ascii="標楷體" w:eastAsia="標楷體" w:hAnsi="標楷體" w:cs="細明體" w:hint="eastAsia"/>
          <w:b/>
          <w:kern w:val="0"/>
          <w:sz w:val="20"/>
        </w:rPr>
      </w:pPr>
    </w:p>
    <w:p w:rsidR="00FC26AB" w:rsidRDefault="00FC26AB" w:rsidP="00FC26AB">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FC26AB">
        <w:rPr>
          <w:rFonts w:ascii="標楷體" w:eastAsia="標楷體" w:hAnsi="標楷體" w:cs="PMingLiU-Identity-H" w:hint="eastAsia"/>
          <w:kern w:val="0"/>
          <w:sz w:val="20"/>
        </w:rPr>
        <w:t>對於接受</w:t>
      </w:r>
      <w:r w:rsidRPr="00FC26AB">
        <w:rPr>
          <w:rFonts w:ascii="標楷體" w:eastAsia="標楷體" w:hAnsi="標楷體" w:cs="細明體" w:hint="eastAsia"/>
          <w:kern w:val="0"/>
          <w:sz w:val="20"/>
        </w:rPr>
        <w:t>歷</w:t>
      </w:r>
      <w:r w:rsidRPr="00FC26AB">
        <w:rPr>
          <w:rFonts w:ascii="標楷體" w:eastAsia="標楷體" w:hAnsi="標楷體" w:cs="MS Mincho" w:hint="eastAsia"/>
          <w:kern w:val="0"/>
          <w:sz w:val="20"/>
        </w:rPr>
        <w:t>險</w:t>
      </w:r>
      <w:proofErr w:type="gramStart"/>
      <w:r w:rsidRPr="00FC26AB">
        <w:rPr>
          <w:rFonts w:ascii="標楷體" w:eastAsia="標楷體" w:hAnsi="標楷體" w:cs="MS Mincho" w:hint="eastAsia"/>
          <w:kern w:val="0"/>
          <w:sz w:val="20"/>
        </w:rPr>
        <w:t>召喚並踏上</w:t>
      </w:r>
      <w:proofErr w:type="gramEnd"/>
      <w:r w:rsidRPr="00FC26AB">
        <w:rPr>
          <w:rFonts w:ascii="標楷體" w:eastAsia="標楷體" w:hAnsi="標楷體" w:cs="細明體" w:hint="eastAsia"/>
          <w:kern w:val="0"/>
          <w:sz w:val="20"/>
        </w:rPr>
        <w:t>歷</w:t>
      </w:r>
      <w:r w:rsidRPr="00FC26AB">
        <w:rPr>
          <w:rFonts w:ascii="標楷體" w:eastAsia="標楷體" w:hAnsi="標楷體" w:cs="MS Mincho" w:hint="eastAsia"/>
          <w:kern w:val="0"/>
          <w:sz w:val="20"/>
        </w:rPr>
        <w:t>程的英雄們，首先將會遇到所謂的超自然</w:t>
      </w:r>
      <w:r>
        <w:rPr>
          <w:rFonts w:ascii="標楷體" w:eastAsia="標楷體" w:hAnsi="標楷體" w:cs="標楷體" w:hint="eastAsia"/>
          <w:kern w:val="0"/>
          <w:sz w:val="20"/>
        </w:rPr>
        <w:t>助</w:t>
      </w:r>
      <w:r w:rsidRPr="00FC26AB">
        <w:rPr>
          <w:rFonts w:ascii="標楷體" w:eastAsia="標楷體" w:hAnsi="標楷體" w:cs="細明體" w:hint="eastAsia"/>
          <w:kern w:val="0"/>
          <w:sz w:val="20"/>
        </w:rPr>
        <w:t>力</w:t>
      </w:r>
      <w:r w:rsidRPr="00FC26AB">
        <w:rPr>
          <w:rFonts w:ascii="標楷體" w:eastAsia="標楷體" w:hAnsi="標楷體" w:cs="MS Mincho" w:hint="eastAsia"/>
          <w:kern w:val="0"/>
          <w:sz w:val="20"/>
        </w:rPr>
        <w:t>，也就是所謂的</w:t>
      </w:r>
      <w:r w:rsidRPr="00715FD8">
        <w:rPr>
          <w:rFonts w:ascii="標楷體" w:eastAsia="標楷體" w:hAnsi="標楷體" w:hint="eastAsia"/>
          <w:sz w:val="20"/>
        </w:rPr>
        <w:t>「</w:t>
      </w:r>
      <w:r w:rsidRPr="00FC26AB">
        <w:rPr>
          <w:rFonts w:ascii="標楷體" w:eastAsia="標楷體" w:hAnsi="標楷體" w:cs="PMingLiU-Identity-H" w:hint="eastAsia"/>
          <w:kern w:val="0"/>
          <w:sz w:val="20"/>
        </w:rPr>
        <w:t>救援者</w:t>
      </w:r>
      <w:r w:rsidRPr="00715FD8">
        <w:rPr>
          <w:rFonts w:ascii="標楷體" w:eastAsia="標楷體" w:hAnsi="標楷體" w:hint="eastAsia"/>
          <w:sz w:val="20"/>
        </w:rPr>
        <w:t>」</w:t>
      </w:r>
      <w:r>
        <w:rPr>
          <w:rFonts w:ascii="標楷體" w:eastAsia="標楷體" w:hAnsi="標楷體" w:cs="標楷體" w:hint="eastAsia"/>
          <w:kern w:val="0"/>
          <w:sz w:val="20"/>
        </w:rPr>
        <w:t>，此超自然助力代表歷程中的和善與保護，藉此英雄得以安全平安度過歷險初期的各種危險。</w:t>
      </w:r>
    </w:p>
    <w:p w:rsidR="00FC26AB" w:rsidRDefault="00FC26AB" w:rsidP="00FC26AB">
      <w:pPr>
        <w:autoSpaceDE w:val="0"/>
        <w:autoSpaceDN w:val="0"/>
        <w:adjustRightInd w:val="0"/>
        <w:rPr>
          <w:rFonts w:ascii="標楷體" w:eastAsia="標楷體" w:hAnsi="標楷體" w:cs="標楷體" w:hint="eastAsia"/>
          <w:kern w:val="0"/>
          <w:sz w:val="20"/>
        </w:rPr>
      </w:pPr>
    </w:p>
    <w:p w:rsidR="00FC26AB" w:rsidRDefault="00FC26AB" w:rsidP="00FC26AB">
      <w:pPr>
        <w:autoSpaceDE w:val="0"/>
        <w:autoSpaceDN w:val="0"/>
        <w:adjustRightInd w:val="0"/>
        <w:rPr>
          <w:rFonts w:ascii="標楷體" w:eastAsia="標楷體" w:hAnsi="標楷體" w:cs="PMingLiU-Identity-H" w:hint="eastAsia"/>
          <w:b/>
          <w:kern w:val="0"/>
          <w:sz w:val="20"/>
        </w:rPr>
      </w:pPr>
      <w:r w:rsidRPr="00FC26AB">
        <w:rPr>
          <w:rFonts w:ascii="標楷體" w:eastAsia="標楷體" w:hAnsi="標楷體" w:cs="標楷體" w:hint="eastAsia"/>
          <w:b/>
          <w:kern w:val="0"/>
          <w:sz w:val="20"/>
        </w:rPr>
        <w:t>3.1.1.4</w:t>
      </w:r>
      <w:r w:rsidRPr="00FC26AB">
        <w:rPr>
          <w:rFonts w:ascii="標楷體" w:eastAsia="標楷體" w:hAnsi="標楷體" w:cs="PMingLiU-Identity-H" w:hint="eastAsia"/>
          <w:b/>
          <w:kern w:val="0"/>
          <w:sz w:val="20"/>
        </w:rPr>
        <w:t>跨越第一道門檻</w:t>
      </w:r>
    </w:p>
    <w:p w:rsidR="00FC26AB" w:rsidRPr="00FC26AB" w:rsidRDefault="00FC26AB" w:rsidP="00FC26AB">
      <w:pPr>
        <w:autoSpaceDE w:val="0"/>
        <w:autoSpaceDN w:val="0"/>
        <w:adjustRightInd w:val="0"/>
        <w:rPr>
          <w:rFonts w:ascii="標楷體" w:eastAsia="標楷體" w:hAnsi="標楷體" w:cs="PMingLiU-Identity-H"/>
          <w:b/>
          <w:kern w:val="0"/>
          <w:sz w:val="20"/>
        </w:rPr>
      </w:pPr>
    </w:p>
    <w:p w:rsidR="008B65F9" w:rsidRPr="00715FD8" w:rsidRDefault="00FC26AB" w:rsidP="008B65F9">
      <w:pPr>
        <w:autoSpaceDE w:val="0"/>
        <w:autoSpaceDN w:val="0"/>
        <w:adjustRightInd w:val="0"/>
        <w:rPr>
          <w:rFonts w:ascii="標楷體" w:eastAsia="標楷體" w:hAnsi="標楷體" w:cs="PMingLiU-Identity-H"/>
          <w:kern w:val="0"/>
          <w:sz w:val="20"/>
        </w:rPr>
      </w:pPr>
      <w:r>
        <w:rPr>
          <w:rFonts w:ascii="標楷體" w:eastAsia="標楷體" w:hAnsi="標楷體" w:cs="PMingLiU-Identity-H" w:hint="eastAsia"/>
          <w:kern w:val="0"/>
          <w:sz w:val="20"/>
        </w:rPr>
        <w:t xml:space="preserve">    </w:t>
      </w:r>
      <w:r w:rsidR="008B65F9" w:rsidRPr="00715FD8">
        <w:rPr>
          <w:rFonts w:ascii="標楷體" w:eastAsia="標楷體" w:hAnsi="標楷體" w:cs="PMingLiU-Identity-H" w:hint="eastAsia"/>
          <w:kern w:val="0"/>
          <w:sz w:val="20"/>
        </w:rPr>
        <w:t>接受命運的</w:t>
      </w:r>
      <w:r w:rsidR="008B65F9">
        <w:rPr>
          <w:rFonts w:ascii="標楷體" w:eastAsia="標楷體" w:hAnsi="標楷體" w:cs="標楷體" w:hint="eastAsia"/>
          <w:kern w:val="0"/>
          <w:sz w:val="20"/>
        </w:rPr>
        <w:t>引</w:t>
      </w:r>
      <w:r w:rsidR="008B65F9" w:rsidRPr="00715FD8">
        <w:rPr>
          <w:rFonts w:ascii="標楷體" w:eastAsia="標楷體" w:hAnsi="標楷體" w:cs="PMingLiU-Identity-H" w:hint="eastAsia"/>
          <w:kern w:val="0"/>
          <w:sz w:val="20"/>
        </w:rPr>
        <w:t>導所出</w:t>
      </w:r>
      <w:r w:rsidR="008B65F9">
        <w:rPr>
          <w:rFonts w:ascii="標楷體" w:eastAsia="標楷體" w:hAnsi="標楷體" w:cs="標楷體" w:hint="eastAsia"/>
          <w:kern w:val="0"/>
          <w:sz w:val="20"/>
        </w:rPr>
        <w:t>發</w:t>
      </w:r>
      <w:r w:rsidR="008B65F9" w:rsidRPr="00715FD8">
        <w:rPr>
          <w:rFonts w:ascii="標楷體" w:eastAsia="標楷體" w:hAnsi="標楷體" w:cs="PMingLiU-Identity-H" w:hint="eastAsia"/>
          <w:kern w:val="0"/>
          <w:sz w:val="20"/>
        </w:rPr>
        <w:t>的英雄，在救援者的協</w:t>
      </w:r>
      <w:r w:rsidR="008B65F9">
        <w:rPr>
          <w:rFonts w:ascii="標楷體" w:eastAsia="標楷體" w:hAnsi="標楷體" w:cs="標楷體" w:hint="eastAsia"/>
          <w:kern w:val="0"/>
          <w:sz w:val="20"/>
        </w:rPr>
        <w:t>助</w:t>
      </w:r>
      <w:r w:rsidR="008B65F9" w:rsidRPr="00715FD8">
        <w:rPr>
          <w:rFonts w:ascii="標楷體" w:eastAsia="標楷體" w:hAnsi="標楷體" w:cs="PMingLiU-Identity-H" w:hint="eastAsia"/>
          <w:kern w:val="0"/>
          <w:sz w:val="20"/>
        </w:rPr>
        <w:t>下，將會</w:t>
      </w:r>
      <w:r w:rsidR="008B65F9">
        <w:rPr>
          <w:rFonts w:ascii="標楷體" w:eastAsia="標楷體" w:hAnsi="標楷體" w:cs="標楷體" w:hint="eastAsia"/>
          <w:kern w:val="0"/>
          <w:sz w:val="20"/>
        </w:rPr>
        <w:t>順</w:t>
      </w:r>
      <w:r w:rsidR="008B65F9" w:rsidRPr="00715FD8">
        <w:rPr>
          <w:rFonts w:ascii="標楷體" w:eastAsia="標楷體" w:hAnsi="標楷體" w:cs="細明體" w:hint="eastAsia"/>
          <w:kern w:val="0"/>
          <w:sz w:val="20"/>
        </w:rPr>
        <w:t>利</w:t>
      </w:r>
      <w:r w:rsidR="008B65F9" w:rsidRPr="00715FD8">
        <w:rPr>
          <w:rFonts w:ascii="標楷體" w:eastAsia="標楷體" w:hAnsi="標楷體" w:cs="MS Mincho" w:hint="eastAsia"/>
          <w:kern w:val="0"/>
          <w:sz w:val="20"/>
        </w:rPr>
        <w:t>的抵達第一</w:t>
      </w:r>
      <w:r w:rsidR="008B65F9" w:rsidRPr="00715FD8">
        <w:rPr>
          <w:rFonts w:ascii="標楷體" w:eastAsia="標楷體" w:hAnsi="標楷體" w:cs="PMingLiU-Identity-H" w:hint="eastAsia"/>
          <w:kern w:val="0"/>
          <w:sz w:val="20"/>
        </w:rPr>
        <w:t>道門檻，這個門檻所代表的是英雄現有</w:t>
      </w:r>
      <w:r w:rsidR="008B65F9" w:rsidRPr="00715FD8">
        <w:rPr>
          <w:rFonts w:ascii="標楷體" w:eastAsia="標楷體" w:hAnsi="標楷體" w:cs="細明體" w:hint="eastAsia"/>
          <w:kern w:val="0"/>
          <w:sz w:val="20"/>
        </w:rPr>
        <w:t>領</w:t>
      </w:r>
      <w:r w:rsidR="008B65F9" w:rsidRPr="00715FD8">
        <w:rPr>
          <w:rFonts w:ascii="標楷體" w:eastAsia="標楷體" w:hAnsi="標楷體" w:cs="MS Mincho" w:hint="eastAsia"/>
          <w:kern w:val="0"/>
          <w:sz w:val="20"/>
        </w:rPr>
        <w:t>域或生命視野的侷限，而跨越此門</w:t>
      </w:r>
      <w:r w:rsidR="008B65F9" w:rsidRPr="00715FD8">
        <w:rPr>
          <w:rFonts w:ascii="標楷體" w:eastAsia="標楷體" w:hAnsi="標楷體" w:cs="PMingLiU-Identity-H" w:hint="eastAsia"/>
          <w:kern w:val="0"/>
          <w:sz w:val="20"/>
        </w:rPr>
        <w:t>檻之後，英雄</w:t>
      </w:r>
      <w:r w:rsidR="008B65F9" w:rsidRPr="00715FD8">
        <w:rPr>
          <w:rFonts w:ascii="標楷體" w:eastAsia="標楷體" w:hAnsi="標楷體" w:cs="細明體" w:hint="eastAsia"/>
          <w:kern w:val="0"/>
          <w:sz w:val="20"/>
        </w:rPr>
        <w:t>便</w:t>
      </w:r>
      <w:r w:rsidR="008B65F9" w:rsidRPr="00715FD8">
        <w:rPr>
          <w:rFonts w:ascii="標楷體" w:eastAsia="標楷體" w:hAnsi="標楷體" w:cs="MS Mincho" w:hint="eastAsia"/>
          <w:kern w:val="0"/>
          <w:sz w:val="20"/>
        </w:rPr>
        <w:t>進人</w:t>
      </w:r>
      <w:r w:rsidR="008B65F9" w:rsidRPr="00715FD8">
        <w:rPr>
          <w:rFonts w:ascii="標楷體" w:eastAsia="標楷體" w:hAnsi="標楷體" w:cs="細明體" w:hint="eastAsia"/>
          <w:kern w:val="0"/>
          <w:sz w:val="20"/>
        </w:rPr>
        <w:t>了</w:t>
      </w:r>
      <w:r w:rsidR="008B65F9" w:rsidRPr="00715FD8">
        <w:rPr>
          <w:rFonts w:ascii="標楷體" w:eastAsia="標楷體" w:hAnsi="標楷體" w:cs="MS Mincho" w:hint="eastAsia"/>
          <w:kern w:val="0"/>
          <w:sz w:val="20"/>
        </w:rPr>
        <w:t>一個</w:t>
      </w:r>
      <w:r w:rsidR="008B65F9" w:rsidRPr="00715FD8">
        <w:rPr>
          <w:rFonts w:ascii="標楷體" w:eastAsia="標楷體" w:hAnsi="標楷體" w:cs="細明體" w:hint="eastAsia"/>
          <w:kern w:val="0"/>
          <w:sz w:val="20"/>
        </w:rPr>
        <w:t>不</w:t>
      </w:r>
      <w:r w:rsidR="008B65F9">
        <w:rPr>
          <w:rFonts w:ascii="標楷體" w:eastAsia="標楷體" w:hAnsi="標楷體" w:cs="標楷體" w:hint="eastAsia"/>
          <w:kern w:val="0"/>
          <w:sz w:val="20"/>
        </w:rPr>
        <w:t>曾</w:t>
      </w:r>
      <w:r w:rsidR="008B65F9" w:rsidRPr="00715FD8">
        <w:rPr>
          <w:rFonts w:ascii="標楷體" w:eastAsia="標楷體" w:hAnsi="標楷體" w:cs="PMingLiU-Identity-H" w:hint="eastAsia"/>
          <w:kern w:val="0"/>
          <w:sz w:val="20"/>
        </w:rPr>
        <w:t>探</w:t>
      </w:r>
      <w:r w:rsidR="008B65F9" w:rsidRPr="00715FD8">
        <w:rPr>
          <w:rFonts w:ascii="標楷體" w:eastAsia="標楷體" w:hAnsi="標楷體" w:cs="細明體" w:hint="eastAsia"/>
          <w:kern w:val="0"/>
          <w:sz w:val="20"/>
        </w:rPr>
        <w:t>索</w:t>
      </w:r>
      <w:r w:rsidR="008B65F9">
        <w:rPr>
          <w:rFonts w:ascii="標楷體" w:eastAsia="標楷體" w:hAnsi="標楷體" w:cs="標楷體" w:hint="eastAsia"/>
          <w:kern w:val="0"/>
          <w:sz w:val="20"/>
        </w:rPr>
        <w:t>、</w:t>
      </w:r>
      <w:r w:rsidR="008B65F9" w:rsidRPr="00715FD8">
        <w:rPr>
          <w:rFonts w:ascii="標楷體" w:eastAsia="標楷體" w:hAnsi="標楷體" w:cs="PMingLiU-Identity-H" w:hint="eastAsia"/>
          <w:kern w:val="0"/>
          <w:sz w:val="20"/>
        </w:rPr>
        <w:t>充斥著</w:t>
      </w:r>
      <w:r w:rsidR="008B65F9">
        <w:rPr>
          <w:rFonts w:ascii="標楷體" w:eastAsia="標楷體" w:hAnsi="標楷體" w:cs="標楷體" w:hint="eastAsia"/>
          <w:kern w:val="0"/>
          <w:sz w:val="20"/>
        </w:rPr>
        <w:t>未</w:t>
      </w:r>
      <w:r w:rsidR="008B65F9" w:rsidRPr="00715FD8">
        <w:rPr>
          <w:rFonts w:ascii="標楷體" w:eastAsia="標楷體" w:hAnsi="標楷體" w:cs="PMingLiU-Identity-H" w:hint="eastAsia"/>
          <w:kern w:val="0"/>
          <w:sz w:val="20"/>
        </w:rPr>
        <w:t>知</w:t>
      </w:r>
      <w:r w:rsidR="008B65F9">
        <w:rPr>
          <w:rFonts w:ascii="標楷體" w:eastAsia="標楷體" w:hAnsi="標楷體" w:cs="標楷體" w:hint="eastAsia"/>
          <w:kern w:val="0"/>
          <w:sz w:val="20"/>
        </w:rPr>
        <w:t>危</w:t>
      </w:r>
      <w:r w:rsidR="008B65F9" w:rsidRPr="00715FD8">
        <w:rPr>
          <w:rFonts w:ascii="標楷體" w:eastAsia="標楷體" w:hAnsi="標楷體" w:cs="PMingLiU-Identity-H" w:hint="eastAsia"/>
          <w:kern w:val="0"/>
          <w:sz w:val="20"/>
        </w:rPr>
        <w:t>險與黑暗的新世界，而英雄再跨越門檻的同時，會遇到所謂的</w:t>
      </w:r>
      <w:r w:rsidR="008B65F9" w:rsidRPr="00715FD8">
        <w:rPr>
          <w:rFonts w:ascii="標楷體" w:eastAsia="標楷體" w:hAnsi="標楷體" w:hint="eastAsia"/>
          <w:sz w:val="20"/>
        </w:rPr>
        <w:t>「</w:t>
      </w:r>
      <w:r w:rsidR="008B65F9">
        <w:rPr>
          <w:rFonts w:ascii="標楷體" w:eastAsia="標楷體" w:hAnsi="標楷體" w:hint="eastAsia"/>
          <w:sz w:val="20"/>
        </w:rPr>
        <w:t>門檻守衛</w:t>
      </w:r>
      <w:r w:rsidR="008B65F9" w:rsidRPr="00715FD8">
        <w:rPr>
          <w:rFonts w:ascii="標楷體" w:eastAsia="標楷體" w:hAnsi="標楷體" w:hint="eastAsia"/>
          <w:sz w:val="20"/>
        </w:rPr>
        <w:t>」</w:t>
      </w:r>
      <w:r w:rsidR="008B65F9" w:rsidRPr="00715FD8">
        <w:rPr>
          <w:rFonts w:ascii="標楷體" w:eastAsia="標楷體" w:hAnsi="標楷體" w:cs="PMingLiU-Identity-H" w:hint="eastAsia"/>
          <w:kern w:val="0"/>
          <w:sz w:val="20"/>
        </w:rPr>
        <w:t>，</w:t>
      </w:r>
      <w:r w:rsidR="008B65F9">
        <w:rPr>
          <w:rFonts w:ascii="標楷體" w:eastAsia="標楷體" w:hAnsi="標楷體" w:cs="標楷體" w:hint="eastAsia"/>
          <w:kern w:val="0"/>
          <w:sz w:val="20"/>
        </w:rPr>
        <w:t>該守</w:t>
      </w:r>
      <w:r w:rsidR="008B65F9" w:rsidRPr="00715FD8">
        <w:rPr>
          <w:rFonts w:ascii="標楷體" w:eastAsia="標楷體" w:hAnsi="標楷體" w:cs="PMingLiU-Identity-H" w:hint="eastAsia"/>
          <w:kern w:val="0"/>
          <w:sz w:val="20"/>
        </w:rPr>
        <w:t>衛所保護的是既定的界線，喝</w:t>
      </w:r>
      <w:proofErr w:type="gramStart"/>
      <w:r w:rsidR="008B65F9" w:rsidRPr="00715FD8">
        <w:rPr>
          <w:rFonts w:ascii="標楷體" w:eastAsia="標楷體" w:hAnsi="標楷體" w:cs="PMingLiU-Identity-H" w:hint="eastAsia"/>
          <w:kern w:val="0"/>
          <w:sz w:val="20"/>
        </w:rPr>
        <w:t>斥著</w:t>
      </w:r>
      <w:proofErr w:type="gramEnd"/>
      <w:r w:rsidR="008B65F9" w:rsidRPr="00715FD8">
        <w:rPr>
          <w:rFonts w:ascii="標楷體" w:eastAsia="標楷體" w:hAnsi="標楷體" w:cs="PMingLiU-Identity-H" w:hint="eastAsia"/>
          <w:kern w:val="0"/>
          <w:sz w:val="20"/>
        </w:rPr>
        <w:t>那些想要跨越的人們，但真正的英雄並</w:t>
      </w:r>
      <w:r w:rsidR="008B65F9" w:rsidRPr="00715FD8">
        <w:rPr>
          <w:rFonts w:ascii="標楷體" w:eastAsia="標楷體" w:hAnsi="標楷體" w:cs="細明體" w:hint="eastAsia"/>
          <w:kern w:val="0"/>
          <w:sz w:val="20"/>
        </w:rPr>
        <w:t>不</w:t>
      </w:r>
      <w:r w:rsidR="008B65F9" w:rsidRPr="00715FD8">
        <w:rPr>
          <w:rFonts w:ascii="標楷體" w:eastAsia="標楷體" w:hAnsi="標楷體" w:cs="MS Mincho" w:hint="eastAsia"/>
          <w:kern w:val="0"/>
          <w:sz w:val="20"/>
        </w:rPr>
        <w:t>會因此畏懼，反而正</w:t>
      </w:r>
      <w:r w:rsidR="008B65F9" w:rsidRPr="00715FD8">
        <w:rPr>
          <w:rFonts w:ascii="標楷體" w:eastAsia="標楷體" w:hAnsi="標楷體" w:cs="細明體" w:hint="eastAsia"/>
          <w:kern w:val="0"/>
          <w:sz w:val="20"/>
        </w:rPr>
        <w:t>步</w:t>
      </w:r>
      <w:r w:rsidR="008B65F9" w:rsidRPr="00715FD8">
        <w:rPr>
          <w:rFonts w:ascii="標楷體" w:eastAsia="標楷體" w:hAnsi="標楷體" w:cs="MS Mincho" w:hint="eastAsia"/>
          <w:kern w:val="0"/>
          <w:sz w:val="20"/>
        </w:rPr>
        <w:t>前</w:t>
      </w:r>
      <w:r w:rsidR="008B65F9" w:rsidRPr="00715FD8">
        <w:rPr>
          <w:rFonts w:ascii="標楷體" w:eastAsia="標楷體" w:hAnsi="標楷體" w:cs="PMingLiU-Identity-H" w:hint="eastAsia"/>
          <w:kern w:val="0"/>
          <w:sz w:val="20"/>
        </w:rPr>
        <w:t>進越過那門檻，並藉</w:t>
      </w:r>
      <w:r w:rsidR="008B65F9">
        <w:rPr>
          <w:rFonts w:ascii="標楷體" w:eastAsia="標楷體" w:hAnsi="標楷體" w:cs="標楷體" w:hint="eastAsia"/>
          <w:kern w:val="0"/>
          <w:sz w:val="20"/>
        </w:rPr>
        <w:t>由</w:t>
      </w:r>
      <w:r w:rsidR="008B65F9" w:rsidRPr="00715FD8">
        <w:rPr>
          <w:rFonts w:ascii="標楷體" w:eastAsia="標楷體" w:hAnsi="標楷體" w:cs="PMingLiU-Identity-H" w:hint="eastAsia"/>
          <w:kern w:val="0"/>
          <w:sz w:val="20"/>
        </w:rPr>
        <w:t>強</w:t>
      </w:r>
      <w:r w:rsidR="008B65F9" w:rsidRPr="00715FD8">
        <w:rPr>
          <w:rFonts w:ascii="標楷體" w:eastAsia="標楷體" w:hAnsi="標楷體" w:cs="細明體" w:hint="eastAsia"/>
          <w:kern w:val="0"/>
          <w:sz w:val="20"/>
        </w:rPr>
        <w:t>烈</w:t>
      </w:r>
      <w:r w:rsidR="008B65F9" w:rsidRPr="00715FD8">
        <w:rPr>
          <w:rFonts w:ascii="標楷體" w:eastAsia="標楷體" w:hAnsi="標楷體" w:cs="MS Mincho" w:hint="eastAsia"/>
          <w:kern w:val="0"/>
          <w:sz w:val="20"/>
        </w:rPr>
        <w:t>的毀滅</w:t>
      </w:r>
      <w:r w:rsidR="008B65F9">
        <w:rPr>
          <w:rFonts w:ascii="標楷體" w:eastAsia="標楷體" w:hAnsi="標楷體" w:cs="標楷體" w:hint="eastAsia"/>
          <w:kern w:val="0"/>
          <w:sz w:val="20"/>
        </w:rPr>
        <w:t>、</w:t>
      </w:r>
      <w:r w:rsidR="008B65F9" w:rsidRPr="00715FD8">
        <w:rPr>
          <w:rFonts w:ascii="標楷體" w:eastAsia="標楷體" w:hAnsi="標楷體" w:cs="PMingLiU-Identity-H" w:hint="eastAsia"/>
          <w:kern w:val="0"/>
          <w:sz w:val="20"/>
        </w:rPr>
        <w:t>自我的否定，讓自</w:t>
      </w:r>
      <w:r w:rsidR="008B65F9">
        <w:rPr>
          <w:rFonts w:ascii="標楷體" w:eastAsia="標楷體" w:hAnsi="標楷體" w:cs="標楷體" w:hint="eastAsia"/>
          <w:kern w:val="0"/>
          <w:sz w:val="20"/>
        </w:rPr>
        <w:t>己</w:t>
      </w:r>
      <w:r w:rsidR="008B65F9" w:rsidRPr="00715FD8">
        <w:rPr>
          <w:rFonts w:ascii="標楷體" w:eastAsia="標楷體" w:hAnsi="標楷體" w:cs="PMingLiU-Identity-H" w:hint="eastAsia"/>
          <w:kern w:val="0"/>
          <w:sz w:val="20"/>
        </w:rPr>
        <w:t>的世俗性</w:t>
      </w:r>
      <w:proofErr w:type="gramStart"/>
      <w:r w:rsidR="008B65F9" w:rsidRPr="00715FD8">
        <w:rPr>
          <w:rFonts w:ascii="標楷體" w:eastAsia="標楷體" w:hAnsi="標楷體" w:cs="PMingLiU-Identity-H" w:hint="eastAsia"/>
          <w:kern w:val="0"/>
          <w:sz w:val="20"/>
        </w:rPr>
        <w:t>死亡做進入門</w:t>
      </w:r>
      <w:proofErr w:type="gramEnd"/>
      <w:r w:rsidR="008B65F9" w:rsidRPr="00715FD8">
        <w:rPr>
          <w:rFonts w:ascii="標楷體" w:eastAsia="標楷體" w:hAnsi="標楷體" w:cs="PMingLiU-Identity-H" w:hint="eastAsia"/>
          <w:kern w:val="0"/>
          <w:sz w:val="20"/>
        </w:rPr>
        <w:t>後那全新的經驗</w:t>
      </w:r>
      <w:r w:rsidR="008B65F9" w:rsidRPr="00715FD8">
        <w:rPr>
          <w:rFonts w:ascii="標楷體" w:eastAsia="標楷體" w:hAnsi="標楷體" w:cs="細明體" w:hint="eastAsia"/>
          <w:kern w:val="0"/>
          <w:sz w:val="20"/>
        </w:rPr>
        <w:t>領</w:t>
      </w:r>
      <w:r w:rsidR="008B65F9" w:rsidRPr="00715FD8">
        <w:rPr>
          <w:rFonts w:ascii="標楷體" w:eastAsia="標楷體" w:hAnsi="標楷體" w:cs="MS Mincho" w:hint="eastAsia"/>
          <w:kern w:val="0"/>
          <w:sz w:val="20"/>
        </w:rPr>
        <w:t>域</w:t>
      </w:r>
      <w:r w:rsidR="008B65F9">
        <w:rPr>
          <w:rFonts w:ascii="標楷體" w:eastAsia="標楷體" w:hAnsi="標楷體" w:cs="標楷體" w:hint="eastAsia"/>
          <w:kern w:val="0"/>
          <w:sz w:val="20"/>
        </w:rPr>
        <w:t>。</w:t>
      </w:r>
    </w:p>
    <w:p w:rsidR="00273D47" w:rsidRDefault="00273D47" w:rsidP="00273D47">
      <w:pPr>
        <w:rPr>
          <w:rFonts w:ascii="標楷體" w:eastAsia="標楷體" w:hAnsi="標楷體" w:hint="eastAsia"/>
          <w:sz w:val="20"/>
        </w:rPr>
      </w:pPr>
    </w:p>
    <w:p w:rsidR="00321309" w:rsidRDefault="00321309" w:rsidP="00273D47">
      <w:pPr>
        <w:rPr>
          <w:rFonts w:ascii="標楷體" w:eastAsia="標楷體" w:hAnsi="標楷體" w:cs="PMingLiU-Identity-H" w:hint="eastAsia"/>
          <w:b/>
          <w:kern w:val="0"/>
          <w:sz w:val="20"/>
        </w:rPr>
      </w:pPr>
      <w:r w:rsidRPr="00321309">
        <w:rPr>
          <w:rFonts w:ascii="標楷體" w:eastAsia="標楷體" w:hAnsi="標楷體" w:hint="eastAsia"/>
          <w:b/>
          <w:sz w:val="20"/>
        </w:rPr>
        <w:t>3.1.1.5</w:t>
      </w:r>
      <w:r w:rsidRPr="00321309">
        <w:rPr>
          <w:rFonts w:ascii="標楷體" w:eastAsia="標楷體" w:hAnsi="標楷體" w:cs="PMingLiU-Identity-H" w:hint="eastAsia"/>
          <w:b/>
          <w:kern w:val="0"/>
          <w:sz w:val="20"/>
        </w:rPr>
        <w:t>鯨魚之腹</w:t>
      </w:r>
    </w:p>
    <w:p w:rsidR="00321309" w:rsidRDefault="00321309" w:rsidP="00273D47">
      <w:pPr>
        <w:rPr>
          <w:rFonts w:ascii="標楷體" w:eastAsia="標楷體" w:hAnsi="標楷體" w:cs="PMingLiU-Identity-H" w:hint="eastAsia"/>
          <w:b/>
          <w:kern w:val="0"/>
          <w:sz w:val="20"/>
        </w:rPr>
      </w:pPr>
    </w:p>
    <w:p w:rsidR="00321309" w:rsidRDefault="00321309" w:rsidP="00321309">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321309">
        <w:rPr>
          <w:rFonts w:ascii="標楷體" w:eastAsia="標楷體" w:hAnsi="標楷體" w:cs="PMingLiU-Identity-H" w:hint="eastAsia"/>
          <w:kern w:val="0"/>
          <w:sz w:val="20"/>
        </w:rPr>
        <w:t>一旦英雄跨越</w:t>
      </w:r>
      <w:r w:rsidRPr="00321309">
        <w:rPr>
          <w:rFonts w:ascii="標楷體" w:eastAsia="標楷體" w:hAnsi="標楷體" w:cs="細明體" w:hint="eastAsia"/>
          <w:kern w:val="0"/>
          <w:sz w:val="20"/>
        </w:rPr>
        <w:t>了</w:t>
      </w:r>
      <w:r w:rsidRPr="00321309">
        <w:rPr>
          <w:rFonts w:ascii="標楷體" w:eastAsia="標楷體" w:hAnsi="標楷體" w:cs="MS Mincho" w:hint="eastAsia"/>
          <w:kern w:val="0"/>
          <w:sz w:val="20"/>
        </w:rPr>
        <w:t>門檻，</w:t>
      </w:r>
      <w:r w:rsidRPr="00321309">
        <w:rPr>
          <w:rFonts w:ascii="標楷體" w:eastAsia="標楷體" w:hAnsi="標楷體" w:cs="細明體" w:hint="eastAsia"/>
          <w:kern w:val="0"/>
          <w:sz w:val="20"/>
        </w:rPr>
        <w:t>便</w:t>
      </w:r>
      <w:r w:rsidRPr="00321309">
        <w:rPr>
          <w:rFonts w:ascii="標楷體" w:eastAsia="標楷體" w:hAnsi="標楷體" w:cs="MS Mincho" w:hint="eastAsia"/>
          <w:kern w:val="0"/>
          <w:sz w:val="20"/>
        </w:rPr>
        <w:t>超越</w:t>
      </w:r>
      <w:r w:rsidRPr="00321309">
        <w:rPr>
          <w:rFonts w:ascii="標楷體" w:eastAsia="標楷體" w:hAnsi="標楷體" w:cs="細明體" w:hint="eastAsia"/>
          <w:kern w:val="0"/>
          <w:sz w:val="20"/>
        </w:rPr>
        <w:t>了</w:t>
      </w:r>
      <w:r w:rsidRPr="00321309">
        <w:rPr>
          <w:rFonts w:ascii="標楷體" w:eastAsia="標楷體" w:hAnsi="標楷體" w:cs="MS Mincho" w:hint="eastAsia"/>
          <w:kern w:val="0"/>
          <w:sz w:val="20"/>
        </w:rPr>
        <w:t>有形世界的侷限，進入</w:t>
      </w:r>
      <w:r w:rsidRPr="00321309">
        <w:rPr>
          <w:rFonts w:ascii="標楷體" w:eastAsia="標楷體" w:hAnsi="標楷體" w:cs="細明體" w:hint="eastAsia"/>
          <w:kern w:val="0"/>
          <w:sz w:val="20"/>
        </w:rPr>
        <w:t>了</w:t>
      </w:r>
      <w:r w:rsidRPr="00321309">
        <w:rPr>
          <w:rFonts w:ascii="標楷體" w:eastAsia="標楷體" w:hAnsi="標楷體" w:cs="MS Mincho" w:hint="eastAsia"/>
          <w:kern w:val="0"/>
          <w:sz w:val="20"/>
        </w:rPr>
        <w:t>鯨魚之腹，此處</w:t>
      </w:r>
      <w:r w:rsidRPr="00321309">
        <w:rPr>
          <w:rFonts w:ascii="標楷體" w:eastAsia="標楷體" w:hAnsi="標楷體" w:cs="PMingLiU-Identity-H" w:hint="eastAsia"/>
          <w:kern w:val="0"/>
          <w:sz w:val="20"/>
        </w:rPr>
        <w:t>為世界的軸心</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世界的子宮</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萬物萬有之起源，在那神聖廟堂之中，英雄的物質身軀將會被消滅，意</w:t>
      </w:r>
      <w:proofErr w:type="gramStart"/>
      <w:r w:rsidRPr="00321309">
        <w:rPr>
          <w:rFonts w:ascii="標楷體" w:eastAsia="標楷體" w:hAnsi="標楷體" w:cs="PMingLiU-Identity-H" w:hint="eastAsia"/>
          <w:kern w:val="0"/>
          <w:sz w:val="20"/>
        </w:rPr>
        <w:t>即滅除</w:t>
      </w:r>
      <w:proofErr w:type="gramEnd"/>
      <w:r w:rsidRPr="00321309">
        <w:rPr>
          <w:rFonts w:ascii="標楷體" w:eastAsia="標楷體" w:hAnsi="標楷體" w:cs="PMingLiU-Identity-H" w:hint="eastAsia"/>
          <w:kern w:val="0"/>
          <w:sz w:val="20"/>
        </w:rPr>
        <w:t>我執，進而</w:t>
      </w:r>
      <w:r>
        <w:rPr>
          <w:rFonts w:ascii="標楷體" w:eastAsia="標楷體" w:hAnsi="標楷體" w:cs="標楷體" w:hint="eastAsia"/>
          <w:kern w:val="0"/>
          <w:sz w:val="20"/>
        </w:rPr>
        <w:t>引</w:t>
      </w:r>
      <w:r w:rsidRPr="00321309">
        <w:rPr>
          <w:rFonts w:ascii="標楷體" w:eastAsia="標楷體" w:hAnsi="標楷體" w:cs="PMingLiU-Identity-H" w:hint="eastAsia"/>
          <w:kern w:val="0"/>
          <w:sz w:val="20"/>
        </w:rPr>
        <w:t>導出</w:t>
      </w:r>
      <w:r w:rsidRPr="00321309">
        <w:rPr>
          <w:rFonts w:ascii="標楷體" w:eastAsia="標楷體" w:hAnsi="標楷體" w:cs="細明體" w:hint="eastAsia"/>
          <w:kern w:val="0"/>
          <w:sz w:val="20"/>
        </w:rPr>
        <w:t>不</w:t>
      </w:r>
      <w:r w:rsidRPr="00321309">
        <w:rPr>
          <w:rFonts w:ascii="標楷體" w:eastAsia="標楷體" w:hAnsi="標楷體" w:cs="MS Mincho" w:hint="eastAsia"/>
          <w:kern w:val="0"/>
          <w:sz w:val="20"/>
        </w:rPr>
        <w:t>生</w:t>
      </w:r>
      <w:r w:rsidRPr="00321309">
        <w:rPr>
          <w:rFonts w:ascii="標楷體" w:eastAsia="標楷體" w:hAnsi="標楷體" w:cs="細明體" w:hint="eastAsia"/>
          <w:kern w:val="0"/>
          <w:sz w:val="20"/>
        </w:rPr>
        <w:t>不</w:t>
      </w:r>
      <w:r w:rsidRPr="00321309">
        <w:rPr>
          <w:rFonts w:ascii="標楷體" w:eastAsia="標楷體" w:hAnsi="標楷體" w:cs="MS Mincho" w:hint="eastAsia"/>
          <w:kern w:val="0"/>
          <w:sz w:val="20"/>
        </w:rPr>
        <w:t>滅的真實以及再生的</w:t>
      </w:r>
      <w:r w:rsidRPr="00321309">
        <w:rPr>
          <w:rFonts w:ascii="標楷體" w:eastAsia="標楷體" w:hAnsi="標楷體" w:cs="PMingLiU-Identity-H" w:hint="eastAsia"/>
          <w:kern w:val="0"/>
          <w:sz w:val="20"/>
        </w:rPr>
        <w:t>可能</w:t>
      </w:r>
      <w:r>
        <w:rPr>
          <w:rFonts w:ascii="標楷體" w:eastAsia="標楷體" w:hAnsi="標楷體" w:cs="標楷體" w:hint="eastAsia"/>
          <w:kern w:val="0"/>
          <w:sz w:val="20"/>
        </w:rPr>
        <w:t>。</w:t>
      </w:r>
    </w:p>
    <w:p w:rsidR="00321309" w:rsidRPr="00321309" w:rsidRDefault="00321309" w:rsidP="00321309">
      <w:pPr>
        <w:autoSpaceDE w:val="0"/>
        <w:autoSpaceDN w:val="0"/>
        <w:adjustRightInd w:val="0"/>
        <w:rPr>
          <w:rFonts w:ascii="標楷體" w:eastAsia="標楷體" w:hAnsi="標楷體" w:cs="PMingLiU-Identity-H"/>
          <w:kern w:val="0"/>
          <w:sz w:val="20"/>
        </w:rPr>
      </w:pPr>
    </w:p>
    <w:p w:rsidR="00273D47" w:rsidRDefault="00131CA6" w:rsidP="00273D47">
      <w:pPr>
        <w:rPr>
          <w:rFonts w:ascii="標楷體" w:eastAsia="標楷體" w:hAnsi="標楷體"/>
          <w:b/>
          <w:sz w:val="20"/>
        </w:rPr>
      </w:pPr>
      <w:r>
        <w:rPr>
          <w:rFonts w:ascii="標楷體" w:eastAsia="標楷體" w:hAnsi="標楷體" w:hint="eastAsia"/>
          <w:b/>
          <w:sz w:val="20"/>
        </w:rPr>
        <w:t>3.1.2啟蒙</w:t>
      </w:r>
    </w:p>
    <w:p w:rsidR="00E11B8C" w:rsidRDefault="00E11B8C" w:rsidP="00273D47">
      <w:pPr>
        <w:rPr>
          <w:rFonts w:ascii="標楷體" w:eastAsia="標楷體" w:hAnsi="標楷體"/>
          <w:b/>
          <w:sz w:val="20"/>
        </w:rPr>
      </w:pPr>
    </w:p>
    <w:p w:rsidR="00E11B8C" w:rsidRDefault="00FC26AB" w:rsidP="00E11B8C">
      <w:pPr>
        <w:autoSpaceDE w:val="0"/>
        <w:autoSpaceDN w:val="0"/>
        <w:adjustRightInd w:val="0"/>
        <w:rPr>
          <w:rFonts w:ascii="標楷體" w:eastAsia="標楷體" w:hAnsi="標楷體" w:cs="標楷體"/>
          <w:kern w:val="0"/>
          <w:sz w:val="20"/>
        </w:rPr>
      </w:pPr>
      <w:r>
        <w:rPr>
          <w:rFonts w:ascii="標楷體" w:eastAsia="標楷體" w:hAnsi="標楷體" w:cs="PMingLiU-Identity-H" w:hint="eastAsia"/>
          <w:kern w:val="0"/>
          <w:sz w:val="20"/>
        </w:rPr>
        <w:t xml:space="preserve">    </w:t>
      </w:r>
      <w:r w:rsidR="00E11B8C" w:rsidRPr="00E11B8C">
        <w:rPr>
          <w:rFonts w:ascii="標楷體" w:eastAsia="標楷體" w:hAnsi="標楷體" w:cs="PMingLiU-Identity-H" w:hint="eastAsia"/>
          <w:kern w:val="0"/>
          <w:sz w:val="20"/>
        </w:rPr>
        <w:t>英雄跨越門檻後，</w:t>
      </w:r>
      <w:r w:rsidR="00E11B8C" w:rsidRPr="00E11B8C">
        <w:rPr>
          <w:rFonts w:ascii="標楷體" w:eastAsia="標楷體" w:hAnsi="標楷體" w:cs="細明體" w:hint="eastAsia"/>
          <w:kern w:val="0"/>
          <w:sz w:val="20"/>
        </w:rPr>
        <w:t>便</w:t>
      </w:r>
      <w:r w:rsidR="00E11B8C" w:rsidRPr="00E11B8C">
        <w:rPr>
          <w:rFonts w:ascii="標楷體" w:eastAsia="標楷體" w:hAnsi="標楷體" w:cs="MS Mincho" w:hint="eastAsia"/>
          <w:kern w:val="0"/>
          <w:sz w:val="20"/>
        </w:rPr>
        <w:t>正式踏上</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試</w:t>
      </w:r>
      <w:r w:rsidR="00E11B8C" w:rsidRPr="00E11B8C">
        <w:rPr>
          <w:rFonts w:ascii="標楷體" w:eastAsia="標楷體" w:hAnsi="標楷體" w:cs="細明體" w:hint="eastAsia"/>
          <w:kern w:val="0"/>
          <w:sz w:val="20"/>
        </w:rPr>
        <w:t>煉</w:t>
      </w:r>
      <w:r w:rsidR="00E11B8C" w:rsidRPr="00E11B8C">
        <w:rPr>
          <w:rFonts w:ascii="標楷體" w:eastAsia="標楷體" w:hAnsi="標楷體" w:cs="MS Mincho" w:hint="eastAsia"/>
          <w:kern w:val="0"/>
          <w:sz w:val="20"/>
        </w:rPr>
        <w:t>之</w:t>
      </w:r>
      <w:r w:rsidR="00E11B8C" w:rsidRPr="00E11B8C">
        <w:rPr>
          <w:rFonts w:ascii="標楷體" w:eastAsia="標楷體" w:hAnsi="標楷體" w:cs="細明體" w:hint="eastAsia"/>
          <w:kern w:val="0"/>
          <w:sz w:val="20"/>
        </w:rPr>
        <w:t>路</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，一個充斥著一</w:t>
      </w:r>
      <w:r w:rsidR="00E11B8C" w:rsidRPr="00E11B8C">
        <w:rPr>
          <w:rFonts w:ascii="標楷體" w:eastAsia="標楷體" w:hAnsi="標楷體" w:cs="細明體" w:hint="eastAsia"/>
          <w:kern w:val="0"/>
          <w:sz w:val="20"/>
        </w:rPr>
        <w:t>連串</w:t>
      </w:r>
      <w:r w:rsidR="00E11B8C" w:rsidRPr="00E11B8C">
        <w:rPr>
          <w:rFonts w:ascii="標楷體" w:eastAsia="標楷體" w:hAnsi="標楷體" w:cs="MS Mincho" w:hint="eastAsia"/>
          <w:kern w:val="0"/>
          <w:sz w:val="20"/>
        </w:rPr>
        <w:t>詭譎莫測與</w:t>
      </w:r>
      <w:r w:rsidR="00E11B8C" w:rsidRPr="00E11B8C">
        <w:rPr>
          <w:rFonts w:ascii="標楷體" w:eastAsia="標楷體" w:hAnsi="標楷體" w:cs="PMingLiU-Identity-H" w:hint="eastAsia"/>
          <w:kern w:val="0"/>
          <w:sz w:val="20"/>
        </w:rPr>
        <w:t>魔幻遭遇的</w:t>
      </w:r>
      <w:r w:rsidR="00E11B8C" w:rsidRPr="00E11B8C">
        <w:rPr>
          <w:rFonts w:ascii="標楷體" w:eastAsia="標楷體" w:hAnsi="標楷體" w:cs="細明體" w:hint="eastAsia"/>
          <w:kern w:val="0"/>
          <w:sz w:val="20"/>
        </w:rPr>
        <w:t>旅行</w:t>
      </w:r>
      <w:r w:rsidR="00E11B8C" w:rsidRPr="00E11B8C">
        <w:rPr>
          <w:rFonts w:ascii="標楷體" w:eastAsia="標楷體" w:hAnsi="標楷體" w:cs="MS Mincho" w:hint="eastAsia"/>
          <w:kern w:val="0"/>
          <w:sz w:val="20"/>
        </w:rPr>
        <w:t>，</w:t>
      </w:r>
      <w:r w:rsidR="00E11B8C" w:rsidRPr="00E11B8C">
        <w:rPr>
          <w:rFonts w:ascii="標楷體" w:eastAsia="標楷體" w:hAnsi="標楷體" w:cs="MS Mincho" w:hint="eastAsia"/>
          <w:kern w:val="0"/>
          <w:sz w:val="20"/>
        </w:rPr>
        <w:lastRenderedPageBreak/>
        <w:t>這也是整個英雄神話中最</w:t>
      </w:r>
      <w:r w:rsidR="00E11B8C">
        <w:rPr>
          <w:rFonts w:ascii="標楷體" w:eastAsia="標楷體" w:hAnsi="標楷體" w:cs="標楷體" w:hint="eastAsia"/>
          <w:kern w:val="0"/>
          <w:sz w:val="20"/>
        </w:rPr>
        <w:t>引</w:t>
      </w:r>
      <w:r w:rsidR="00E11B8C" w:rsidRPr="00E11B8C">
        <w:rPr>
          <w:rFonts w:ascii="標楷體" w:eastAsia="標楷體" w:hAnsi="標楷體" w:cs="PMingLiU-Identity-H" w:hint="eastAsia"/>
          <w:kern w:val="0"/>
          <w:sz w:val="20"/>
        </w:rPr>
        <w:t>人入勝的一個階段，在這個階段中，英雄將會踏上試</w:t>
      </w:r>
      <w:r w:rsidR="00E11B8C" w:rsidRPr="00E11B8C">
        <w:rPr>
          <w:rFonts w:ascii="標楷體" w:eastAsia="標楷體" w:hAnsi="標楷體" w:cs="細明體" w:hint="eastAsia"/>
          <w:kern w:val="0"/>
          <w:sz w:val="20"/>
        </w:rPr>
        <w:t>煉</w:t>
      </w:r>
      <w:r w:rsidR="00E11B8C" w:rsidRPr="00E11B8C">
        <w:rPr>
          <w:rFonts w:ascii="標楷體" w:eastAsia="標楷體" w:hAnsi="標楷體" w:cs="MS Mincho" w:hint="eastAsia"/>
          <w:kern w:val="0"/>
          <w:sz w:val="20"/>
        </w:rPr>
        <w:t>之</w:t>
      </w:r>
      <w:r w:rsidR="00E11B8C" w:rsidRPr="00E11B8C">
        <w:rPr>
          <w:rFonts w:ascii="標楷體" w:eastAsia="標楷體" w:hAnsi="標楷體" w:cs="細明體" w:hint="eastAsia"/>
          <w:kern w:val="0"/>
          <w:sz w:val="20"/>
        </w:rPr>
        <w:t>路</w:t>
      </w:r>
      <w:r w:rsidR="00E11B8C" w:rsidRPr="00E11B8C">
        <w:rPr>
          <w:rFonts w:ascii="標楷體" w:eastAsia="標楷體" w:hAnsi="標楷體" w:cs="MS Mincho" w:hint="eastAsia"/>
          <w:kern w:val="0"/>
          <w:sz w:val="20"/>
        </w:rPr>
        <w:t>，並且</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與</w:t>
      </w:r>
      <w:r w:rsidR="00E11B8C" w:rsidRPr="00E11B8C">
        <w:rPr>
          <w:rFonts w:ascii="標楷體" w:eastAsia="標楷體" w:hAnsi="標楷體" w:cs="細明體" w:hint="eastAsia"/>
          <w:kern w:val="0"/>
          <w:sz w:val="20"/>
        </w:rPr>
        <w:t>女</w:t>
      </w:r>
      <w:r w:rsidR="00E11B8C" w:rsidRPr="00E11B8C">
        <w:rPr>
          <w:rFonts w:ascii="標楷體" w:eastAsia="標楷體" w:hAnsi="標楷體" w:cs="MS Mincho" w:hint="eastAsia"/>
          <w:kern w:val="0"/>
          <w:sz w:val="20"/>
        </w:rPr>
        <w:t>神相會</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進而完成神聖婚姻或經</w:t>
      </w:r>
      <w:r w:rsidR="00E11B8C" w:rsidRPr="00E11B8C">
        <w:rPr>
          <w:rFonts w:ascii="標楷體" w:eastAsia="標楷體" w:hAnsi="標楷體" w:cs="細明體" w:hint="eastAsia"/>
          <w:kern w:val="0"/>
          <w:sz w:val="20"/>
        </w:rPr>
        <w:t>歷</w:t>
      </w:r>
      <w:r w:rsidR="00E11B8C" w:rsidRPr="00E11B8C">
        <w:rPr>
          <w:rFonts w:ascii="標楷體" w:eastAsia="標楷體" w:hAnsi="標楷體" w:cs="MS Mincho" w:hint="eastAsia"/>
          <w:kern w:val="0"/>
          <w:sz w:val="20"/>
        </w:rPr>
        <w:t>所謂</w:t>
      </w:r>
      <w:r w:rsidR="00E11B8C" w:rsidRPr="00E11B8C">
        <w:rPr>
          <w:rFonts w:ascii="標楷體" w:eastAsia="標楷體" w:hAnsi="標楷體" w:cs="PMingLiU-Identity-H" w:hint="eastAsia"/>
          <w:kern w:val="0"/>
          <w:sz w:val="20"/>
        </w:rPr>
        <w:t>的</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狐狸精</w:t>
      </w:r>
      <w:r w:rsidR="00E11B8C" w:rsidRPr="00E11B8C">
        <w:rPr>
          <w:rFonts w:ascii="標楷體" w:eastAsia="標楷體" w:hAnsi="標楷體" w:cs="細明體" w:hint="eastAsia"/>
          <w:kern w:val="0"/>
          <w:sz w:val="20"/>
        </w:rPr>
        <w:t>女</w:t>
      </w:r>
      <w:r w:rsidR="00E11B8C" w:rsidRPr="00E11B8C">
        <w:rPr>
          <w:rFonts w:ascii="標楷體" w:eastAsia="標楷體" w:hAnsi="標楷體" w:cs="MS Mincho" w:hint="eastAsia"/>
          <w:kern w:val="0"/>
          <w:sz w:val="20"/>
        </w:rPr>
        <w:t>人</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，然後是</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對父親的贖</w:t>
      </w:r>
      <w:r w:rsidR="00E11B8C">
        <w:rPr>
          <w:rFonts w:ascii="標楷體" w:eastAsia="標楷體" w:hAnsi="標楷體" w:cs="PMingLiU-Identity-H" w:hint="eastAsia"/>
          <w:kern w:val="0"/>
          <w:sz w:val="20"/>
        </w:rPr>
        <w:t>罪</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，最後</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神化</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並獲得</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終極的恩賜</w:t>
      </w:r>
      <w:r w:rsidR="00E11B8C" w:rsidRPr="00715FD8">
        <w:rPr>
          <w:rFonts w:ascii="標楷體" w:eastAsia="標楷體" w:hAnsi="標楷體" w:hint="eastAsia"/>
          <w:sz w:val="20"/>
        </w:rPr>
        <w:t>」</w:t>
      </w:r>
      <w:r>
        <w:rPr>
          <w:rFonts w:ascii="標楷體" w:eastAsia="標楷體" w:hAnsi="標楷體" w:hint="eastAsia"/>
          <w:sz w:val="20"/>
        </w:rPr>
        <w:t>[19]</w:t>
      </w:r>
      <w:r w:rsidR="00E11B8C">
        <w:rPr>
          <w:rFonts w:ascii="標楷體" w:eastAsia="標楷體" w:hAnsi="標楷體" w:cs="標楷體" w:hint="eastAsia"/>
          <w:kern w:val="0"/>
          <w:sz w:val="20"/>
        </w:rPr>
        <w:t>。</w:t>
      </w:r>
    </w:p>
    <w:p w:rsidR="00E11B8C" w:rsidRDefault="00E11B8C" w:rsidP="00E11B8C">
      <w:pPr>
        <w:autoSpaceDE w:val="0"/>
        <w:autoSpaceDN w:val="0"/>
        <w:adjustRightInd w:val="0"/>
        <w:rPr>
          <w:rFonts w:ascii="標楷體" w:eastAsia="標楷體" w:hAnsi="標楷體" w:cs="標楷體" w:hint="eastAsia"/>
          <w:kern w:val="0"/>
          <w:sz w:val="20"/>
        </w:rPr>
      </w:pPr>
    </w:p>
    <w:p w:rsidR="00321309" w:rsidRDefault="00321309" w:rsidP="00E11B8C">
      <w:pPr>
        <w:autoSpaceDE w:val="0"/>
        <w:autoSpaceDN w:val="0"/>
        <w:adjustRightInd w:val="0"/>
        <w:rPr>
          <w:rFonts w:ascii="標楷體" w:eastAsia="標楷體" w:hAnsi="標楷體" w:cs="細明體" w:hint="eastAsia"/>
          <w:b/>
          <w:kern w:val="0"/>
          <w:sz w:val="20"/>
        </w:rPr>
      </w:pPr>
      <w:r w:rsidRPr="00321309">
        <w:rPr>
          <w:rFonts w:ascii="標楷體" w:eastAsia="標楷體" w:hAnsi="標楷體" w:cs="標楷體" w:hint="eastAsia"/>
          <w:b/>
          <w:kern w:val="0"/>
          <w:sz w:val="20"/>
        </w:rPr>
        <w:t>3.1.2.1</w:t>
      </w:r>
      <w:r w:rsidRPr="00321309">
        <w:rPr>
          <w:rFonts w:ascii="標楷體" w:eastAsia="標楷體" w:hAnsi="標楷體" w:cs="PMingLiU-Identity-H" w:hint="eastAsia"/>
          <w:b/>
          <w:kern w:val="0"/>
          <w:sz w:val="20"/>
        </w:rPr>
        <w:t>試</w:t>
      </w:r>
      <w:r w:rsidRPr="00321309">
        <w:rPr>
          <w:rFonts w:ascii="標楷體" w:eastAsia="標楷體" w:hAnsi="標楷體" w:cs="細明體" w:hint="eastAsia"/>
          <w:b/>
          <w:kern w:val="0"/>
          <w:sz w:val="20"/>
        </w:rPr>
        <w:t>煉</w:t>
      </w:r>
      <w:r w:rsidRPr="00321309">
        <w:rPr>
          <w:rFonts w:ascii="標楷體" w:eastAsia="標楷體" w:hAnsi="標楷體" w:cs="MS Mincho" w:hint="eastAsia"/>
          <w:b/>
          <w:kern w:val="0"/>
          <w:sz w:val="20"/>
        </w:rPr>
        <w:t>之</w:t>
      </w:r>
      <w:r w:rsidRPr="00321309">
        <w:rPr>
          <w:rFonts w:ascii="標楷體" w:eastAsia="標楷體" w:hAnsi="標楷體" w:cs="細明體" w:hint="eastAsia"/>
          <w:b/>
          <w:kern w:val="0"/>
          <w:sz w:val="20"/>
        </w:rPr>
        <w:t>路</w:t>
      </w:r>
    </w:p>
    <w:p w:rsidR="00321309" w:rsidRDefault="00321309" w:rsidP="00E11B8C">
      <w:pPr>
        <w:autoSpaceDE w:val="0"/>
        <w:autoSpaceDN w:val="0"/>
        <w:adjustRightInd w:val="0"/>
        <w:rPr>
          <w:rFonts w:ascii="標楷體" w:eastAsia="標楷體" w:hAnsi="標楷體" w:cs="細明體" w:hint="eastAsia"/>
          <w:b/>
          <w:kern w:val="0"/>
          <w:sz w:val="20"/>
        </w:rPr>
      </w:pPr>
    </w:p>
    <w:p w:rsidR="00321309" w:rsidRDefault="00321309" w:rsidP="00321309">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321309">
        <w:rPr>
          <w:rFonts w:ascii="標楷體" w:eastAsia="標楷體" w:hAnsi="標楷體" w:cs="PMingLiU-Identity-H" w:hint="eastAsia"/>
          <w:kern w:val="0"/>
          <w:sz w:val="20"/>
        </w:rPr>
        <w:t>在試</w:t>
      </w:r>
      <w:r w:rsidRPr="00321309">
        <w:rPr>
          <w:rFonts w:ascii="標楷體" w:eastAsia="標楷體" w:hAnsi="標楷體" w:cs="細明體" w:hint="eastAsia"/>
          <w:kern w:val="0"/>
          <w:sz w:val="20"/>
        </w:rPr>
        <w:t>煉</w:t>
      </w:r>
      <w:r w:rsidRPr="00321309">
        <w:rPr>
          <w:rFonts w:ascii="標楷體" w:eastAsia="標楷體" w:hAnsi="標楷體" w:cs="MS Mincho" w:hint="eastAsia"/>
          <w:kern w:val="0"/>
          <w:sz w:val="20"/>
        </w:rPr>
        <w:t>之</w:t>
      </w:r>
      <w:proofErr w:type="gramStart"/>
      <w:r w:rsidRPr="00321309">
        <w:rPr>
          <w:rFonts w:ascii="標楷體" w:eastAsia="標楷體" w:hAnsi="標楷體" w:cs="細明體" w:hint="eastAsia"/>
          <w:kern w:val="0"/>
          <w:sz w:val="20"/>
        </w:rPr>
        <w:t>路</w:t>
      </w:r>
      <w:r w:rsidRPr="00321309">
        <w:rPr>
          <w:rFonts w:ascii="標楷體" w:eastAsia="標楷體" w:hAnsi="標楷體" w:cs="MS Mincho" w:hint="eastAsia"/>
          <w:kern w:val="0"/>
          <w:sz w:val="20"/>
        </w:rPr>
        <w:t>上滿是黑暗</w:t>
      </w:r>
      <w:proofErr w:type="gramEnd"/>
      <w:r>
        <w:rPr>
          <w:rFonts w:ascii="標楷體" w:eastAsia="標楷體" w:hAnsi="標楷體" w:cs="標楷體" w:hint="eastAsia"/>
          <w:kern w:val="0"/>
          <w:sz w:val="20"/>
        </w:rPr>
        <w:t>危</w:t>
      </w:r>
      <w:r w:rsidRPr="00321309">
        <w:rPr>
          <w:rFonts w:ascii="標楷體" w:eastAsia="標楷體" w:hAnsi="標楷體" w:cs="PMingLiU-Identity-H" w:hint="eastAsia"/>
          <w:kern w:val="0"/>
          <w:sz w:val="20"/>
        </w:rPr>
        <w:t>險且困難重重的任務中，英雄進入自</w:t>
      </w:r>
      <w:r>
        <w:rPr>
          <w:rFonts w:ascii="標楷體" w:eastAsia="標楷體" w:hAnsi="標楷體" w:cs="標楷體" w:hint="eastAsia"/>
          <w:kern w:val="0"/>
          <w:sz w:val="20"/>
        </w:rPr>
        <w:t>己</w:t>
      </w:r>
      <w:r w:rsidRPr="00321309">
        <w:rPr>
          <w:rFonts w:ascii="標楷體" w:eastAsia="標楷體" w:hAnsi="標楷體" w:cs="PMingLiU-Identity-H" w:hint="eastAsia"/>
          <w:kern w:val="0"/>
          <w:sz w:val="20"/>
        </w:rPr>
        <w:t>心</w:t>
      </w:r>
      <w:r w:rsidRPr="00321309">
        <w:rPr>
          <w:rFonts w:ascii="標楷體" w:eastAsia="標楷體" w:hAnsi="標楷體" w:cs="細明體" w:hint="eastAsia"/>
          <w:kern w:val="0"/>
          <w:sz w:val="20"/>
        </w:rPr>
        <w:t>靈</w:t>
      </w:r>
      <w:r w:rsidRPr="00321309">
        <w:rPr>
          <w:rFonts w:ascii="標楷體" w:eastAsia="標楷體" w:hAnsi="標楷體" w:cs="MS Mincho" w:hint="eastAsia"/>
          <w:kern w:val="0"/>
          <w:sz w:val="20"/>
        </w:rPr>
        <w:t>迷宮</w:t>
      </w:r>
      <w:r w:rsidRPr="00321309">
        <w:rPr>
          <w:rFonts w:ascii="標楷體" w:eastAsia="標楷體" w:hAnsi="標楷體" w:cs="PMingLiU-Identity-H" w:hint="eastAsia"/>
          <w:kern w:val="0"/>
          <w:sz w:val="20"/>
        </w:rPr>
        <w:t>的崎嶇巷</w:t>
      </w:r>
      <w:r w:rsidRPr="00321309">
        <w:rPr>
          <w:rFonts w:ascii="標楷體" w:eastAsia="標楷體" w:hAnsi="標楷體" w:cs="細明體" w:hint="eastAsia"/>
          <w:kern w:val="0"/>
          <w:sz w:val="20"/>
        </w:rPr>
        <w:t>弄</w:t>
      </w:r>
      <w:r w:rsidRPr="00321309">
        <w:rPr>
          <w:rFonts w:ascii="標楷體" w:eastAsia="標楷體" w:hAnsi="標楷體" w:cs="MS Mincho" w:hint="eastAsia"/>
          <w:kern w:val="0"/>
          <w:sz w:val="20"/>
        </w:rPr>
        <w:t>，此時英雄將會</w:t>
      </w:r>
      <w:r w:rsidRPr="00321309">
        <w:rPr>
          <w:rFonts w:ascii="標楷體" w:eastAsia="標楷體" w:hAnsi="標楷體" w:cs="PMingLiU-Identity-H" w:hint="eastAsia"/>
          <w:kern w:val="0"/>
          <w:sz w:val="20"/>
        </w:rPr>
        <w:t>消解</w:t>
      </w:r>
      <w:r>
        <w:rPr>
          <w:rFonts w:ascii="標楷體" w:eastAsia="標楷體" w:hAnsi="標楷體" w:cs="PMingLiU-Identity-H" w:hint="eastAsia"/>
          <w:kern w:val="0"/>
          <w:sz w:val="20"/>
        </w:rPr>
        <w:t>、</w:t>
      </w:r>
      <w:r w:rsidRPr="00321309">
        <w:rPr>
          <w:rFonts w:ascii="標楷體" w:eastAsia="標楷體" w:hAnsi="標楷體" w:cs="PMingLiU-Identity-H" w:hint="eastAsia"/>
          <w:kern w:val="0"/>
          <w:sz w:val="20"/>
        </w:rPr>
        <w:t>超越</w:t>
      </w:r>
      <w:r>
        <w:rPr>
          <w:rFonts w:ascii="標楷體" w:eastAsia="標楷體" w:hAnsi="標楷體" w:cs="PMingLiU-Identity-H" w:hint="eastAsia"/>
          <w:kern w:val="0"/>
          <w:sz w:val="20"/>
        </w:rPr>
        <w:t>、</w:t>
      </w:r>
      <w:r w:rsidRPr="00321309">
        <w:rPr>
          <w:rFonts w:ascii="標楷體" w:eastAsia="標楷體" w:hAnsi="標楷體" w:cs="PMingLiU-Identity-H" w:hint="eastAsia"/>
          <w:kern w:val="0"/>
          <w:sz w:val="20"/>
        </w:rPr>
        <w:t>轉變過去嬰兒期的意象以達到淨化自我的目的</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在這個過程中，英雄將會</w:t>
      </w:r>
      <w:r>
        <w:rPr>
          <w:rFonts w:ascii="標楷體" w:eastAsia="標楷體" w:hAnsi="標楷體" w:cs="標楷體" w:hint="eastAsia"/>
          <w:kern w:val="0"/>
          <w:sz w:val="20"/>
        </w:rPr>
        <w:t>發</w:t>
      </w:r>
      <w:r w:rsidRPr="00321309">
        <w:rPr>
          <w:rFonts w:ascii="標楷體" w:eastAsia="標楷體" w:hAnsi="標楷體" w:cs="PMingLiU-Identity-H" w:hint="eastAsia"/>
          <w:kern w:val="0"/>
          <w:sz w:val="20"/>
        </w:rPr>
        <w:t>現</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同化其對</w:t>
      </w:r>
      <w:r w:rsidRPr="00321309">
        <w:rPr>
          <w:rFonts w:ascii="標楷體" w:eastAsia="標楷體" w:hAnsi="標楷體" w:cs="細明體" w:hint="eastAsia"/>
          <w:kern w:val="0"/>
          <w:sz w:val="20"/>
        </w:rPr>
        <w:t>立</w:t>
      </w:r>
      <w:r>
        <w:rPr>
          <w:rFonts w:ascii="標楷體" w:eastAsia="標楷體" w:hAnsi="標楷體" w:cs="MS Mincho" w:hint="eastAsia"/>
          <w:kern w:val="0"/>
          <w:sz w:val="20"/>
        </w:rPr>
        <w:t>面</w:t>
      </w:r>
      <w:r w:rsidRPr="00321309">
        <w:rPr>
          <w:rFonts w:ascii="標楷體" w:eastAsia="標楷體" w:hAnsi="標楷體" w:cs="MS Mincho" w:hint="eastAsia"/>
          <w:kern w:val="0"/>
          <w:sz w:val="20"/>
        </w:rPr>
        <w:t>，換言</w:t>
      </w:r>
      <w:r w:rsidRPr="00321309">
        <w:rPr>
          <w:rFonts w:ascii="標楷體" w:eastAsia="標楷體" w:hAnsi="標楷體" w:cs="PMingLiU-Identity-H" w:hint="eastAsia"/>
          <w:kern w:val="0"/>
          <w:sz w:val="20"/>
        </w:rPr>
        <w:t>之英雄必須</w:t>
      </w:r>
      <w:r w:rsidRPr="00321309">
        <w:rPr>
          <w:rFonts w:ascii="標楷體" w:eastAsia="標楷體" w:hAnsi="標楷體" w:cs="細明體" w:hint="eastAsia"/>
          <w:kern w:val="0"/>
          <w:sz w:val="20"/>
        </w:rPr>
        <w:t>拋</w:t>
      </w:r>
      <w:r w:rsidRPr="00321309">
        <w:rPr>
          <w:rFonts w:ascii="標楷體" w:eastAsia="標楷體" w:hAnsi="標楷體" w:cs="MS Mincho" w:hint="eastAsia"/>
          <w:kern w:val="0"/>
          <w:sz w:val="20"/>
        </w:rPr>
        <w:t>棄原先的驕</w:t>
      </w:r>
      <w:r>
        <w:rPr>
          <w:rFonts w:ascii="標楷體" w:eastAsia="標楷體" w:hAnsi="標楷體" w:cs="標楷體" w:hint="eastAsia"/>
          <w:kern w:val="0"/>
          <w:sz w:val="20"/>
        </w:rPr>
        <w:t>傲、</w:t>
      </w:r>
      <w:r w:rsidRPr="00321309">
        <w:rPr>
          <w:rFonts w:ascii="標楷體" w:eastAsia="標楷體" w:hAnsi="標楷體" w:cs="PMingLiU-Identity-H" w:hint="eastAsia"/>
          <w:kern w:val="0"/>
          <w:sz w:val="20"/>
        </w:rPr>
        <w:t>美德</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外貌等等一</w:t>
      </w:r>
      <w:r w:rsidRPr="00321309">
        <w:rPr>
          <w:rFonts w:ascii="標楷體" w:eastAsia="標楷體" w:hAnsi="標楷體" w:cs="細明體" w:hint="eastAsia"/>
          <w:kern w:val="0"/>
          <w:sz w:val="20"/>
        </w:rPr>
        <w:t>切</w:t>
      </w:r>
      <w:r w:rsidRPr="00321309">
        <w:rPr>
          <w:rFonts w:ascii="標楷體" w:eastAsia="標楷體" w:hAnsi="標楷體" w:cs="MS Mincho" w:hint="eastAsia"/>
          <w:kern w:val="0"/>
          <w:sz w:val="20"/>
        </w:rPr>
        <w:t>外在善的</w:t>
      </w:r>
      <w:proofErr w:type="gramStart"/>
      <w:r w:rsidRPr="00321309">
        <w:rPr>
          <w:rFonts w:ascii="標楷體" w:eastAsia="標楷體" w:hAnsi="標楷體" w:cs="MS Mincho" w:hint="eastAsia"/>
          <w:kern w:val="0"/>
          <w:sz w:val="20"/>
        </w:rPr>
        <w:t>一</w:t>
      </w:r>
      <w:proofErr w:type="gramEnd"/>
      <w:r w:rsidRPr="00321309">
        <w:rPr>
          <w:rFonts w:ascii="標楷體" w:eastAsia="標楷體" w:hAnsi="標楷體" w:cs="MS Mincho" w:hint="eastAsia"/>
          <w:kern w:val="0"/>
          <w:sz w:val="20"/>
        </w:rPr>
        <w:t>恩，並向那對</w:t>
      </w:r>
      <w:r w:rsidRPr="00321309">
        <w:rPr>
          <w:rFonts w:ascii="標楷體" w:eastAsia="標楷體" w:hAnsi="標楷體" w:cs="細明體" w:hint="eastAsia"/>
          <w:kern w:val="0"/>
          <w:sz w:val="20"/>
        </w:rPr>
        <w:t>立</w:t>
      </w:r>
      <w:r w:rsidRPr="00321309">
        <w:rPr>
          <w:rFonts w:ascii="標楷體" w:eastAsia="標楷體" w:hAnsi="標楷體" w:cs="PMingLiU-Identity-H" w:hint="eastAsia"/>
          <w:kern w:val="0"/>
          <w:sz w:val="20"/>
        </w:rPr>
        <w:t>的邪</w:t>
      </w:r>
      <w:r w:rsidRPr="00321309">
        <w:rPr>
          <w:rFonts w:ascii="標楷體" w:eastAsia="標楷體" w:hAnsi="標楷體" w:cs="細明體" w:hint="eastAsia"/>
          <w:kern w:val="0"/>
          <w:sz w:val="20"/>
        </w:rPr>
        <w:t>惡</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醜</w:t>
      </w:r>
      <w:r w:rsidRPr="00321309">
        <w:rPr>
          <w:rFonts w:ascii="標楷體" w:eastAsia="標楷體" w:hAnsi="標楷體" w:cs="細明體" w:hint="eastAsia"/>
          <w:kern w:val="0"/>
          <w:sz w:val="20"/>
        </w:rPr>
        <w:t>陋</w:t>
      </w:r>
      <w:r>
        <w:rPr>
          <w:rFonts w:ascii="標楷體" w:eastAsia="標楷體" w:hAnsi="標楷體" w:cs="標楷體" w:hint="eastAsia"/>
          <w:kern w:val="0"/>
          <w:sz w:val="20"/>
        </w:rPr>
        <w:t>、</w:t>
      </w:r>
      <w:r w:rsidRPr="00321309">
        <w:rPr>
          <w:rFonts w:ascii="標楷體" w:eastAsia="標楷體" w:hAnsi="標楷體" w:cs="PMingLiU-Identity-H" w:hint="eastAsia"/>
          <w:kern w:val="0"/>
          <w:sz w:val="20"/>
        </w:rPr>
        <w:t>卑賤低頭，然而到最後英雄會</w:t>
      </w:r>
      <w:r>
        <w:rPr>
          <w:rFonts w:ascii="標楷體" w:eastAsia="標楷體" w:hAnsi="標楷體" w:cs="標楷體" w:hint="eastAsia"/>
          <w:kern w:val="0"/>
          <w:sz w:val="20"/>
        </w:rPr>
        <w:t>發</w:t>
      </w:r>
      <w:r w:rsidRPr="00321309">
        <w:rPr>
          <w:rFonts w:ascii="標楷體" w:eastAsia="標楷體" w:hAnsi="標楷體" w:cs="PMingLiU-Identity-H" w:hint="eastAsia"/>
          <w:kern w:val="0"/>
          <w:sz w:val="20"/>
        </w:rPr>
        <w:t>現這一</w:t>
      </w:r>
      <w:r w:rsidRPr="00321309">
        <w:rPr>
          <w:rFonts w:ascii="標楷體" w:eastAsia="標楷體" w:hAnsi="標楷體" w:cs="細明體" w:hint="eastAsia"/>
          <w:kern w:val="0"/>
          <w:sz w:val="20"/>
        </w:rPr>
        <w:t>切</w:t>
      </w:r>
      <w:r w:rsidRPr="00321309">
        <w:rPr>
          <w:rFonts w:ascii="標楷體" w:eastAsia="標楷體" w:hAnsi="標楷體" w:cs="MS Mincho" w:hint="eastAsia"/>
          <w:kern w:val="0"/>
          <w:sz w:val="20"/>
        </w:rPr>
        <w:t>都是一</w:t>
      </w:r>
      <w:r>
        <w:rPr>
          <w:rFonts w:ascii="標楷體" w:eastAsia="標楷體" w:hAnsi="標楷體" w:cs="標楷體" w:hint="eastAsia"/>
          <w:kern w:val="0"/>
          <w:sz w:val="20"/>
        </w:rPr>
        <w:t>體</w:t>
      </w:r>
      <w:r w:rsidRPr="00321309">
        <w:rPr>
          <w:rFonts w:ascii="標楷體" w:eastAsia="標楷體" w:hAnsi="標楷體" w:cs="PMingLiU-Identity-H" w:hint="eastAsia"/>
          <w:kern w:val="0"/>
          <w:sz w:val="20"/>
        </w:rPr>
        <w:t>的</w:t>
      </w:r>
      <w:r>
        <w:rPr>
          <w:rFonts w:ascii="標楷體" w:eastAsia="標楷體" w:hAnsi="標楷體" w:cs="標楷體" w:hint="eastAsia"/>
          <w:kern w:val="0"/>
          <w:sz w:val="20"/>
        </w:rPr>
        <w:t>。</w:t>
      </w:r>
    </w:p>
    <w:p w:rsidR="00321309" w:rsidRDefault="00321309" w:rsidP="00321309">
      <w:pPr>
        <w:autoSpaceDE w:val="0"/>
        <w:autoSpaceDN w:val="0"/>
        <w:adjustRightInd w:val="0"/>
        <w:rPr>
          <w:rFonts w:ascii="標楷體" w:eastAsia="標楷體" w:hAnsi="標楷體" w:cs="PMingLiU-Identity-H" w:hint="eastAsia"/>
          <w:kern w:val="0"/>
          <w:sz w:val="20"/>
        </w:rPr>
      </w:pPr>
    </w:p>
    <w:p w:rsidR="00321309" w:rsidRDefault="00321309" w:rsidP="00321309">
      <w:pPr>
        <w:autoSpaceDE w:val="0"/>
        <w:autoSpaceDN w:val="0"/>
        <w:adjustRightInd w:val="0"/>
        <w:rPr>
          <w:rFonts w:ascii="標楷體" w:eastAsia="標楷體" w:hAnsi="標楷體" w:cs="MS Mincho" w:hint="eastAsia"/>
          <w:b/>
          <w:kern w:val="0"/>
          <w:sz w:val="20"/>
        </w:rPr>
      </w:pPr>
      <w:r w:rsidRPr="00321309">
        <w:rPr>
          <w:rFonts w:ascii="標楷體" w:eastAsia="標楷體" w:hAnsi="標楷體" w:cs="PMingLiU-Identity-H" w:hint="eastAsia"/>
          <w:b/>
          <w:kern w:val="0"/>
          <w:sz w:val="20"/>
        </w:rPr>
        <w:t>3.1.2.2與</w:t>
      </w:r>
      <w:r w:rsidRPr="00321309">
        <w:rPr>
          <w:rFonts w:ascii="標楷體" w:eastAsia="標楷體" w:hAnsi="標楷體" w:cs="細明體" w:hint="eastAsia"/>
          <w:b/>
          <w:kern w:val="0"/>
          <w:sz w:val="20"/>
        </w:rPr>
        <w:t>女</w:t>
      </w:r>
      <w:r w:rsidRPr="00321309">
        <w:rPr>
          <w:rFonts w:ascii="標楷體" w:eastAsia="標楷體" w:hAnsi="標楷體" w:cs="MS Mincho" w:hint="eastAsia"/>
          <w:b/>
          <w:kern w:val="0"/>
          <w:sz w:val="20"/>
        </w:rPr>
        <w:t>神相會</w:t>
      </w:r>
    </w:p>
    <w:p w:rsidR="00321309" w:rsidRDefault="00321309" w:rsidP="00321309">
      <w:pPr>
        <w:autoSpaceDE w:val="0"/>
        <w:autoSpaceDN w:val="0"/>
        <w:adjustRightInd w:val="0"/>
        <w:rPr>
          <w:rFonts w:ascii="標楷體" w:eastAsia="標楷體" w:hAnsi="標楷體" w:cs="MS Mincho" w:hint="eastAsia"/>
          <w:b/>
          <w:kern w:val="0"/>
          <w:sz w:val="20"/>
        </w:rPr>
      </w:pPr>
    </w:p>
    <w:p w:rsidR="00321309" w:rsidRDefault="004D74D0" w:rsidP="00321309">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00321309" w:rsidRPr="00321309">
        <w:rPr>
          <w:rFonts w:ascii="標楷體" w:eastAsia="標楷體" w:hAnsi="標楷體" w:cs="PMingLiU-Identity-H" w:hint="eastAsia"/>
          <w:kern w:val="0"/>
          <w:sz w:val="20"/>
        </w:rPr>
        <w:t>英雄在克服一</w:t>
      </w:r>
      <w:r w:rsidR="00321309" w:rsidRPr="00321309">
        <w:rPr>
          <w:rFonts w:ascii="標楷體" w:eastAsia="標楷體" w:hAnsi="標楷體" w:cs="細明體" w:hint="eastAsia"/>
          <w:kern w:val="0"/>
          <w:sz w:val="20"/>
        </w:rPr>
        <w:t>切</w:t>
      </w:r>
      <w:r w:rsidR="00321309" w:rsidRPr="00321309">
        <w:rPr>
          <w:rFonts w:ascii="標楷體" w:eastAsia="標楷體" w:hAnsi="標楷體" w:cs="MS Mincho" w:hint="eastAsia"/>
          <w:kern w:val="0"/>
          <w:sz w:val="20"/>
        </w:rPr>
        <w:t>的障礙，</w:t>
      </w:r>
      <w:r w:rsidR="00321309" w:rsidRPr="00321309">
        <w:rPr>
          <w:rFonts w:ascii="標楷體" w:eastAsia="標楷體" w:hAnsi="標楷體" w:cs="PMingLiU-Identity-H" w:hint="eastAsia"/>
          <w:kern w:val="0"/>
          <w:sz w:val="20"/>
        </w:rPr>
        <w:t>將會以勝</w:t>
      </w:r>
      <w:r w:rsidR="00321309" w:rsidRPr="00321309">
        <w:rPr>
          <w:rFonts w:ascii="標楷體" w:eastAsia="標楷體" w:hAnsi="標楷體" w:cs="細明體" w:hint="eastAsia"/>
          <w:kern w:val="0"/>
          <w:sz w:val="20"/>
        </w:rPr>
        <w:t>利</w:t>
      </w:r>
      <w:r w:rsidR="00321309" w:rsidRPr="00321309">
        <w:rPr>
          <w:rFonts w:ascii="標楷體" w:eastAsia="標楷體" w:hAnsi="標楷體" w:cs="MS Mincho" w:hint="eastAsia"/>
          <w:kern w:val="0"/>
          <w:sz w:val="20"/>
        </w:rPr>
        <w:t>英雄之</w:t>
      </w:r>
      <w:r w:rsidR="00321309" w:rsidRPr="00321309">
        <w:rPr>
          <w:rFonts w:ascii="標楷體" w:eastAsia="標楷體" w:hAnsi="標楷體" w:cs="細明體" w:hint="eastAsia"/>
          <w:kern w:val="0"/>
          <w:sz w:val="20"/>
        </w:rPr>
        <w:t>靈</w:t>
      </w:r>
      <w:r w:rsidR="00321309" w:rsidRPr="00321309">
        <w:rPr>
          <w:rFonts w:ascii="標楷體" w:eastAsia="標楷體" w:hAnsi="標楷體" w:cs="PMingLiU-Identity-H" w:hint="eastAsia"/>
          <w:kern w:val="0"/>
          <w:sz w:val="20"/>
        </w:rPr>
        <w:t>的姿態與世界</w:t>
      </w:r>
      <w:r>
        <w:rPr>
          <w:rFonts w:ascii="標楷體" w:eastAsia="標楷體" w:hAnsi="標楷體" w:cs="標楷體" w:hint="eastAsia"/>
          <w:kern w:val="0"/>
          <w:sz w:val="20"/>
        </w:rPr>
        <w:t>皇</w:t>
      </w:r>
      <w:r w:rsidR="00321309" w:rsidRPr="00321309">
        <w:rPr>
          <w:rFonts w:ascii="標楷體" w:eastAsia="標楷體" w:hAnsi="標楷體" w:cs="PMingLiU-Identity-H" w:hint="eastAsia"/>
          <w:kern w:val="0"/>
          <w:sz w:val="20"/>
        </w:rPr>
        <w:t>后</w:t>
      </w:r>
      <w:r w:rsidR="00321309" w:rsidRPr="00321309">
        <w:rPr>
          <w:rFonts w:ascii="標楷體" w:eastAsia="標楷體" w:hAnsi="標楷體" w:cs="細明體" w:hint="eastAsia"/>
          <w:kern w:val="0"/>
          <w:sz w:val="20"/>
        </w:rPr>
        <w:t>女</w:t>
      </w:r>
      <w:r w:rsidR="00321309" w:rsidRPr="00321309">
        <w:rPr>
          <w:rFonts w:ascii="標楷體" w:eastAsia="標楷體" w:hAnsi="標楷體" w:cs="MS Mincho" w:hint="eastAsia"/>
          <w:kern w:val="0"/>
          <w:sz w:val="20"/>
        </w:rPr>
        <w:t>神</w:t>
      </w:r>
      <w:r w:rsidR="00321309" w:rsidRPr="00321309">
        <w:rPr>
          <w:rFonts w:ascii="標楷體" w:eastAsia="標楷體" w:hAnsi="標楷體" w:cs="PMingLiU-Identity-H" w:hint="eastAsia"/>
          <w:kern w:val="0"/>
          <w:sz w:val="20"/>
        </w:rPr>
        <w:t>進</w:t>
      </w:r>
      <w:r w:rsidR="00321309" w:rsidRPr="00321309">
        <w:rPr>
          <w:rFonts w:ascii="標楷體" w:eastAsia="標楷體" w:hAnsi="標楷體" w:cs="細明體" w:hint="eastAsia"/>
          <w:kern w:val="0"/>
          <w:sz w:val="20"/>
        </w:rPr>
        <w:t>行</w:t>
      </w:r>
      <w:r w:rsidR="00321309" w:rsidRPr="00321309">
        <w:rPr>
          <w:rFonts w:ascii="標楷體" w:eastAsia="標楷體" w:hAnsi="標楷體" w:cs="MS Mincho" w:hint="eastAsia"/>
          <w:kern w:val="0"/>
          <w:sz w:val="20"/>
        </w:rPr>
        <w:t>一場</w:t>
      </w:r>
      <w:r w:rsidR="00321309" w:rsidRPr="00321309">
        <w:rPr>
          <w:rFonts w:ascii="標楷體" w:eastAsia="標楷體" w:hAnsi="標楷體" w:cs="PMingLiU-Identity-H" w:hint="eastAsia"/>
          <w:kern w:val="0"/>
          <w:sz w:val="20"/>
        </w:rPr>
        <w:t>神聖的婚姻，這表示</w:t>
      </w:r>
      <w:r w:rsidR="00321309" w:rsidRPr="00321309">
        <w:rPr>
          <w:rFonts w:ascii="標楷體" w:eastAsia="標楷體" w:hAnsi="標楷體" w:cs="細明體" w:hint="eastAsia"/>
          <w:kern w:val="0"/>
          <w:sz w:val="20"/>
        </w:rPr>
        <w:t>了</w:t>
      </w:r>
      <w:r w:rsidR="00321309" w:rsidRPr="00321309">
        <w:rPr>
          <w:rFonts w:ascii="標楷體" w:eastAsia="標楷體" w:hAnsi="標楷體" w:cs="MS Mincho" w:hint="eastAsia"/>
          <w:kern w:val="0"/>
          <w:sz w:val="20"/>
        </w:rPr>
        <w:t>英雄完成</w:t>
      </w:r>
      <w:r w:rsidR="00321309" w:rsidRPr="00321309">
        <w:rPr>
          <w:rFonts w:ascii="標楷體" w:eastAsia="標楷體" w:hAnsi="標楷體" w:cs="細明體" w:hint="eastAsia"/>
          <w:kern w:val="0"/>
          <w:sz w:val="20"/>
        </w:rPr>
        <w:t>了</w:t>
      </w:r>
      <w:r w:rsidR="00321309" w:rsidRPr="00321309">
        <w:rPr>
          <w:rFonts w:ascii="標楷體" w:eastAsia="標楷體" w:hAnsi="標楷體" w:cs="PMingLiU-Identity-H" w:hint="eastAsia"/>
          <w:kern w:val="0"/>
          <w:sz w:val="20"/>
        </w:rPr>
        <w:t>試</w:t>
      </w:r>
      <w:r w:rsidR="00321309" w:rsidRPr="00321309">
        <w:rPr>
          <w:rFonts w:ascii="標楷體" w:eastAsia="標楷體" w:hAnsi="標楷體" w:cs="細明體" w:hint="eastAsia"/>
          <w:kern w:val="0"/>
          <w:sz w:val="20"/>
        </w:rPr>
        <w:t>煉</w:t>
      </w:r>
      <w:r w:rsidR="00321309" w:rsidRPr="00321309">
        <w:rPr>
          <w:rFonts w:ascii="標楷體" w:eastAsia="標楷體" w:hAnsi="標楷體" w:cs="MS Mincho" w:hint="eastAsia"/>
          <w:kern w:val="0"/>
          <w:sz w:val="20"/>
        </w:rPr>
        <w:t>後，對生命的完全掌握，</w:t>
      </w:r>
      <w:proofErr w:type="gramStart"/>
      <w:r w:rsidR="00321309" w:rsidRPr="00321309">
        <w:rPr>
          <w:rFonts w:ascii="標楷體" w:eastAsia="標楷體" w:hAnsi="標楷體" w:cs="MS Mincho" w:hint="eastAsia"/>
          <w:kern w:val="0"/>
          <w:sz w:val="20"/>
        </w:rPr>
        <w:t>並重</w:t>
      </w:r>
      <w:r w:rsidR="00321309" w:rsidRPr="00321309">
        <w:rPr>
          <w:rFonts w:ascii="標楷體" w:eastAsia="標楷體" w:hAnsi="標楷體" w:cs="細明體" w:hint="eastAsia"/>
          <w:kern w:val="0"/>
          <w:sz w:val="20"/>
        </w:rPr>
        <w:t>拾</w:t>
      </w:r>
      <w:r w:rsidR="00321309" w:rsidRPr="00321309">
        <w:rPr>
          <w:rFonts w:ascii="標楷體" w:eastAsia="標楷體" w:hAnsi="標楷體" w:cs="MS Mincho" w:hint="eastAsia"/>
          <w:kern w:val="0"/>
          <w:sz w:val="20"/>
        </w:rPr>
        <w:t>那過去</w:t>
      </w:r>
      <w:proofErr w:type="gramEnd"/>
      <w:r>
        <w:rPr>
          <w:rFonts w:ascii="標楷體" w:eastAsia="標楷體" w:hAnsi="標楷體" w:cs="標楷體" w:hint="eastAsia"/>
          <w:kern w:val="0"/>
          <w:sz w:val="20"/>
        </w:rPr>
        <w:t>已</w:t>
      </w:r>
      <w:r w:rsidR="00321309" w:rsidRPr="00321309">
        <w:rPr>
          <w:rFonts w:ascii="標楷體" w:eastAsia="標楷體" w:hAnsi="標楷體" w:cs="PMingLiU-Identity-H" w:hint="eastAsia"/>
          <w:kern w:val="0"/>
          <w:sz w:val="20"/>
        </w:rPr>
        <w:t>經遺忘的喜悅，這種喜悅</w:t>
      </w:r>
      <w:proofErr w:type="gramStart"/>
      <w:r w:rsidR="00321309" w:rsidRPr="00321309">
        <w:rPr>
          <w:rFonts w:ascii="標楷體" w:eastAsia="標楷體" w:hAnsi="標楷體" w:cs="PMingLiU-Identity-H" w:hint="eastAsia"/>
          <w:kern w:val="0"/>
          <w:sz w:val="20"/>
        </w:rPr>
        <w:t>暗</w:t>
      </w:r>
      <w:r w:rsidR="00321309" w:rsidRPr="00321309">
        <w:rPr>
          <w:rFonts w:ascii="標楷體" w:eastAsia="標楷體" w:hAnsi="標楷體" w:cs="細明體" w:hint="eastAsia"/>
          <w:kern w:val="0"/>
          <w:sz w:val="20"/>
        </w:rPr>
        <w:t>喻</w:t>
      </w:r>
      <w:r w:rsidR="00321309" w:rsidRPr="00321309">
        <w:rPr>
          <w:rFonts w:ascii="標楷體" w:eastAsia="標楷體" w:hAnsi="標楷體" w:cs="MS Mincho" w:hint="eastAsia"/>
          <w:kern w:val="0"/>
          <w:sz w:val="20"/>
        </w:rPr>
        <w:t>著</w:t>
      </w:r>
      <w:proofErr w:type="gramEnd"/>
      <w:r w:rsidR="00321309" w:rsidRPr="00321309">
        <w:rPr>
          <w:rFonts w:ascii="標楷體" w:eastAsia="標楷體" w:hAnsi="標楷體" w:cs="PMingLiU-Identity-H" w:hint="eastAsia"/>
          <w:kern w:val="0"/>
          <w:sz w:val="20"/>
        </w:rPr>
        <w:t>好的母親意象，同時也表示</w:t>
      </w:r>
      <w:r w:rsidR="00321309" w:rsidRPr="00321309">
        <w:rPr>
          <w:rFonts w:ascii="標楷體" w:eastAsia="標楷體" w:hAnsi="標楷體" w:cs="細明體" w:hint="eastAsia"/>
          <w:kern w:val="0"/>
          <w:sz w:val="20"/>
        </w:rPr>
        <w:t>了女</w:t>
      </w:r>
      <w:r w:rsidR="00321309" w:rsidRPr="00321309">
        <w:rPr>
          <w:rFonts w:ascii="標楷體" w:eastAsia="標楷體" w:hAnsi="標楷體" w:cs="MS Mincho" w:hint="eastAsia"/>
          <w:kern w:val="0"/>
          <w:sz w:val="20"/>
        </w:rPr>
        <w:t>性在創世上所代表的重要意義，因為母親孕</w:t>
      </w:r>
      <w:r w:rsidR="00321309" w:rsidRPr="00321309">
        <w:rPr>
          <w:rFonts w:ascii="標楷體" w:eastAsia="標楷體" w:hAnsi="標楷體" w:cs="PMingLiU-Identity-H" w:hint="eastAsia"/>
          <w:kern w:val="0"/>
          <w:sz w:val="20"/>
        </w:rPr>
        <w:t>育</w:t>
      </w:r>
      <w:r w:rsidR="00321309" w:rsidRPr="00321309">
        <w:rPr>
          <w:rFonts w:ascii="標楷體" w:eastAsia="標楷體" w:hAnsi="標楷體" w:cs="細明體" w:hint="eastAsia"/>
          <w:kern w:val="0"/>
          <w:sz w:val="20"/>
        </w:rPr>
        <w:t>了</w:t>
      </w:r>
      <w:r w:rsidR="00321309" w:rsidRPr="00321309">
        <w:rPr>
          <w:rFonts w:ascii="標楷體" w:eastAsia="標楷體" w:hAnsi="標楷體" w:cs="MS Mincho" w:hint="eastAsia"/>
          <w:kern w:val="0"/>
          <w:sz w:val="20"/>
        </w:rPr>
        <w:t>萬物</w:t>
      </w:r>
      <w:r>
        <w:rPr>
          <w:rFonts w:ascii="標楷體" w:eastAsia="標楷體" w:hAnsi="標楷體" w:cs="標楷體" w:hint="eastAsia"/>
          <w:kern w:val="0"/>
          <w:sz w:val="20"/>
        </w:rPr>
        <w:t>、</w:t>
      </w:r>
      <w:r w:rsidR="00321309" w:rsidRPr="00321309">
        <w:rPr>
          <w:rFonts w:ascii="標楷體" w:eastAsia="標楷體" w:hAnsi="標楷體" w:cs="PMingLiU-Identity-H" w:hint="eastAsia"/>
          <w:kern w:val="0"/>
          <w:sz w:val="20"/>
        </w:rPr>
        <w:t>滋養</w:t>
      </w:r>
      <w:r w:rsidR="00321309" w:rsidRPr="00321309">
        <w:rPr>
          <w:rFonts w:ascii="標楷體" w:eastAsia="標楷體" w:hAnsi="標楷體" w:cs="細明體" w:hint="eastAsia"/>
          <w:kern w:val="0"/>
          <w:sz w:val="20"/>
        </w:rPr>
        <w:t>了</w:t>
      </w:r>
      <w:r w:rsidR="00321309" w:rsidRPr="00321309">
        <w:rPr>
          <w:rFonts w:ascii="標楷體" w:eastAsia="標楷體" w:hAnsi="標楷體" w:cs="MS Mincho" w:hint="eastAsia"/>
          <w:kern w:val="0"/>
          <w:sz w:val="20"/>
        </w:rPr>
        <w:t>生命，但此同時母親的意象中亦有</w:t>
      </w:r>
      <w:r w:rsidR="00321309" w:rsidRPr="00321309">
        <w:rPr>
          <w:rFonts w:ascii="標楷體" w:eastAsia="標楷體" w:hAnsi="標楷體" w:cs="PMingLiU-Identity-H" w:hint="eastAsia"/>
          <w:kern w:val="0"/>
          <w:sz w:val="20"/>
        </w:rPr>
        <w:t>壞</w:t>
      </w:r>
      <w:r>
        <w:rPr>
          <w:rFonts w:ascii="標楷體" w:eastAsia="標楷體" w:hAnsi="標楷體" w:cs="PMingLiU-Identity-H" w:hint="eastAsia"/>
          <w:kern w:val="0"/>
          <w:sz w:val="20"/>
        </w:rPr>
        <w:t>的一面</w:t>
      </w:r>
      <w:r w:rsidR="00321309" w:rsidRPr="00321309">
        <w:rPr>
          <w:rFonts w:ascii="標楷體" w:eastAsia="標楷體" w:hAnsi="標楷體" w:cs="PMingLiU-Identity-H" w:hint="eastAsia"/>
          <w:kern w:val="0"/>
          <w:sz w:val="20"/>
        </w:rPr>
        <w:t>，</w:t>
      </w:r>
      <w:proofErr w:type="gramStart"/>
      <w:r w:rsidR="00321309" w:rsidRPr="00321309">
        <w:rPr>
          <w:rFonts w:ascii="標楷體" w:eastAsia="標楷體" w:hAnsi="標楷體" w:cs="PMingLiU-Identity-H" w:hint="eastAsia"/>
          <w:kern w:val="0"/>
          <w:sz w:val="20"/>
        </w:rPr>
        <w:t>因創生萬物</w:t>
      </w:r>
      <w:proofErr w:type="gramEnd"/>
      <w:r w:rsidR="00321309" w:rsidRPr="00321309">
        <w:rPr>
          <w:rFonts w:ascii="標楷體" w:eastAsia="標楷體" w:hAnsi="標楷體" w:cs="PMingLiU-Identity-H" w:hint="eastAsia"/>
          <w:kern w:val="0"/>
          <w:sz w:val="20"/>
        </w:rPr>
        <w:t>的母親亦為帶</w:t>
      </w:r>
      <w:r w:rsidR="00321309" w:rsidRPr="00321309">
        <w:rPr>
          <w:rFonts w:ascii="標楷體" w:eastAsia="標楷體" w:hAnsi="標楷體" w:cs="細明體" w:hint="eastAsia"/>
          <w:kern w:val="0"/>
          <w:sz w:val="20"/>
        </w:rPr>
        <w:t>來</w:t>
      </w:r>
      <w:r w:rsidR="00321309" w:rsidRPr="00321309">
        <w:rPr>
          <w:rFonts w:ascii="標楷體" w:eastAsia="標楷體" w:hAnsi="標楷體" w:cs="MS Mincho" w:hint="eastAsia"/>
          <w:kern w:val="0"/>
          <w:sz w:val="20"/>
        </w:rPr>
        <w:t>所有會死亡事物的死亡，所以母親的意象即為整個</w:t>
      </w:r>
      <w:r>
        <w:rPr>
          <w:rFonts w:ascii="標楷體" w:eastAsia="標楷體" w:hAnsi="標楷體" w:cs="標楷體" w:hint="eastAsia"/>
          <w:kern w:val="0"/>
          <w:sz w:val="20"/>
        </w:rPr>
        <w:t>存</w:t>
      </w:r>
      <w:r w:rsidR="00321309" w:rsidRPr="00321309">
        <w:rPr>
          <w:rFonts w:ascii="標楷體" w:eastAsia="標楷體" w:hAnsi="標楷體" w:cs="PMingLiU-Identity-H" w:hint="eastAsia"/>
          <w:kern w:val="0"/>
          <w:sz w:val="20"/>
        </w:rPr>
        <w:t>在的循環，</w:t>
      </w:r>
      <w:proofErr w:type="gramStart"/>
      <w:r w:rsidR="00321309" w:rsidRPr="00321309">
        <w:rPr>
          <w:rFonts w:ascii="標楷體" w:eastAsia="標楷體" w:hAnsi="標楷體" w:cs="PMingLiU-Identity-H" w:hint="eastAsia"/>
          <w:kern w:val="0"/>
          <w:sz w:val="20"/>
        </w:rPr>
        <w:t>且均為其</w:t>
      </w:r>
      <w:proofErr w:type="gramEnd"/>
      <w:r w:rsidR="00321309" w:rsidRPr="00321309">
        <w:rPr>
          <w:rFonts w:ascii="標楷體" w:eastAsia="標楷體" w:hAnsi="標楷體" w:cs="PMingLiU-Identity-H" w:hint="eastAsia"/>
          <w:kern w:val="0"/>
          <w:sz w:val="20"/>
        </w:rPr>
        <w:t>所完成</w:t>
      </w:r>
      <w:r>
        <w:rPr>
          <w:rFonts w:ascii="標楷體" w:eastAsia="標楷體" w:hAnsi="標楷體" w:cs="標楷體" w:hint="eastAsia"/>
          <w:kern w:val="0"/>
          <w:sz w:val="20"/>
        </w:rPr>
        <w:t>。</w:t>
      </w:r>
    </w:p>
    <w:p w:rsidR="004D74D0" w:rsidRDefault="004D74D0" w:rsidP="00321309">
      <w:pPr>
        <w:autoSpaceDE w:val="0"/>
        <w:autoSpaceDN w:val="0"/>
        <w:adjustRightInd w:val="0"/>
        <w:rPr>
          <w:rFonts w:ascii="標楷體" w:eastAsia="標楷體" w:hAnsi="標楷體" w:cs="標楷體" w:hint="eastAsia"/>
          <w:kern w:val="0"/>
          <w:sz w:val="20"/>
        </w:rPr>
      </w:pPr>
    </w:p>
    <w:p w:rsidR="004D74D0" w:rsidRDefault="004D74D0" w:rsidP="00321309">
      <w:pPr>
        <w:autoSpaceDE w:val="0"/>
        <w:autoSpaceDN w:val="0"/>
        <w:adjustRightInd w:val="0"/>
        <w:rPr>
          <w:rFonts w:ascii="標楷體" w:eastAsia="標楷體" w:hAnsi="標楷體" w:cs="MS Mincho" w:hint="eastAsia"/>
          <w:b/>
          <w:kern w:val="0"/>
          <w:sz w:val="20"/>
        </w:rPr>
      </w:pPr>
      <w:r w:rsidRPr="004D74D0">
        <w:rPr>
          <w:rFonts w:ascii="標楷體" w:eastAsia="標楷體" w:hAnsi="標楷體" w:cs="標楷體" w:hint="eastAsia"/>
          <w:b/>
          <w:kern w:val="0"/>
          <w:sz w:val="20"/>
        </w:rPr>
        <w:t>3.1.2.3</w:t>
      </w:r>
      <w:r w:rsidRPr="004D74D0">
        <w:rPr>
          <w:rFonts w:ascii="標楷體" w:eastAsia="標楷體" w:hAnsi="標楷體" w:cs="PMingLiU-Identity-H" w:hint="eastAsia"/>
          <w:b/>
          <w:kern w:val="0"/>
          <w:sz w:val="20"/>
        </w:rPr>
        <w:t>狐狸精</w:t>
      </w:r>
      <w:r w:rsidRPr="004D74D0">
        <w:rPr>
          <w:rFonts w:ascii="標楷體" w:eastAsia="標楷體" w:hAnsi="標楷體" w:cs="細明體" w:hint="eastAsia"/>
          <w:b/>
          <w:kern w:val="0"/>
          <w:sz w:val="20"/>
        </w:rPr>
        <w:t>女</w:t>
      </w:r>
      <w:r w:rsidRPr="004D74D0">
        <w:rPr>
          <w:rFonts w:ascii="標楷體" w:eastAsia="標楷體" w:hAnsi="標楷體" w:cs="MS Mincho" w:hint="eastAsia"/>
          <w:b/>
          <w:kern w:val="0"/>
          <w:sz w:val="20"/>
        </w:rPr>
        <w:t>人</w:t>
      </w:r>
    </w:p>
    <w:p w:rsidR="004D74D0" w:rsidRDefault="004D74D0" w:rsidP="00321309">
      <w:pPr>
        <w:autoSpaceDE w:val="0"/>
        <w:autoSpaceDN w:val="0"/>
        <w:adjustRightInd w:val="0"/>
        <w:rPr>
          <w:rFonts w:ascii="標楷體" w:eastAsia="標楷體" w:hAnsi="標楷體" w:cs="MS Mincho" w:hint="eastAsia"/>
          <w:b/>
          <w:kern w:val="0"/>
          <w:sz w:val="20"/>
        </w:rPr>
      </w:pPr>
    </w:p>
    <w:p w:rsidR="004D74D0" w:rsidRDefault="004D74D0" w:rsidP="004D74D0">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4D74D0">
        <w:rPr>
          <w:rFonts w:ascii="標楷體" w:eastAsia="標楷體" w:hAnsi="標楷體" w:cs="PMingLiU-Identity-H" w:hint="eastAsia"/>
          <w:kern w:val="0"/>
          <w:sz w:val="20"/>
        </w:rPr>
        <w:t>原本英雄與世界</w:t>
      </w:r>
      <w:r>
        <w:rPr>
          <w:rFonts w:ascii="標楷體" w:eastAsia="標楷體" w:hAnsi="標楷體" w:cs="標楷體" w:hint="eastAsia"/>
          <w:kern w:val="0"/>
          <w:sz w:val="20"/>
        </w:rPr>
        <w:t>皇</w:t>
      </w:r>
      <w:r w:rsidRPr="004D74D0">
        <w:rPr>
          <w:rFonts w:ascii="標楷體" w:eastAsia="標楷體" w:hAnsi="標楷體" w:cs="PMingLiU-Identity-H" w:hint="eastAsia"/>
          <w:kern w:val="0"/>
          <w:sz w:val="20"/>
        </w:rPr>
        <w:t>后</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神的神聖婚姻，背後意味著英雄掌握</w:t>
      </w:r>
      <w:r w:rsidRPr="004D74D0">
        <w:rPr>
          <w:rFonts w:ascii="標楷體" w:eastAsia="標楷體" w:hAnsi="標楷體" w:cs="細明體" w:hint="eastAsia"/>
          <w:kern w:val="0"/>
          <w:sz w:val="20"/>
        </w:rPr>
        <w:t>了</w:t>
      </w:r>
      <w:r w:rsidRPr="004D74D0">
        <w:rPr>
          <w:rFonts w:ascii="標楷體" w:eastAsia="標楷體" w:hAnsi="標楷體" w:cs="MS Mincho" w:hint="eastAsia"/>
          <w:kern w:val="0"/>
          <w:sz w:val="20"/>
        </w:rPr>
        <w:t>生命，因為</w:t>
      </w:r>
      <w:r w:rsidRPr="004D74D0">
        <w:rPr>
          <w:rFonts w:ascii="標楷體" w:eastAsia="標楷體" w:hAnsi="標楷體" w:cs="PMingLiU-Identity-H" w:hint="eastAsia"/>
          <w:kern w:val="0"/>
          <w:sz w:val="20"/>
        </w:rPr>
        <w:t>世界</w:t>
      </w:r>
      <w:r>
        <w:rPr>
          <w:rFonts w:ascii="標楷體" w:eastAsia="標楷體" w:hAnsi="標楷體" w:cs="標楷體" w:hint="eastAsia"/>
          <w:kern w:val="0"/>
          <w:sz w:val="20"/>
        </w:rPr>
        <w:t>皇</w:t>
      </w:r>
      <w:r w:rsidRPr="004D74D0">
        <w:rPr>
          <w:rFonts w:ascii="標楷體" w:eastAsia="標楷體" w:hAnsi="標楷體" w:cs="PMingLiU-Identity-H" w:hint="eastAsia"/>
          <w:kern w:val="0"/>
          <w:sz w:val="20"/>
        </w:rPr>
        <w:t>后</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神最初的</w:t>
      </w:r>
      <w:r w:rsidRPr="004D74D0">
        <w:rPr>
          <w:rFonts w:ascii="標楷體" w:eastAsia="標楷體" w:hAnsi="標楷體" w:cs="PMingLiU-Identity-H" w:hint="eastAsia"/>
          <w:kern w:val="0"/>
          <w:sz w:val="20"/>
        </w:rPr>
        <w:t>神聖意象及代表生命，但人</w:t>
      </w:r>
      <w:r w:rsidRPr="004D74D0">
        <w:rPr>
          <w:rFonts w:ascii="標楷體" w:eastAsia="標楷體" w:hAnsi="標楷體" w:cs="細明體" w:hint="eastAsia"/>
          <w:kern w:val="0"/>
          <w:sz w:val="20"/>
        </w:rPr>
        <w:t>類</w:t>
      </w:r>
      <w:r w:rsidRPr="004D74D0">
        <w:rPr>
          <w:rFonts w:ascii="標楷體" w:eastAsia="標楷體" w:hAnsi="標楷體" w:cs="MS Mincho" w:hint="eastAsia"/>
          <w:kern w:val="0"/>
          <w:sz w:val="20"/>
        </w:rPr>
        <w:t>意</w:t>
      </w:r>
      <w:r w:rsidRPr="004D74D0">
        <w:rPr>
          <w:rFonts w:ascii="標楷體" w:eastAsia="標楷體" w:hAnsi="標楷體" w:cs="細明體" w:hint="eastAsia"/>
          <w:kern w:val="0"/>
          <w:sz w:val="20"/>
        </w:rPr>
        <w:t>識</w:t>
      </w:r>
      <w:r w:rsidRPr="004D74D0">
        <w:rPr>
          <w:rFonts w:ascii="標楷體" w:eastAsia="標楷體" w:hAnsi="標楷體" w:cs="MS Mincho" w:hint="eastAsia"/>
          <w:kern w:val="0"/>
          <w:sz w:val="20"/>
        </w:rPr>
        <w:t>對生命的期待，</w:t>
      </w:r>
      <w:r>
        <w:rPr>
          <w:rFonts w:ascii="標楷體" w:eastAsia="標楷體" w:hAnsi="標楷體" w:cs="標楷體" w:hint="eastAsia"/>
          <w:kern w:val="0"/>
          <w:sz w:val="20"/>
        </w:rPr>
        <w:t>往往</w:t>
      </w:r>
      <w:r w:rsidRPr="004D74D0">
        <w:rPr>
          <w:rFonts w:ascii="標楷體" w:eastAsia="標楷體" w:hAnsi="標楷體" w:cs="PMingLiU-Identity-H" w:hint="eastAsia"/>
          <w:kern w:val="0"/>
          <w:sz w:val="20"/>
        </w:rPr>
        <w:t>與現實相違背，此時的神聖</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神，</w:t>
      </w:r>
      <w:r w:rsidRPr="004D74D0">
        <w:rPr>
          <w:rFonts w:ascii="標楷體" w:eastAsia="標楷體" w:hAnsi="標楷體" w:cs="細明體" w:hint="eastAsia"/>
          <w:kern w:val="0"/>
          <w:sz w:val="20"/>
        </w:rPr>
        <w:t>便不</w:t>
      </w:r>
      <w:r w:rsidRPr="004D74D0">
        <w:rPr>
          <w:rFonts w:ascii="標楷體" w:eastAsia="標楷體" w:hAnsi="標楷體" w:cs="MS Mincho" w:hint="eastAsia"/>
          <w:kern w:val="0"/>
          <w:sz w:val="20"/>
        </w:rPr>
        <w:t>再偉大，反而陷入</w:t>
      </w:r>
      <w:r w:rsidRPr="004D74D0">
        <w:rPr>
          <w:rFonts w:ascii="標楷體" w:eastAsia="標楷體" w:hAnsi="標楷體" w:cs="細明體" w:hint="eastAsia"/>
          <w:kern w:val="0"/>
          <w:sz w:val="20"/>
        </w:rPr>
        <w:t>了</w:t>
      </w:r>
      <w:r w:rsidRPr="004D74D0">
        <w:rPr>
          <w:rFonts w:ascii="標楷體" w:eastAsia="標楷體" w:hAnsi="標楷體" w:cs="MS Mincho" w:hint="eastAsia"/>
          <w:kern w:val="0"/>
          <w:sz w:val="20"/>
        </w:rPr>
        <w:t>情慾</w:t>
      </w:r>
      <w:r w:rsidRPr="004D74D0">
        <w:rPr>
          <w:rFonts w:ascii="標楷體" w:eastAsia="標楷體" w:hAnsi="標楷體" w:cs="細明體" w:hint="eastAsia"/>
          <w:kern w:val="0"/>
          <w:sz w:val="20"/>
        </w:rPr>
        <w:t>污</w:t>
      </w:r>
      <w:r w:rsidRPr="004D74D0">
        <w:rPr>
          <w:rFonts w:ascii="標楷體" w:eastAsia="標楷體" w:hAnsi="標楷體" w:cs="MS Mincho" w:hint="eastAsia"/>
          <w:kern w:val="0"/>
          <w:sz w:val="20"/>
        </w:rPr>
        <w:t>名之中，變成</w:t>
      </w:r>
      <w:r w:rsidRPr="004D74D0">
        <w:rPr>
          <w:rFonts w:ascii="標楷體" w:eastAsia="標楷體" w:hAnsi="標楷體" w:cs="細明體" w:hint="eastAsia"/>
          <w:kern w:val="0"/>
          <w:sz w:val="20"/>
        </w:rPr>
        <w:t>了</w:t>
      </w:r>
      <w:r w:rsidRPr="004D74D0">
        <w:rPr>
          <w:rFonts w:ascii="標楷體" w:eastAsia="標楷體" w:hAnsi="標楷體" w:cs="MS Mincho" w:hint="eastAsia"/>
          <w:kern w:val="0"/>
          <w:sz w:val="20"/>
        </w:rPr>
        <w:t>純潔生命所</w:t>
      </w:r>
      <w:r w:rsidRPr="004D74D0">
        <w:rPr>
          <w:rFonts w:ascii="標楷體" w:eastAsia="標楷體" w:hAnsi="標楷體" w:cs="細明體" w:hint="eastAsia"/>
          <w:kern w:val="0"/>
          <w:sz w:val="20"/>
        </w:rPr>
        <w:t>不</w:t>
      </w:r>
      <w:r w:rsidRPr="004D74D0">
        <w:rPr>
          <w:rFonts w:ascii="標楷體" w:eastAsia="標楷體" w:hAnsi="標楷體" w:cs="MS Mincho" w:hint="eastAsia"/>
          <w:kern w:val="0"/>
          <w:sz w:val="20"/>
        </w:rPr>
        <w:t>可承受之</w:t>
      </w:r>
      <w:r w:rsidRPr="004D74D0">
        <w:rPr>
          <w:rFonts w:ascii="標楷體" w:eastAsia="標楷體" w:hAnsi="標楷體" w:cs="細明體" w:hint="eastAsia"/>
          <w:kern w:val="0"/>
          <w:sz w:val="20"/>
        </w:rPr>
        <w:t>惡</w:t>
      </w:r>
      <w:r w:rsidRPr="004D74D0">
        <w:rPr>
          <w:rFonts w:ascii="標楷體" w:eastAsia="標楷體" w:hAnsi="標楷體" w:cs="MS Mincho" w:hint="eastAsia"/>
          <w:kern w:val="0"/>
          <w:sz w:val="20"/>
        </w:rPr>
        <w:t>，就如同伊底帕斯的</w:t>
      </w:r>
      <w:r w:rsidRPr="004D74D0">
        <w:rPr>
          <w:rFonts w:ascii="標楷體" w:eastAsia="標楷體" w:hAnsi="標楷體" w:cs="細明體" w:hint="eastAsia"/>
          <w:kern w:val="0"/>
          <w:sz w:val="20"/>
        </w:rPr>
        <w:t>亂倫</w:t>
      </w:r>
      <w:r w:rsidRPr="004D74D0">
        <w:rPr>
          <w:rFonts w:ascii="標楷體" w:eastAsia="標楷體" w:hAnsi="標楷體" w:cs="MS Mincho" w:hint="eastAsia"/>
          <w:kern w:val="0"/>
          <w:sz w:val="20"/>
        </w:rPr>
        <w:t>，原本神聖的</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性，轉化</w:t>
      </w:r>
      <w:r w:rsidRPr="004D74D0">
        <w:rPr>
          <w:rFonts w:ascii="標楷體" w:eastAsia="標楷體" w:hAnsi="標楷體" w:cs="PMingLiU-Identity-H" w:hint="eastAsia"/>
          <w:kern w:val="0"/>
          <w:sz w:val="20"/>
        </w:rPr>
        <w:t>成</w:t>
      </w:r>
      <w:r w:rsidRPr="004D74D0">
        <w:rPr>
          <w:rFonts w:ascii="標楷體" w:eastAsia="標楷體" w:hAnsi="標楷體" w:cs="細明體" w:hint="eastAsia"/>
          <w:kern w:val="0"/>
          <w:sz w:val="20"/>
        </w:rPr>
        <w:t>了</w:t>
      </w:r>
      <w:r w:rsidRPr="004D74D0">
        <w:rPr>
          <w:rFonts w:ascii="標楷體" w:eastAsia="標楷體" w:hAnsi="標楷體" w:cs="MS Mincho" w:hint="eastAsia"/>
          <w:kern w:val="0"/>
          <w:sz w:val="20"/>
        </w:rPr>
        <w:t>感官慾望無可救</w:t>
      </w:r>
      <w:r>
        <w:rPr>
          <w:rFonts w:ascii="標楷體" w:eastAsia="標楷體" w:hAnsi="標楷體" w:cs="標楷體" w:hint="eastAsia"/>
          <w:kern w:val="0"/>
          <w:sz w:val="20"/>
        </w:rPr>
        <w:t>藥</w:t>
      </w:r>
      <w:r w:rsidRPr="004D74D0">
        <w:rPr>
          <w:rFonts w:ascii="標楷體" w:eastAsia="標楷體" w:hAnsi="標楷體" w:cs="PMingLiU-Identity-H" w:hint="eastAsia"/>
          <w:kern w:val="0"/>
          <w:sz w:val="20"/>
        </w:rPr>
        <w:t>的沉</w:t>
      </w:r>
      <w:r w:rsidRPr="004D74D0">
        <w:rPr>
          <w:rFonts w:ascii="標楷體" w:eastAsia="標楷體" w:hAnsi="標楷體" w:cs="細明體" w:hint="eastAsia"/>
          <w:kern w:val="0"/>
          <w:sz w:val="20"/>
        </w:rPr>
        <w:t>溺</w:t>
      </w:r>
      <w:r w:rsidRPr="004D74D0">
        <w:rPr>
          <w:rFonts w:ascii="標楷體" w:eastAsia="標楷體" w:hAnsi="標楷體" w:cs="MS Mincho" w:hint="eastAsia"/>
          <w:kern w:val="0"/>
          <w:sz w:val="20"/>
        </w:rPr>
        <w:t>，此時的神聖</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性</w:t>
      </w:r>
      <w:r>
        <w:rPr>
          <w:rFonts w:ascii="標楷體" w:eastAsia="標楷體" w:hAnsi="標楷體" w:cs="標楷體" w:hint="eastAsia"/>
          <w:kern w:val="0"/>
          <w:sz w:val="20"/>
        </w:rPr>
        <w:t>已</w:t>
      </w:r>
      <w:r w:rsidRPr="004D74D0">
        <w:rPr>
          <w:rFonts w:ascii="標楷體" w:eastAsia="標楷體" w:hAnsi="標楷體" w:cs="PMingLiU-Identity-H" w:hint="eastAsia"/>
          <w:kern w:val="0"/>
          <w:sz w:val="20"/>
        </w:rPr>
        <w:t>經</w:t>
      </w:r>
      <w:r w:rsidRPr="004D74D0">
        <w:rPr>
          <w:rFonts w:ascii="標楷體" w:eastAsia="標楷體" w:hAnsi="標楷體" w:cs="細明體" w:hint="eastAsia"/>
          <w:kern w:val="0"/>
          <w:sz w:val="20"/>
        </w:rPr>
        <w:t>不</w:t>
      </w:r>
      <w:r w:rsidRPr="004D74D0">
        <w:rPr>
          <w:rFonts w:ascii="標楷體" w:eastAsia="標楷體" w:hAnsi="標楷體" w:cs="MS Mincho" w:hint="eastAsia"/>
          <w:kern w:val="0"/>
          <w:sz w:val="20"/>
        </w:rPr>
        <w:t>再是勝</w:t>
      </w:r>
      <w:r w:rsidRPr="004D74D0">
        <w:rPr>
          <w:rFonts w:ascii="標楷體" w:eastAsia="標楷體" w:hAnsi="標楷體" w:cs="細明體" w:hint="eastAsia"/>
          <w:kern w:val="0"/>
          <w:sz w:val="20"/>
        </w:rPr>
        <w:t>利</w:t>
      </w:r>
      <w:r w:rsidRPr="004D74D0">
        <w:rPr>
          <w:rFonts w:ascii="標楷體" w:eastAsia="標楷體" w:hAnsi="標楷體" w:cs="MS Mincho" w:hint="eastAsia"/>
          <w:kern w:val="0"/>
          <w:sz w:val="20"/>
        </w:rPr>
        <w:t>的象</w:t>
      </w:r>
      <w:r w:rsidRPr="004D74D0">
        <w:rPr>
          <w:rFonts w:ascii="標楷體" w:eastAsia="標楷體" w:hAnsi="標楷體" w:cs="細明體" w:hint="eastAsia"/>
          <w:kern w:val="0"/>
          <w:sz w:val="20"/>
        </w:rPr>
        <w:t>徵</w:t>
      </w:r>
      <w:r w:rsidRPr="004D74D0">
        <w:rPr>
          <w:rFonts w:ascii="標楷體" w:eastAsia="標楷體" w:hAnsi="標楷體" w:cs="MS Mincho" w:hint="eastAsia"/>
          <w:kern w:val="0"/>
          <w:sz w:val="20"/>
        </w:rPr>
        <w:t>，而是</w:t>
      </w:r>
      <w:r w:rsidRPr="004D74D0">
        <w:rPr>
          <w:rFonts w:ascii="標楷體" w:eastAsia="標楷體" w:hAnsi="標楷體" w:cs="PMingLiU-Identity-H" w:hint="eastAsia"/>
          <w:kern w:val="0"/>
          <w:sz w:val="20"/>
        </w:rPr>
        <w:t>失敗的代表，而神聖</w:t>
      </w:r>
      <w:r w:rsidRPr="004D74D0">
        <w:rPr>
          <w:rFonts w:ascii="標楷體" w:eastAsia="標楷體" w:hAnsi="標楷體" w:cs="細明體" w:hint="eastAsia"/>
          <w:kern w:val="0"/>
          <w:sz w:val="20"/>
        </w:rPr>
        <w:t>女</w:t>
      </w:r>
      <w:r w:rsidRPr="004D74D0">
        <w:rPr>
          <w:rFonts w:ascii="標楷體" w:eastAsia="標楷體" w:hAnsi="標楷體" w:cs="MS Mincho" w:hint="eastAsia"/>
          <w:kern w:val="0"/>
          <w:sz w:val="20"/>
        </w:rPr>
        <w:t>神則變成</w:t>
      </w:r>
      <w:r w:rsidRPr="004D74D0">
        <w:rPr>
          <w:rFonts w:ascii="標楷體" w:eastAsia="標楷體" w:hAnsi="標楷體" w:cs="細明體" w:hint="eastAsia"/>
          <w:kern w:val="0"/>
          <w:sz w:val="20"/>
        </w:rPr>
        <w:t>了</w:t>
      </w:r>
      <w:r>
        <w:rPr>
          <w:rFonts w:ascii="標楷體" w:eastAsia="標楷體" w:hAnsi="標楷體" w:cs="標楷體" w:hint="eastAsia"/>
          <w:kern w:val="0"/>
          <w:sz w:val="20"/>
        </w:rPr>
        <w:t>罪</w:t>
      </w:r>
      <w:r w:rsidRPr="004D74D0">
        <w:rPr>
          <w:rFonts w:ascii="標楷體" w:eastAsia="標楷體" w:hAnsi="標楷體" w:cs="細明體" w:hint="eastAsia"/>
          <w:kern w:val="0"/>
          <w:sz w:val="20"/>
        </w:rPr>
        <w:t>惡</w:t>
      </w:r>
      <w:r w:rsidRPr="004D74D0">
        <w:rPr>
          <w:rFonts w:ascii="標楷體" w:eastAsia="標楷體" w:hAnsi="標楷體" w:cs="MS Mincho" w:hint="eastAsia"/>
          <w:kern w:val="0"/>
          <w:sz w:val="20"/>
        </w:rPr>
        <w:t>之</w:t>
      </w:r>
      <w:proofErr w:type="gramStart"/>
      <w:r w:rsidRPr="004D74D0">
        <w:rPr>
          <w:rFonts w:ascii="標楷體" w:eastAsia="標楷體" w:hAnsi="標楷體" w:cs="MS Mincho" w:hint="eastAsia"/>
          <w:kern w:val="0"/>
          <w:sz w:val="20"/>
        </w:rPr>
        <w:t>后</w:t>
      </w:r>
      <w:proofErr w:type="gramEnd"/>
      <w:r>
        <w:rPr>
          <w:rFonts w:ascii="標楷體" w:eastAsia="標楷體" w:hAnsi="標楷體" w:cs="標楷體" w:hint="eastAsia"/>
          <w:kern w:val="0"/>
          <w:sz w:val="20"/>
        </w:rPr>
        <w:t>。</w:t>
      </w:r>
    </w:p>
    <w:p w:rsidR="004D74D0" w:rsidRDefault="004D74D0" w:rsidP="004D74D0">
      <w:pPr>
        <w:autoSpaceDE w:val="0"/>
        <w:autoSpaceDN w:val="0"/>
        <w:adjustRightInd w:val="0"/>
        <w:rPr>
          <w:rFonts w:ascii="標楷體" w:eastAsia="標楷體" w:hAnsi="標楷體" w:cs="標楷體" w:hint="eastAsia"/>
          <w:kern w:val="0"/>
          <w:sz w:val="20"/>
        </w:rPr>
      </w:pPr>
    </w:p>
    <w:p w:rsidR="004D74D0" w:rsidRDefault="004D74D0" w:rsidP="004D74D0">
      <w:pPr>
        <w:autoSpaceDE w:val="0"/>
        <w:autoSpaceDN w:val="0"/>
        <w:adjustRightInd w:val="0"/>
        <w:rPr>
          <w:rFonts w:ascii="標楷體" w:eastAsia="標楷體" w:hAnsi="標楷體" w:cs="PMingLiU-Identity-H" w:hint="eastAsia"/>
          <w:b/>
          <w:kern w:val="0"/>
          <w:sz w:val="20"/>
        </w:rPr>
      </w:pPr>
      <w:r w:rsidRPr="004D74D0">
        <w:rPr>
          <w:rFonts w:ascii="標楷體" w:eastAsia="標楷體" w:hAnsi="標楷體" w:cs="標楷體" w:hint="eastAsia"/>
          <w:b/>
          <w:kern w:val="0"/>
          <w:sz w:val="20"/>
        </w:rPr>
        <w:t>3.1.2.4</w:t>
      </w:r>
      <w:r w:rsidRPr="004D74D0">
        <w:rPr>
          <w:rFonts w:ascii="標楷體" w:eastAsia="標楷體" w:hAnsi="標楷體" w:cs="PMingLiU-Identity-H" w:hint="eastAsia"/>
          <w:b/>
          <w:kern w:val="0"/>
          <w:sz w:val="20"/>
        </w:rPr>
        <w:t>對父親的贖罪</w:t>
      </w:r>
    </w:p>
    <w:p w:rsidR="004D74D0" w:rsidRDefault="004D74D0" w:rsidP="004D74D0">
      <w:pPr>
        <w:autoSpaceDE w:val="0"/>
        <w:autoSpaceDN w:val="0"/>
        <w:adjustRightInd w:val="0"/>
        <w:rPr>
          <w:rFonts w:ascii="標楷體" w:eastAsia="標楷體" w:hAnsi="標楷體" w:cs="PMingLiU-Identity-H" w:hint="eastAsia"/>
          <w:b/>
          <w:kern w:val="0"/>
          <w:sz w:val="20"/>
        </w:rPr>
      </w:pPr>
    </w:p>
    <w:p w:rsidR="004D74D0" w:rsidRDefault="00A96FEE" w:rsidP="004D74D0">
      <w:pPr>
        <w:autoSpaceDE w:val="0"/>
        <w:autoSpaceDN w:val="0"/>
        <w:adjustRightInd w:val="0"/>
        <w:rPr>
          <w:rFonts w:ascii="標楷體" w:eastAsia="標楷體" w:hAnsi="標楷體" w:cs="MS Mincho" w:hint="eastAsia"/>
          <w:kern w:val="0"/>
          <w:sz w:val="20"/>
        </w:rPr>
      </w:pPr>
      <w:r>
        <w:rPr>
          <w:rFonts w:ascii="標楷體" w:eastAsia="標楷體" w:hAnsi="標楷體" w:cs="PMingLiU-Identity-H" w:hint="eastAsia"/>
          <w:kern w:val="0"/>
          <w:sz w:val="20"/>
        </w:rPr>
        <w:t xml:space="preserve">    </w:t>
      </w:r>
      <w:r w:rsidR="004D74D0">
        <w:rPr>
          <w:rFonts w:ascii="標楷體" w:eastAsia="標楷體" w:hAnsi="標楷體" w:cs="PMingLiU-Identity-H" w:hint="eastAsia"/>
          <w:kern w:val="0"/>
          <w:sz w:val="20"/>
        </w:rPr>
        <w:t>父親的食人魔面</w:t>
      </w:r>
      <w:r w:rsidR="004D74D0" w:rsidRPr="004D74D0">
        <w:rPr>
          <w:rFonts w:ascii="標楷體" w:eastAsia="標楷體" w:hAnsi="標楷體" w:cs="PMingLiU-Identity-H" w:hint="eastAsia"/>
          <w:kern w:val="0"/>
          <w:sz w:val="20"/>
        </w:rPr>
        <w:t>向，暗</w:t>
      </w:r>
      <w:r w:rsidR="004D74D0" w:rsidRPr="004D74D0">
        <w:rPr>
          <w:rFonts w:ascii="標楷體" w:eastAsia="標楷體" w:hAnsi="標楷體" w:cs="細明體" w:hint="eastAsia"/>
          <w:kern w:val="0"/>
          <w:sz w:val="20"/>
        </w:rPr>
        <w:t>喻</w:t>
      </w:r>
      <w:r w:rsidR="004D74D0" w:rsidRPr="004D74D0">
        <w:rPr>
          <w:rFonts w:ascii="標楷體" w:eastAsia="標楷體" w:hAnsi="標楷體" w:cs="MS Mincho" w:hint="eastAsia"/>
          <w:kern w:val="0"/>
          <w:sz w:val="20"/>
        </w:rPr>
        <w:t>兒子</w:t>
      </w:r>
      <w:r w:rsidR="004D74D0">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或</w:t>
      </w:r>
      <w:r w:rsidR="004D74D0" w:rsidRPr="004D74D0">
        <w:rPr>
          <w:rFonts w:ascii="標楷體" w:eastAsia="標楷體" w:hAnsi="標楷體" w:cs="細明體" w:hint="eastAsia"/>
          <w:kern w:val="0"/>
          <w:sz w:val="20"/>
        </w:rPr>
        <w:t>女</w:t>
      </w:r>
      <w:r w:rsidR="004D74D0" w:rsidRPr="004D74D0">
        <w:rPr>
          <w:rFonts w:ascii="標楷體" w:eastAsia="標楷體" w:hAnsi="標楷體" w:cs="MS Mincho" w:hint="eastAsia"/>
          <w:kern w:val="0"/>
          <w:sz w:val="20"/>
        </w:rPr>
        <w:t>兒，</w:t>
      </w:r>
      <w:proofErr w:type="gramStart"/>
      <w:r w:rsidR="004D74D0" w:rsidRPr="004D74D0">
        <w:rPr>
          <w:rFonts w:ascii="標楷體" w:eastAsia="標楷體" w:hAnsi="標楷體" w:cs="MS Mincho" w:hint="eastAsia"/>
          <w:kern w:val="0"/>
          <w:sz w:val="20"/>
        </w:rPr>
        <w:t>均為英雄</w:t>
      </w:r>
      <w:proofErr w:type="gramEnd"/>
      <w:r w:rsidR="004D74D0" w:rsidRPr="004D74D0">
        <w:rPr>
          <w:rFonts w:ascii="標楷體" w:eastAsia="標楷體" w:hAnsi="標楷體" w:cs="MS Mincho" w:hint="eastAsia"/>
          <w:kern w:val="0"/>
          <w:sz w:val="20"/>
        </w:rPr>
        <w:t>本身</w:t>
      </w:r>
      <w:r w:rsidR="004D74D0">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在</w:t>
      </w:r>
      <w:r w:rsidR="004D74D0" w:rsidRPr="004D74D0">
        <w:rPr>
          <w:rFonts w:ascii="標楷體" w:eastAsia="標楷體" w:hAnsi="標楷體" w:cs="細明體" w:hint="eastAsia"/>
          <w:kern w:val="0"/>
          <w:sz w:val="20"/>
        </w:rPr>
        <w:t>歷</w:t>
      </w:r>
      <w:r w:rsidR="004D74D0" w:rsidRPr="004D74D0">
        <w:rPr>
          <w:rFonts w:ascii="標楷體" w:eastAsia="標楷體" w:hAnsi="標楷體" w:cs="MS Mincho" w:hint="eastAsia"/>
          <w:kern w:val="0"/>
          <w:sz w:val="20"/>
        </w:rPr>
        <w:t>經受難過程中</w:t>
      </w:r>
      <w:r w:rsidR="004D74D0" w:rsidRPr="004D74D0">
        <w:rPr>
          <w:rFonts w:ascii="標楷體" w:eastAsia="標楷體" w:hAnsi="標楷體" w:cs="PMingLiU-Identity-H" w:hint="eastAsia"/>
          <w:kern w:val="0"/>
          <w:sz w:val="20"/>
        </w:rPr>
        <w:t>的自我反映，同時也是嬰兒期的延伸，也因為這個食人魔的影響，讓人們的心</w:t>
      </w:r>
      <w:r w:rsidR="004D74D0" w:rsidRPr="004D74D0">
        <w:rPr>
          <w:rFonts w:ascii="標楷體" w:eastAsia="標楷體" w:hAnsi="標楷體" w:cs="細明體" w:hint="eastAsia"/>
          <w:kern w:val="0"/>
          <w:sz w:val="20"/>
        </w:rPr>
        <w:t>靈</w:t>
      </w:r>
      <w:r w:rsidR="004D74D0" w:rsidRPr="004D74D0">
        <w:rPr>
          <w:rFonts w:ascii="標楷體" w:eastAsia="標楷體" w:hAnsi="標楷體" w:cs="MS Mincho" w:hint="eastAsia"/>
          <w:kern w:val="0"/>
          <w:sz w:val="20"/>
        </w:rPr>
        <w:t>無法獲得平衡，無法以</w:t>
      </w:r>
      <w:r w:rsidR="004D74D0" w:rsidRPr="004D74D0">
        <w:rPr>
          <w:rFonts w:ascii="標楷體" w:eastAsia="標楷體" w:hAnsi="標楷體" w:cs="細明體" w:hint="eastAsia"/>
          <w:kern w:val="0"/>
          <w:sz w:val="20"/>
        </w:rPr>
        <w:t>理</w:t>
      </w:r>
      <w:r w:rsidR="004D74D0" w:rsidRPr="004D74D0">
        <w:rPr>
          <w:rFonts w:ascii="標楷體" w:eastAsia="標楷體" w:hAnsi="標楷體" w:cs="MS Mincho" w:hint="eastAsia"/>
          <w:kern w:val="0"/>
          <w:sz w:val="20"/>
        </w:rPr>
        <w:t>性的角</w:t>
      </w:r>
      <w:r w:rsidR="004D74D0" w:rsidRPr="004D74D0">
        <w:rPr>
          <w:rFonts w:ascii="標楷體" w:eastAsia="標楷體" w:hAnsi="標楷體" w:cs="細明體" w:hint="eastAsia"/>
          <w:kern w:val="0"/>
          <w:sz w:val="20"/>
        </w:rPr>
        <w:t>度來</w:t>
      </w:r>
      <w:r w:rsidR="004D74D0" w:rsidRPr="004D74D0">
        <w:rPr>
          <w:rFonts w:ascii="標楷體" w:eastAsia="標楷體" w:hAnsi="標楷體" w:cs="MS Mincho" w:hint="eastAsia"/>
          <w:kern w:val="0"/>
          <w:sz w:val="20"/>
        </w:rPr>
        <w:t>恩對父親的</w:t>
      </w:r>
      <w:r w:rsidR="004D74D0">
        <w:rPr>
          <w:rFonts w:ascii="標楷體" w:eastAsia="標楷體" w:hAnsi="標楷體" w:cs="標楷體" w:hint="eastAsia"/>
          <w:kern w:val="0"/>
          <w:sz w:val="20"/>
        </w:rPr>
        <w:t>存</w:t>
      </w:r>
      <w:r w:rsidR="004D74D0" w:rsidRPr="004D74D0">
        <w:rPr>
          <w:rFonts w:ascii="標楷體" w:eastAsia="標楷體" w:hAnsi="標楷體" w:cs="PMingLiU-Identity-H" w:hint="eastAsia"/>
          <w:kern w:val="0"/>
          <w:sz w:val="20"/>
        </w:rPr>
        <w:t>在，</w:t>
      </w:r>
      <w:r w:rsidR="004D74D0" w:rsidRPr="004D74D0">
        <w:rPr>
          <w:rFonts w:ascii="標楷體" w:eastAsia="標楷體" w:hAnsi="標楷體" w:cs="細明體" w:hint="eastAsia"/>
          <w:kern w:val="0"/>
          <w:sz w:val="20"/>
        </w:rPr>
        <w:t>更</w:t>
      </w:r>
      <w:r w:rsidR="004D74D0" w:rsidRPr="004D74D0">
        <w:rPr>
          <w:rFonts w:ascii="標楷體" w:eastAsia="標楷體" w:hAnsi="標楷體" w:cs="MS Mincho" w:hint="eastAsia"/>
          <w:kern w:val="0"/>
          <w:sz w:val="20"/>
        </w:rPr>
        <w:t>無</w:t>
      </w:r>
      <w:r w:rsidR="004D74D0" w:rsidRPr="004D74D0">
        <w:rPr>
          <w:rFonts w:ascii="標楷體" w:eastAsia="標楷體" w:hAnsi="標楷體" w:cs="PMingLiU-Identity-H" w:hint="eastAsia"/>
          <w:kern w:val="0"/>
          <w:sz w:val="20"/>
        </w:rPr>
        <w:t>法平時的看待目前的世界</w:t>
      </w:r>
      <w:r w:rsidR="004D74D0">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而唯有揚棄自我，唯有向父親贖</w:t>
      </w:r>
      <w:r w:rsidR="004D74D0">
        <w:rPr>
          <w:rFonts w:ascii="標楷體" w:eastAsia="標楷體" w:hAnsi="標楷體" w:cs="標楷體" w:hint="eastAsia"/>
          <w:kern w:val="0"/>
          <w:sz w:val="20"/>
        </w:rPr>
        <w:t>罪</w:t>
      </w:r>
      <w:r w:rsidR="004D74D0" w:rsidRPr="004D74D0">
        <w:rPr>
          <w:rFonts w:ascii="標楷體" w:eastAsia="標楷體" w:hAnsi="標楷體" w:cs="PMingLiU-Identity-H" w:hint="eastAsia"/>
          <w:kern w:val="0"/>
          <w:sz w:val="20"/>
        </w:rPr>
        <w:t>，才可能超</w:t>
      </w:r>
      <w:r w:rsidR="004D74D0" w:rsidRPr="004D74D0">
        <w:rPr>
          <w:rFonts w:ascii="標楷體" w:eastAsia="標楷體" w:hAnsi="標楷體" w:cs="細明體" w:hint="eastAsia"/>
          <w:kern w:val="0"/>
          <w:sz w:val="20"/>
        </w:rPr>
        <w:t>脫</w:t>
      </w:r>
      <w:r>
        <w:rPr>
          <w:rFonts w:ascii="標楷體" w:eastAsia="標楷體" w:hAnsi="標楷體" w:cs="標楷體" w:hint="eastAsia"/>
          <w:kern w:val="0"/>
          <w:sz w:val="20"/>
        </w:rPr>
        <w:t>罪</w:t>
      </w:r>
      <w:r w:rsidR="004D74D0" w:rsidRPr="004D74D0">
        <w:rPr>
          <w:rFonts w:ascii="標楷體" w:eastAsia="標楷體" w:hAnsi="標楷體" w:cs="細明體" w:hint="eastAsia"/>
          <w:kern w:val="0"/>
          <w:sz w:val="20"/>
        </w:rPr>
        <w:t>惡</w:t>
      </w:r>
      <w:r w:rsidR="004D74D0" w:rsidRPr="004D74D0">
        <w:rPr>
          <w:rFonts w:ascii="標楷體" w:eastAsia="標楷體" w:hAnsi="標楷體" w:cs="MS Mincho" w:hint="eastAsia"/>
          <w:kern w:val="0"/>
          <w:sz w:val="20"/>
        </w:rPr>
        <w:t>的枷鎖</w:t>
      </w:r>
      <w:r>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自我的固執，並獲得上帝的慈悲，而英雄－</w:t>
      </w:r>
      <w:proofErr w:type="gramStart"/>
      <w:r w:rsidR="004D74D0" w:rsidRPr="004D74D0">
        <w:rPr>
          <w:rFonts w:ascii="標楷體" w:eastAsia="標楷體" w:hAnsi="標楷體" w:cs="PMingLiU-Identity-H" w:hint="eastAsia"/>
          <w:kern w:val="0"/>
          <w:sz w:val="20"/>
        </w:rPr>
        <w:t>旦</w:t>
      </w:r>
      <w:proofErr w:type="gramEnd"/>
      <w:r w:rsidR="004D74D0" w:rsidRPr="004D74D0">
        <w:rPr>
          <w:rFonts w:ascii="標楷體" w:eastAsia="標楷體" w:hAnsi="標楷體" w:cs="PMingLiU-Identity-H" w:hint="eastAsia"/>
          <w:kern w:val="0"/>
          <w:sz w:val="20"/>
        </w:rPr>
        <w:t>向父親贖</w:t>
      </w:r>
      <w:r>
        <w:rPr>
          <w:rFonts w:ascii="標楷體" w:eastAsia="標楷體" w:hAnsi="標楷體" w:cs="標楷體" w:hint="eastAsia"/>
          <w:kern w:val="0"/>
          <w:sz w:val="20"/>
        </w:rPr>
        <w:t>罪</w:t>
      </w:r>
      <w:r w:rsidR="004D74D0" w:rsidRPr="004D74D0">
        <w:rPr>
          <w:rFonts w:ascii="標楷體" w:eastAsia="標楷體" w:hAnsi="標楷體" w:cs="PMingLiU-Identity-H" w:hint="eastAsia"/>
          <w:kern w:val="0"/>
          <w:sz w:val="20"/>
        </w:rPr>
        <w:t>後，</w:t>
      </w:r>
      <w:r w:rsidR="004D74D0" w:rsidRPr="004D74D0">
        <w:rPr>
          <w:rFonts w:ascii="標楷體" w:eastAsia="標楷體" w:hAnsi="標楷體" w:cs="細明體" w:hint="eastAsia"/>
          <w:kern w:val="0"/>
          <w:sz w:val="20"/>
        </w:rPr>
        <w:t>便</w:t>
      </w:r>
      <w:r w:rsidR="004D74D0" w:rsidRPr="004D74D0">
        <w:rPr>
          <w:rFonts w:ascii="標楷體" w:eastAsia="標楷體" w:hAnsi="標楷體" w:cs="MS Mincho" w:hint="eastAsia"/>
          <w:kern w:val="0"/>
          <w:sz w:val="20"/>
        </w:rPr>
        <w:t>會</w:t>
      </w:r>
      <w:r>
        <w:rPr>
          <w:rFonts w:ascii="標楷體" w:eastAsia="標楷體" w:hAnsi="標楷體" w:cs="標楷體" w:hint="eastAsia"/>
          <w:kern w:val="0"/>
          <w:sz w:val="20"/>
        </w:rPr>
        <w:t>發</w:t>
      </w:r>
      <w:r w:rsidR="004D74D0" w:rsidRPr="004D74D0">
        <w:rPr>
          <w:rFonts w:ascii="標楷體" w:eastAsia="標楷體" w:hAnsi="標楷體" w:cs="PMingLiU-Identity-H" w:hint="eastAsia"/>
          <w:kern w:val="0"/>
          <w:sz w:val="20"/>
        </w:rPr>
        <w:t>現，食人魔父親與神聖</w:t>
      </w:r>
      <w:r w:rsidR="004D74D0" w:rsidRPr="004D74D0">
        <w:rPr>
          <w:rFonts w:ascii="標楷體" w:eastAsia="標楷體" w:hAnsi="標楷體" w:cs="細明體" w:hint="eastAsia"/>
          <w:kern w:val="0"/>
          <w:sz w:val="20"/>
        </w:rPr>
        <w:t>女</w:t>
      </w:r>
      <w:r w:rsidR="004D74D0" w:rsidRPr="004D74D0">
        <w:rPr>
          <w:rFonts w:ascii="標楷體" w:eastAsia="標楷體" w:hAnsi="標楷體" w:cs="MS Mincho" w:hint="eastAsia"/>
          <w:kern w:val="0"/>
          <w:sz w:val="20"/>
        </w:rPr>
        <w:t>神母親的角色是相互呼應的</w:t>
      </w:r>
      <w:r>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但英雄</w:t>
      </w:r>
      <w:r w:rsidR="004D74D0" w:rsidRPr="004D74D0">
        <w:rPr>
          <w:rFonts w:ascii="標楷體" w:eastAsia="標楷體" w:hAnsi="標楷體" w:cs="細明體" w:hint="eastAsia"/>
          <w:kern w:val="0"/>
          <w:sz w:val="20"/>
        </w:rPr>
        <w:t>若</w:t>
      </w:r>
      <w:r w:rsidR="004D74D0" w:rsidRPr="004D74D0">
        <w:rPr>
          <w:rFonts w:ascii="標楷體" w:eastAsia="標楷體" w:hAnsi="標楷體" w:cs="MS Mincho" w:hint="eastAsia"/>
          <w:kern w:val="0"/>
          <w:sz w:val="20"/>
        </w:rPr>
        <w:t>在</w:t>
      </w:r>
      <w:r w:rsidR="004D74D0" w:rsidRPr="004D74D0">
        <w:rPr>
          <w:rFonts w:ascii="標楷體" w:eastAsia="標楷體" w:hAnsi="標楷體" w:cs="細明體" w:hint="eastAsia"/>
          <w:kern w:val="0"/>
          <w:sz w:val="20"/>
        </w:rPr>
        <w:t>啟</w:t>
      </w:r>
      <w:r w:rsidR="004D74D0" w:rsidRPr="004D74D0">
        <w:rPr>
          <w:rFonts w:ascii="標楷體" w:eastAsia="標楷體" w:hAnsi="標楷體" w:cs="MS Mincho" w:hint="eastAsia"/>
          <w:kern w:val="0"/>
          <w:sz w:val="20"/>
        </w:rPr>
        <w:t>蒙的過程中，</w:t>
      </w:r>
      <w:r w:rsidR="004D74D0" w:rsidRPr="004D74D0">
        <w:rPr>
          <w:rFonts w:ascii="標楷體" w:eastAsia="標楷體" w:hAnsi="標楷體" w:cs="PMingLiU-Identity-H" w:hint="eastAsia"/>
          <w:kern w:val="0"/>
          <w:sz w:val="20"/>
        </w:rPr>
        <w:t>遭遇</w:t>
      </w:r>
      <w:r w:rsidR="004D74D0" w:rsidRPr="004D74D0">
        <w:rPr>
          <w:rFonts w:ascii="標楷體" w:eastAsia="標楷體" w:hAnsi="標楷體" w:cs="細明體" w:hint="eastAsia"/>
          <w:kern w:val="0"/>
          <w:sz w:val="20"/>
        </w:rPr>
        <w:t>不</w:t>
      </w:r>
      <w:r w:rsidR="004D74D0" w:rsidRPr="004D74D0">
        <w:rPr>
          <w:rFonts w:ascii="標楷體" w:eastAsia="標楷體" w:hAnsi="標楷體" w:cs="MS Mincho" w:hint="eastAsia"/>
          <w:kern w:val="0"/>
          <w:sz w:val="20"/>
        </w:rPr>
        <w:t>當的</w:t>
      </w:r>
      <w:r w:rsidR="004D74D0" w:rsidRPr="004D74D0">
        <w:rPr>
          <w:rFonts w:ascii="標楷體" w:eastAsia="標楷體" w:hAnsi="標楷體" w:cs="細明體" w:hint="eastAsia"/>
          <w:kern w:val="0"/>
          <w:sz w:val="20"/>
        </w:rPr>
        <w:t>啟</w:t>
      </w:r>
      <w:r w:rsidR="004D74D0" w:rsidRPr="004D74D0">
        <w:rPr>
          <w:rFonts w:ascii="標楷體" w:eastAsia="標楷體" w:hAnsi="標楷體" w:cs="MS Mincho" w:hint="eastAsia"/>
          <w:kern w:val="0"/>
          <w:sz w:val="20"/>
        </w:rPr>
        <w:t>蒙，此時食人魔父親</w:t>
      </w:r>
      <w:r w:rsidR="004D74D0" w:rsidRPr="004D74D0">
        <w:rPr>
          <w:rFonts w:ascii="標楷體" w:eastAsia="標楷體" w:hAnsi="標楷體" w:cs="細明體" w:hint="eastAsia"/>
          <w:kern w:val="0"/>
          <w:sz w:val="20"/>
        </w:rPr>
        <w:t>便</w:t>
      </w:r>
      <w:r w:rsidR="004D74D0" w:rsidRPr="004D74D0">
        <w:rPr>
          <w:rFonts w:ascii="標楷體" w:eastAsia="標楷體" w:hAnsi="標楷體" w:cs="MS Mincho" w:hint="eastAsia"/>
          <w:kern w:val="0"/>
          <w:sz w:val="20"/>
        </w:rPr>
        <w:t>會與兒子</w:t>
      </w:r>
      <w:r>
        <w:rPr>
          <w:rFonts w:ascii="標楷體" w:eastAsia="標楷體" w:hAnsi="標楷體" w:cs="標楷體" w:hint="eastAsia"/>
          <w:kern w:val="0"/>
          <w:sz w:val="20"/>
        </w:rPr>
        <w:t>爭</w:t>
      </w:r>
      <w:r w:rsidR="004D74D0" w:rsidRPr="004D74D0">
        <w:rPr>
          <w:rFonts w:ascii="標楷體" w:eastAsia="標楷體" w:hAnsi="標楷體" w:cs="PMingLiU-Identity-H" w:hint="eastAsia"/>
          <w:kern w:val="0"/>
          <w:sz w:val="20"/>
        </w:rPr>
        <w:t>奪</w:t>
      </w:r>
      <w:r>
        <w:rPr>
          <w:rFonts w:ascii="標楷體" w:eastAsia="標楷體" w:hAnsi="標楷體" w:cs="標楷體" w:hint="eastAsia"/>
          <w:kern w:val="0"/>
          <w:sz w:val="20"/>
        </w:rPr>
        <w:t>宇</w:t>
      </w:r>
      <w:r w:rsidR="004D74D0" w:rsidRPr="004D74D0">
        <w:rPr>
          <w:rFonts w:ascii="標楷體" w:eastAsia="標楷體" w:hAnsi="標楷體" w:cs="PMingLiU-Identity-H" w:hint="eastAsia"/>
          <w:kern w:val="0"/>
          <w:sz w:val="20"/>
        </w:rPr>
        <w:t>宙的統治權，</w:t>
      </w:r>
      <w:r w:rsidR="004D74D0" w:rsidRPr="004D74D0">
        <w:rPr>
          <w:rFonts w:ascii="標楷體" w:eastAsia="標楷體" w:hAnsi="標楷體" w:cs="細明體" w:hint="eastAsia"/>
          <w:kern w:val="0"/>
          <w:sz w:val="20"/>
        </w:rPr>
        <w:t>若</w:t>
      </w:r>
      <w:r w:rsidR="004D74D0" w:rsidRPr="004D74D0">
        <w:rPr>
          <w:rFonts w:ascii="標楷體" w:eastAsia="標楷體" w:hAnsi="標楷體" w:cs="MS Mincho" w:hint="eastAsia"/>
          <w:kern w:val="0"/>
          <w:sz w:val="20"/>
        </w:rPr>
        <w:t>是</w:t>
      </w:r>
      <w:r w:rsidR="004D74D0" w:rsidRPr="004D74D0">
        <w:rPr>
          <w:rFonts w:ascii="標楷體" w:eastAsia="標楷體" w:hAnsi="標楷體" w:cs="細明體" w:hint="eastAsia"/>
          <w:kern w:val="0"/>
          <w:sz w:val="20"/>
        </w:rPr>
        <w:t>女</w:t>
      </w:r>
      <w:r w:rsidR="004D74D0" w:rsidRPr="004D74D0">
        <w:rPr>
          <w:rFonts w:ascii="標楷體" w:eastAsia="標楷體" w:hAnsi="標楷體" w:cs="MS Mincho" w:hint="eastAsia"/>
          <w:kern w:val="0"/>
          <w:sz w:val="20"/>
        </w:rPr>
        <w:t>兒則</w:t>
      </w:r>
      <w:r w:rsidR="004D74D0" w:rsidRPr="004D74D0">
        <w:rPr>
          <w:rFonts w:ascii="標楷體" w:eastAsia="標楷體" w:hAnsi="標楷體" w:cs="PMingLiU-Identity-H" w:hint="eastAsia"/>
          <w:kern w:val="0"/>
          <w:sz w:val="20"/>
        </w:rPr>
        <w:t>會與母親</w:t>
      </w:r>
      <w:r>
        <w:rPr>
          <w:rFonts w:ascii="標楷體" w:eastAsia="標楷體" w:hAnsi="標楷體" w:cs="標楷體" w:hint="eastAsia"/>
          <w:kern w:val="0"/>
          <w:sz w:val="20"/>
        </w:rPr>
        <w:t>爭</w:t>
      </w:r>
      <w:r w:rsidR="004D74D0" w:rsidRPr="004D74D0">
        <w:rPr>
          <w:rFonts w:ascii="標楷體" w:eastAsia="標楷體" w:hAnsi="標楷體" w:cs="PMingLiU-Identity-H" w:hint="eastAsia"/>
          <w:kern w:val="0"/>
          <w:sz w:val="20"/>
        </w:rPr>
        <w:t>奪成為被統治的世界，這是起因於兒子在精神上</w:t>
      </w:r>
      <w:r>
        <w:rPr>
          <w:rFonts w:ascii="標楷體" w:eastAsia="標楷體" w:hAnsi="標楷體" w:cs="標楷體" w:hint="eastAsia"/>
          <w:kern w:val="0"/>
          <w:sz w:val="20"/>
        </w:rPr>
        <w:t>已</w:t>
      </w:r>
      <w:r w:rsidR="004D74D0" w:rsidRPr="004D74D0">
        <w:rPr>
          <w:rFonts w:ascii="標楷體" w:eastAsia="標楷體" w:hAnsi="標楷體" w:cs="PMingLiU-Identity-H" w:hint="eastAsia"/>
          <w:kern w:val="0"/>
          <w:sz w:val="20"/>
        </w:rPr>
        <w:t>經</w:t>
      </w:r>
      <w:proofErr w:type="gramStart"/>
      <w:r w:rsidR="004D74D0" w:rsidRPr="004D74D0">
        <w:rPr>
          <w:rFonts w:ascii="標楷體" w:eastAsia="標楷體" w:hAnsi="標楷體" w:cs="細明體" w:hint="eastAsia"/>
          <w:kern w:val="0"/>
          <w:sz w:val="20"/>
        </w:rPr>
        <w:t>啟</w:t>
      </w:r>
      <w:r w:rsidR="004D74D0" w:rsidRPr="004D74D0">
        <w:rPr>
          <w:rFonts w:ascii="標楷體" w:eastAsia="標楷體" w:hAnsi="標楷體" w:cs="MS Mincho" w:hint="eastAsia"/>
          <w:kern w:val="0"/>
          <w:sz w:val="20"/>
        </w:rPr>
        <w:t>蒙轉並開</w:t>
      </w:r>
      <w:r w:rsidR="004D74D0" w:rsidRPr="004D74D0">
        <w:rPr>
          <w:rFonts w:ascii="標楷體" w:eastAsia="標楷體" w:hAnsi="標楷體" w:cs="PMingLiU-Identity-H" w:hint="eastAsia"/>
          <w:kern w:val="0"/>
          <w:sz w:val="20"/>
        </w:rPr>
        <w:t>始</w:t>
      </w:r>
      <w:proofErr w:type="gramEnd"/>
      <w:r w:rsidR="004D74D0" w:rsidRPr="004D74D0">
        <w:rPr>
          <w:rFonts w:ascii="標楷體" w:eastAsia="標楷體" w:hAnsi="標楷體" w:cs="PMingLiU-Identity-H" w:hint="eastAsia"/>
          <w:kern w:val="0"/>
          <w:sz w:val="20"/>
        </w:rPr>
        <w:t>恩對特殊的成人世界，而且兒子</w:t>
      </w:r>
      <w:r>
        <w:rPr>
          <w:rFonts w:ascii="標楷體" w:eastAsia="標楷體" w:hAnsi="標楷體" w:cs="標楷體" w:hint="eastAsia"/>
          <w:kern w:val="0"/>
          <w:sz w:val="20"/>
        </w:rPr>
        <w:t>已</w:t>
      </w:r>
      <w:r w:rsidR="004D74D0" w:rsidRPr="004D74D0">
        <w:rPr>
          <w:rFonts w:ascii="標楷體" w:eastAsia="標楷體" w:hAnsi="標楷體" w:cs="PMingLiU-Identity-H" w:hint="eastAsia"/>
          <w:kern w:val="0"/>
          <w:sz w:val="20"/>
        </w:rPr>
        <w:t>經進入父親的角色</w:t>
      </w:r>
      <w:r>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要避免這</w:t>
      </w:r>
      <w:r w:rsidR="004D74D0" w:rsidRPr="004D74D0">
        <w:rPr>
          <w:rFonts w:ascii="標楷體" w:eastAsia="標楷體" w:hAnsi="標楷體" w:cs="細明體" w:hint="eastAsia"/>
          <w:kern w:val="0"/>
          <w:sz w:val="20"/>
        </w:rPr>
        <w:t>不</w:t>
      </w:r>
      <w:r w:rsidR="004D74D0" w:rsidRPr="004D74D0">
        <w:rPr>
          <w:rFonts w:ascii="標楷體" w:eastAsia="標楷體" w:hAnsi="標楷體" w:cs="MS Mincho" w:hint="eastAsia"/>
          <w:kern w:val="0"/>
          <w:sz w:val="20"/>
        </w:rPr>
        <w:t>當的</w:t>
      </w:r>
      <w:r w:rsidR="004D74D0" w:rsidRPr="004D74D0">
        <w:rPr>
          <w:rFonts w:ascii="標楷體" w:eastAsia="標楷體" w:hAnsi="標楷體" w:cs="細明體" w:hint="eastAsia"/>
          <w:kern w:val="0"/>
          <w:sz w:val="20"/>
        </w:rPr>
        <w:t>啟</w:t>
      </w:r>
      <w:r w:rsidR="004D74D0" w:rsidRPr="004D74D0">
        <w:rPr>
          <w:rFonts w:ascii="標楷體" w:eastAsia="標楷體" w:hAnsi="標楷體" w:cs="PMingLiU-Identity-H" w:hint="eastAsia"/>
          <w:kern w:val="0"/>
          <w:sz w:val="20"/>
        </w:rPr>
        <w:t>蒙，唯有身為兒子的英雄能敞開心</w:t>
      </w:r>
      <w:r w:rsidR="004D74D0" w:rsidRPr="004D74D0">
        <w:rPr>
          <w:rFonts w:ascii="標楷體" w:eastAsia="標楷體" w:hAnsi="標楷體" w:cs="細明體" w:hint="eastAsia"/>
          <w:kern w:val="0"/>
          <w:sz w:val="20"/>
        </w:rPr>
        <w:t>靈</w:t>
      </w:r>
      <w:r>
        <w:rPr>
          <w:rFonts w:ascii="標楷體" w:eastAsia="標楷體" w:hAnsi="標楷體" w:cs="標楷體" w:hint="eastAsia"/>
          <w:kern w:val="0"/>
          <w:sz w:val="20"/>
        </w:rPr>
        <w:t>、</w:t>
      </w:r>
      <w:r w:rsidR="004D74D0" w:rsidRPr="004D74D0">
        <w:rPr>
          <w:rFonts w:ascii="標楷體" w:eastAsia="標楷體" w:hAnsi="標楷體" w:cs="PMingLiU-Identity-H" w:hint="eastAsia"/>
          <w:kern w:val="0"/>
          <w:sz w:val="20"/>
        </w:rPr>
        <w:t>超越恐懼，成熟的</w:t>
      </w:r>
      <w:r w:rsidR="004D74D0" w:rsidRPr="004D74D0">
        <w:rPr>
          <w:rFonts w:ascii="標楷體" w:eastAsia="標楷體" w:hAnsi="標楷體" w:cs="細明體" w:hint="eastAsia"/>
          <w:kern w:val="0"/>
          <w:sz w:val="20"/>
        </w:rPr>
        <w:t>了</w:t>
      </w:r>
      <w:r w:rsidR="004D74D0" w:rsidRPr="004D74D0">
        <w:rPr>
          <w:rFonts w:ascii="標楷體" w:eastAsia="標楷體" w:hAnsi="標楷體" w:cs="MS Mincho" w:hint="eastAsia"/>
          <w:kern w:val="0"/>
          <w:sz w:val="20"/>
        </w:rPr>
        <w:t>解</w:t>
      </w:r>
      <w:r>
        <w:rPr>
          <w:rFonts w:ascii="標楷體" w:eastAsia="標楷體" w:hAnsi="標楷體" w:cs="MS Mincho" w:hint="eastAsia"/>
          <w:kern w:val="0"/>
          <w:sz w:val="20"/>
        </w:rPr>
        <w:t>才能達到和諧的一致。</w:t>
      </w:r>
    </w:p>
    <w:p w:rsidR="00A96FEE" w:rsidRDefault="00A96FEE" w:rsidP="004D74D0">
      <w:pPr>
        <w:autoSpaceDE w:val="0"/>
        <w:autoSpaceDN w:val="0"/>
        <w:adjustRightInd w:val="0"/>
        <w:rPr>
          <w:rFonts w:ascii="標楷體" w:eastAsia="標楷體" w:hAnsi="標楷體" w:cs="PMingLiU-Identity-H" w:hint="eastAsia"/>
          <w:kern w:val="0"/>
          <w:sz w:val="20"/>
        </w:rPr>
      </w:pPr>
    </w:p>
    <w:p w:rsidR="00A96FEE" w:rsidRDefault="00A96FEE" w:rsidP="004D74D0">
      <w:pPr>
        <w:autoSpaceDE w:val="0"/>
        <w:autoSpaceDN w:val="0"/>
        <w:adjustRightInd w:val="0"/>
        <w:rPr>
          <w:rFonts w:ascii="標楷體" w:eastAsia="標楷體" w:hAnsi="標楷體" w:cs="PMingLiU-Identity-H" w:hint="eastAsia"/>
          <w:b/>
          <w:kern w:val="0"/>
          <w:sz w:val="20"/>
        </w:rPr>
      </w:pPr>
      <w:r w:rsidRPr="00A96FEE">
        <w:rPr>
          <w:rFonts w:ascii="標楷體" w:eastAsia="標楷體" w:hAnsi="標楷體" w:cs="PMingLiU-Identity-H" w:hint="eastAsia"/>
          <w:b/>
          <w:kern w:val="0"/>
          <w:sz w:val="20"/>
        </w:rPr>
        <w:lastRenderedPageBreak/>
        <w:t>3.1.2.5神化</w:t>
      </w:r>
    </w:p>
    <w:p w:rsidR="00A96FEE" w:rsidRDefault="00A96FEE" w:rsidP="004D74D0">
      <w:pPr>
        <w:autoSpaceDE w:val="0"/>
        <w:autoSpaceDN w:val="0"/>
        <w:adjustRightInd w:val="0"/>
        <w:rPr>
          <w:rFonts w:ascii="標楷體" w:eastAsia="標楷體" w:hAnsi="標楷體" w:cs="PMingLiU-Identity-H" w:hint="eastAsia"/>
          <w:b/>
          <w:kern w:val="0"/>
          <w:sz w:val="20"/>
        </w:rPr>
      </w:pPr>
    </w:p>
    <w:p w:rsidR="00D54F84" w:rsidRPr="00D54F84" w:rsidRDefault="00D54F84" w:rsidP="00D54F84">
      <w:pPr>
        <w:autoSpaceDE w:val="0"/>
        <w:autoSpaceDN w:val="0"/>
        <w:adjustRightInd w:val="0"/>
        <w:rPr>
          <w:rFonts w:ascii="標楷體" w:eastAsia="標楷體" w:hAnsi="標楷體" w:cs="PMingLiU-Identity-H" w:hint="eastAsia"/>
          <w:kern w:val="0"/>
          <w:sz w:val="20"/>
        </w:rPr>
      </w:pPr>
      <w:r>
        <w:rPr>
          <w:rFonts w:ascii="標楷體" w:eastAsia="標楷體" w:hAnsi="標楷體" w:cs="PMingLiU-Identity-H" w:hint="eastAsia"/>
          <w:kern w:val="0"/>
          <w:sz w:val="20"/>
        </w:rPr>
        <w:t xml:space="preserve">    </w:t>
      </w:r>
      <w:r w:rsidRPr="00D54F84">
        <w:rPr>
          <w:rFonts w:ascii="標楷體" w:eastAsia="標楷體" w:hAnsi="標楷體" w:cs="PMingLiU-Identity-H" w:hint="eastAsia"/>
          <w:kern w:val="0"/>
          <w:sz w:val="20"/>
        </w:rPr>
        <w:t>最高</w:t>
      </w:r>
      <w:r w:rsidRPr="00D54F84">
        <w:rPr>
          <w:rFonts w:ascii="標楷體" w:eastAsia="標楷體" w:hAnsi="標楷體" w:cs="細明體" w:hint="eastAsia"/>
          <w:kern w:val="0"/>
          <w:sz w:val="20"/>
        </w:rPr>
        <w:t>啟</w:t>
      </w:r>
      <w:r w:rsidRPr="00D54F84">
        <w:rPr>
          <w:rFonts w:ascii="標楷體" w:eastAsia="標楷體" w:hAnsi="標楷體" w:cs="MS Mincho" w:hint="eastAsia"/>
          <w:kern w:val="0"/>
          <w:sz w:val="20"/>
        </w:rPr>
        <w:t>蒙</w:t>
      </w:r>
      <w:r>
        <w:rPr>
          <w:rFonts w:ascii="標楷體" w:eastAsia="標楷體" w:hAnsi="標楷體" w:cs="MS Mincho" w:hint="eastAsia"/>
          <w:kern w:val="0"/>
          <w:sz w:val="20"/>
        </w:rPr>
        <w:t>(</w:t>
      </w:r>
      <w:r w:rsidRPr="00D54F84">
        <w:rPr>
          <w:rFonts w:ascii="標楷體" w:eastAsia="標楷體" w:hAnsi="標楷體" w:cs="PMingLiU-Identity-H" w:hint="eastAsia"/>
          <w:kern w:val="0"/>
          <w:sz w:val="20"/>
        </w:rPr>
        <w:t>神化</w:t>
      </w:r>
      <w:r>
        <w:rPr>
          <w:rFonts w:ascii="標楷體" w:eastAsia="標楷體" w:hAnsi="標楷體" w:cs="PMingLiU-Identity-H" w:hint="eastAsia"/>
          <w:kern w:val="0"/>
          <w:sz w:val="20"/>
        </w:rPr>
        <w:t>)</w:t>
      </w:r>
      <w:r w:rsidRPr="00D54F84">
        <w:rPr>
          <w:rFonts w:ascii="標楷體" w:eastAsia="標楷體" w:hAnsi="標楷體" w:cs="PMingLiU-Identity-H" w:hint="eastAsia"/>
          <w:kern w:val="0"/>
          <w:sz w:val="20"/>
        </w:rPr>
        <w:t>是超越最後無知恐懼所達的一種神聖模式，就如同雌雄同</w:t>
      </w:r>
      <w:r>
        <w:rPr>
          <w:rFonts w:ascii="標楷體" w:eastAsia="標楷體" w:hAnsi="標楷體" w:cs="標楷體" w:hint="eastAsia"/>
          <w:kern w:val="0"/>
          <w:sz w:val="20"/>
        </w:rPr>
        <w:t>體</w:t>
      </w:r>
      <w:r w:rsidRPr="00D54F84">
        <w:rPr>
          <w:rFonts w:ascii="標楷體" w:eastAsia="標楷體" w:hAnsi="標楷體" w:cs="PMingLiU-Identity-H" w:hint="eastAsia"/>
          <w:kern w:val="0"/>
          <w:sz w:val="20"/>
        </w:rPr>
        <w:t>的神</w:t>
      </w:r>
      <w:proofErr w:type="gramStart"/>
      <w:r w:rsidRPr="00D54F84">
        <w:rPr>
          <w:rFonts w:ascii="標楷體" w:eastAsia="標楷體" w:hAnsi="標楷體" w:cs="PMingLiU-Identity-H" w:hint="eastAsia"/>
          <w:kern w:val="0"/>
          <w:sz w:val="20"/>
        </w:rPr>
        <w:t>祇</w:t>
      </w:r>
      <w:proofErr w:type="gramEnd"/>
      <w:r w:rsidRPr="00D54F84">
        <w:rPr>
          <w:rFonts w:ascii="標楷體" w:eastAsia="標楷體" w:hAnsi="標楷體" w:cs="PMingLiU-Identity-H" w:hint="eastAsia"/>
          <w:kern w:val="0"/>
          <w:sz w:val="20"/>
        </w:rPr>
        <w:t>菩薩般，超越</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成雙對</w:t>
      </w:r>
      <w:r w:rsidRPr="00D54F84">
        <w:rPr>
          <w:rFonts w:ascii="標楷體" w:eastAsia="標楷體" w:hAnsi="標楷體" w:cs="細明體" w:hint="eastAsia"/>
          <w:kern w:val="0"/>
          <w:sz w:val="20"/>
        </w:rPr>
        <w:t>立</w:t>
      </w:r>
      <w:r w:rsidRPr="00D54F84">
        <w:rPr>
          <w:rFonts w:ascii="標楷體" w:eastAsia="標楷體" w:hAnsi="標楷體" w:cs="MS Mincho" w:hint="eastAsia"/>
          <w:kern w:val="0"/>
          <w:sz w:val="20"/>
        </w:rPr>
        <w:t>的限制，</w:t>
      </w:r>
      <w:r w:rsidRPr="00D54F84">
        <w:rPr>
          <w:rFonts w:ascii="標楷體" w:eastAsia="標楷體" w:hAnsi="標楷體" w:cs="細明體" w:hint="eastAsia"/>
          <w:kern w:val="0"/>
          <w:sz w:val="20"/>
        </w:rPr>
        <w:t>拋</w:t>
      </w:r>
      <w:r w:rsidRPr="00D54F84">
        <w:rPr>
          <w:rFonts w:ascii="標楷體" w:eastAsia="標楷體" w:hAnsi="標楷體" w:cs="MS Mincho" w:hint="eastAsia"/>
          <w:kern w:val="0"/>
          <w:sz w:val="20"/>
        </w:rPr>
        <w:t>棄</w:t>
      </w:r>
      <w:r w:rsidRPr="00D54F84">
        <w:rPr>
          <w:rFonts w:ascii="標楷體" w:eastAsia="標楷體" w:hAnsi="標楷體" w:cs="細明體" w:hint="eastAsia"/>
          <w:kern w:val="0"/>
          <w:sz w:val="20"/>
        </w:rPr>
        <w:t>了</w:t>
      </w:r>
      <w:r w:rsidRPr="00D54F84">
        <w:rPr>
          <w:rFonts w:ascii="標楷體" w:eastAsia="標楷體" w:hAnsi="標楷體" w:cs="PMingLiU-Identity-H" w:hint="eastAsia"/>
          <w:kern w:val="0"/>
          <w:sz w:val="20"/>
        </w:rPr>
        <w:t>二元而</w:t>
      </w:r>
      <w:r w:rsidRPr="00D54F84">
        <w:rPr>
          <w:rFonts w:ascii="標楷體" w:eastAsia="標楷體" w:hAnsi="標楷體" w:cs="細明體" w:hint="eastAsia"/>
          <w:kern w:val="0"/>
          <w:sz w:val="20"/>
        </w:rPr>
        <w:t>復</w:t>
      </w:r>
      <w:r w:rsidRPr="00D54F84">
        <w:rPr>
          <w:rFonts w:ascii="標楷體" w:eastAsia="標楷體" w:hAnsi="標楷體" w:cs="MS Mincho" w:hint="eastAsia"/>
          <w:kern w:val="0"/>
          <w:sz w:val="20"/>
        </w:rPr>
        <w:t>歸</w:t>
      </w:r>
      <w:proofErr w:type="gramStart"/>
      <w:r w:rsidRPr="00D54F84">
        <w:rPr>
          <w:rFonts w:ascii="標楷體" w:eastAsia="標楷體" w:hAnsi="標楷體" w:cs="MS Mincho" w:hint="eastAsia"/>
          <w:kern w:val="0"/>
          <w:sz w:val="20"/>
        </w:rPr>
        <w:t>為</w:t>
      </w:r>
      <w:r w:rsidRPr="00D54F84">
        <w:rPr>
          <w:rFonts w:ascii="標楷體" w:eastAsia="標楷體" w:hAnsi="標楷體" w:cs="PMingLiU-Identity-H" w:hint="eastAsia"/>
          <w:kern w:val="0"/>
          <w:sz w:val="20"/>
        </w:rPr>
        <w:t>太初</w:t>
      </w:r>
      <w:proofErr w:type="gramEnd"/>
      <w:r>
        <w:rPr>
          <w:rFonts w:ascii="標楷體" w:eastAsia="標楷體" w:hAnsi="標楷體" w:cs="標楷體" w:hint="eastAsia"/>
          <w:kern w:val="0"/>
          <w:sz w:val="20"/>
        </w:rPr>
        <w:t>。</w:t>
      </w:r>
      <w:r w:rsidR="00A96FEE" w:rsidRPr="00A96FEE">
        <w:rPr>
          <w:rFonts w:ascii="標楷體" w:eastAsia="標楷體" w:hAnsi="標楷體" w:cs="PMingLiU-Identity-H" w:hint="eastAsia"/>
          <w:kern w:val="0"/>
          <w:sz w:val="20"/>
        </w:rPr>
        <w:t>英雄所需經</w:t>
      </w:r>
      <w:r w:rsidR="00A96FEE" w:rsidRPr="00A96FEE">
        <w:rPr>
          <w:rFonts w:ascii="標楷體" w:eastAsia="標楷體" w:hAnsi="標楷體" w:cs="細明體" w:hint="eastAsia"/>
          <w:kern w:val="0"/>
          <w:sz w:val="20"/>
        </w:rPr>
        <w:t>歷</w:t>
      </w:r>
      <w:r w:rsidR="00A96FEE" w:rsidRPr="00A96FEE">
        <w:rPr>
          <w:rFonts w:ascii="標楷體" w:eastAsia="標楷體" w:hAnsi="標楷體" w:cs="MS Mincho" w:hint="eastAsia"/>
          <w:kern w:val="0"/>
          <w:sz w:val="20"/>
        </w:rPr>
        <w:t>的最高</w:t>
      </w:r>
      <w:r w:rsidR="00A96FEE" w:rsidRPr="00A96FEE">
        <w:rPr>
          <w:rFonts w:ascii="標楷體" w:eastAsia="標楷體" w:hAnsi="標楷體" w:cs="細明體" w:hint="eastAsia"/>
          <w:kern w:val="0"/>
          <w:sz w:val="20"/>
        </w:rPr>
        <w:t>啟</w:t>
      </w:r>
      <w:r w:rsidR="00A96FEE" w:rsidRPr="00A96FEE">
        <w:rPr>
          <w:rFonts w:ascii="標楷體" w:eastAsia="標楷體" w:hAnsi="標楷體" w:cs="MS Mincho" w:hint="eastAsia"/>
          <w:kern w:val="0"/>
          <w:sz w:val="20"/>
        </w:rPr>
        <w:t>蒙</w:t>
      </w:r>
      <w:r w:rsidR="00A96FEE">
        <w:rPr>
          <w:rFonts w:ascii="標楷體" w:eastAsia="標楷體" w:hAnsi="標楷體" w:cs="MS Mincho" w:hint="eastAsia"/>
          <w:kern w:val="0"/>
          <w:sz w:val="20"/>
        </w:rPr>
        <w:t>(神化)</w:t>
      </w:r>
      <w:r w:rsidR="00A96FEE" w:rsidRPr="00A96FEE">
        <w:rPr>
          <w:rFonts w:ascii="標楷體" w:eastAsia="標楷體" w:hAnsi="標楷體" w:cs="MS Mincho" w:hint="eastAsia"/>
          <w:kern w:val="0"/>
          <w:sz w:val="20"/>
        </w:rPr>
        <w:t>，將會目睹所謂的</w:t>
      </w:r>
      <w:r w:rsidR="00A96FEE" w:rsidRPr="00A96FEE">
        <w:rPr>
          <w:rFonts w:ascii="標楷體" w:eastAsia="標楷體" w:hAnsi="標楷體" w:cs="PMingLiU-Identity-H" w:hint="eastAsia"/>
          <w:kern w:val="0"/>
          <w:sz w:val="20"/>
        </w:rPr>
        <w:t>食人魔父親的真實</w:t>
      </w:r>
      <w:proofErr w:type="gramStart"/>
      <w:r w:rsidR="00A96FEE" w:rsidRPr="00A96FEE">
        <w:rPr>
          <w:rFonts w:ascii="標楷體" w:eastAsia="標楷體" w:hAnsi="標楷體" w:cs="PMingLiU-Identity-H" w:hint="eastAsia"/>
          <w:kern w:val="0"/>
          <w:sz w:val="20"/>
        </w:rPr>
        <w:t>恩貌，</w:t>
      </w:r>
      <w:proofErr w:type="gramEnd"/>
      <w:r w:rsidR="00A96FEE" w:rsidRPr="00A96FEE">
        <w:rPr>
          <w:rFonts w:ascii="標楷體" w:eastAsia="標楷體" w:hAnsi="標楷體" w:cs="PMingLiU-Identity-H" w:hint="eastAsia"/>
          <w:kern w:val="0"/>
          <w:sz w:val="20"/>
        </w:rPr>
        <w:t>進而</w:t>
      </w:r>
      <w:r w:rsidR="00A96FEE" w:rsidRPr="00A96FEE">
        <w:rPr>
          <w:rFonts w:ascii="標楷體" w:eastAsia="標楷體" w:hAnsi="標楷體" w:cs="細明體" w:hint="eastAsia"/>
          <w:kern w:val="0"/>
          <w:sz w:val="20"/>
        </w:rPr>
        <w:t>了</w:t>
      </w:r>
      <w:r w:rsidR="00A96FEE" w:rsidRPr="00A96FEE">
        <w:rPr>
          <w:rFonts w:ascii="標楷體" w:eastAsia="標楷體" w:hAnsi="標楷體" w:cs="MS Mincho" w:hint="eastAsia"/>
          <w:kern w:val="0"/>
          <w:sz w:val="20"/>
        </w:rPr>
        <w:t>解到毀滅的意義在於</w:t>
      </w:r>
      <w:r w:rsidR="00A96FEE">
        <w:rPr>
          <w:rFonts w:ascii="標楷體" w:eastAsia="標楷體" w:hAnsi="標楷體" w:cs="標楷體" w:hint="eastAsia"/>
          <w:kern w:val="0"/>
          <w:sz w:val="20"/>
        </w:rPr>
        <w:t>引</w:t>
      </w:r>
      <w:r w:rsidR="00A96FEE" w:rsidRPr="00A96FEE">
        <w:rPr>
          <w:rFonts w:ascii="標楷體" w:eastAsia="標楷體" w:hAnsi="標楷體" w:cs="PMingLiU-Identity-H" w:hint="eastAsia"/>
          <w:kern w:val="0"/>
          <w:sz w:val="20"/>
        </w:rPr>
        <w:t>導出奇蹟似的再生，最後使英雄將與</w:t>
      </w:r>
      <w:r w:rsidR="00A96FEE" w:rsidRPr="00A96FEE">
        <w:rPr>
          <w:rFonts w:ascii="標楷體" w:eastAsia="標楷體" w:hAnsi="標楷體" w:cs="細明體" w:hint="eastAsia"/>
          <w:kern w:val="0"/>
          <w:sz w:val="20"/>
        </w:rPr>
        <w:t>女</w:t>
      </w:r>
      <w:r w:rsidR="00A96FEE" w:rsidRPr="00A96FEE">
        <w:rPr>
          <w:rFonts w:ascii="標楷體" w:eastAsia="標楷體" w:hAnsi="標楷體" w:cs="MS Mincho" w:hint="eastAsia"/>
          <w:kern w:val="0"/>
          <w:sz w:val="20"/>
        </w:rPr>
        <w:t>神相會</w:t>
      </w:r>
      <w:r w:rsidR="00A96FEE" w:rsidRPr="00A96FEE">
        <w:rPr>
          <w:rFonts w:ascii="標楷體" w:eastAsia="標楷體" w:hAnsi="標楷體" w:cs="PMingLiU-Identity-H" w:hint="eastAsia"/>
          <w:kern w:val="0"/>
          <w:sz w:val="20"/>
        </w:rPr>
        <w:t>和向父親贖</w:t>
      </w:r>
      <w:r>
        <w:rPr>
          <w:rFonts w:ascii="標楷體" w:eastAsia="標楷體" w:hAnsi="標楷體" w:cs="標楷體" w:hint="eastAsia"/>
          <w:kern w:val="0"/>
          <w:sz w:val="20"/>
        </w:rPr>
        <w:t>罪</w:t>
      </w:r>
      <w:r w:rsidR="00A96FEE" w:rsidRPr="00A96FEE">
        <w:rPr>
          <w:rFonts w:ascii="標楷體" w:eastAsia="標楷體" w:hAnsi="標楷體" w:cs="PMingLiU-Identity-H" w:hint="eastAsia"/>
          <w:kern w:val="0"/>
          <w:sz w:val="20"/>
        </w:rPr>
        <w:t>合二為一以跨越時間與永恆的界線，進而達到神化的境界</w:t>
      </w:r>
      <w:r>
        <w:rPr>
          <w:rFonts w:ascii="標楷體" w:eastAsia="標楷體" w:hAnsi="標楷體" w:cs="標楷體" w:hint="eastAsia"/>
          <w:kern w:val="0"/>
          <w:sz w:val="20"/>
        </w:rPr>
        <w:t>。</w:t>
      </w:r>
    </w:p>
    <w:p w:rsidR="00D54F84" w:rsidRDefault="00D54F84" w:rsidP="00A96FEE">
      <w:pPr>
        <w:autoSpaceDE w:val="0"/>
        <w:autoSpaceDN w:val="0"/>
        <w:adjustRightInd w:val="0"/>
        <w:rPr>
          <w:rFonts w:ascii="標楷體" w:eastAsia="標楷體" w:hAnsi="標楷體" w:cs="標楷體" w:hint="eastAsia"/>
          <w:kern w:val="0"/>
          <w:sz w:val="20"/>
        </w:rPr>
      </w:pPr>
    </w:p>
    <w:p w:rsidR="00A96FEE" w:rsidRDefault="00D54F84" w:rsidP="00A96FEE">
      <w:pPr>
        <w:autoSpaceDE w:val="0"/>
        <w:autoSpaceDN w:val="0"/>
        <w:adjustRightInd w:val="0"/>
        <w:rPr>
          <w:rFonts w:ascii="標楷體" w:eastAsia="標楷體" w:hAnsi="標楷體" w:cs="PMingLiU-Identity-H" w:hint="eastAsia"/>
          <w:b/>
          <w:kern w:val="0"/>
          <w:sz w:val="20"/>
        </w:rPr>
      </w:pPr>
      <w:r w:rsidRPr="00D54F84">
        <w:rPr>
          <w:rFonts w:ascii="標楷體" w:eastAsia="標楷體" w:hAnsi="標楷體" w:cs="PMingLiU-Identity-H" w:hint="eastAsia"/>
          <w:b/>
          <w:kern w:val="0"/>
          <w:sz w:val="20"/>
        </w:rPr>
        <w:t>3.1.2.6終極恩賜</w:t>
      </w:r>
    </w:p>
    <w:p w:rsidR="00D54F84" w:rsidRDefault="00D54F84" w:rsidP="00A96FEE">
      <w:pPr>
        <w:autoSpaceDE w:val="0"/>
        <w:autoSpaceDN w:val="0"/>
        <w:adjustRightInd w:val="0"/>
        <w:rPr>
          <w:rFonts w:ascii="標楷體" w:eastAsia="標楷體" w:hAnsi="標楷體" w:cs="PMingLiU-Identity-H" w:hint="eastAsia"/>
          <w:b/>
          <w:kern w:val="0"/>
          <w:sz w:val="20"/>
        </w:rPr>
      </w:pPr>
    </w:p>
    <w:p w:rsidR="00D54F84" w:rsidRDefault="00D54F84" w:rsidP="00D54F84">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D54F84">
        <w:rPr>
          <w:rFonts w:ascii="標楷體" w:eastAsia="標楷體" w:hAnsi="標楷體" w:cs="PMingLiU-Identity-H" w:hint="eastAsia"/>
          <w:kern w:val="0"/>
          <w:sz w:val="20"/>
        </w:rPr>
        <w:t>嬰兒期對無窮無盡豐盛饗宴</w:t>
      </w:r>
      <w:r>
        <w:rPr>
          <w:rFonts w:ascii="標楷體" w:eastAsia="標楷體" w:hAnsi="標楷體" w:cs="標楷體" w:hint="eastAsia"/>
          <w:kern w:val="0"/>
          <w:sz w:val="20"/>
        </w:rPr>
        <w:t>(</w:t>
      </w:r>
      <w:r w:rsidRPr="00D54F84">
        <w:rPr>
          <w:rFonts w:ascii="標楷體" w:eastAsia="標楷體" w:hAnsi="標楷體" w:cs="PMingLiU-Identity-H" w:hint="eastAsia"/>
          <w:kern w:val="0"/>
          <w:sz w:val="20"/>
        </w:rPr>
        <w:t>永</w:t>
      </w:r>
      <w:r w:rsidRPr="00D54F84">
        <w:rPr>
          <w:rFonts w:ascii="標楷體" w:eastAsia="標楷體" w:hAnsi="標楷體" w:cs="細明體" w:hint="eastAsia"/>
          <w:kern w:val="0"/>
          <w:sz w:val="20"/>
        </w:rPr>
        <w:t>不</w:t>
      </w:r>
      <w:proofErr w:type="gramStart"/>
      <w:r w:rsidRPr="00D54F84">
        <w:rPr>
          <w:rFonts w:ascii="標楷體" w:eastAsia="標楷體" w:hAnsi="標楷體" w:cs="MS Mincho" w:hint="eastAsia"/>
          <w:kern w:val="0"/>
          <w:sz w:val="20"/>
        </w:rPr>
        <w:t>滅</w:t>
      </w:r>
      <w:proofErr w:type="gramEnd"/>
      <w:r w:rsidRPr="00D54F84">
        <w:rPr>
          <w:rFonts w:ascii="標楷體" w:eastAsia="標楷體" w:hAnsi="標楷體" w:cs="MS Mincho" w:hint="eastAsia"/>
          <w:kern w:val="0"/>
          <w:sz w:val="20"/>
        </w:rPr>
        <w:t>意象</w:t>
      </w:r>
      <w:r>
        <w:rPr>
          <w:rFonts w:ascii="標楷體" w:eastAsia="標楷體" w:hAnsi="標楷體" w:cs="標楷體" w:hint="eastAsia"/>
          <w:kern w:val="0"/>
          <w:sz w:val="20"/>
        </w:rPr>
        <w:t>)</w:t>
      </w:r>
      <w:r w:rsidRPr="00D54F84">
        <w:rPr>
          <w:rFonts w:ascii="標楷體" w:eastAsia="標楷體" w:hAnsi="標楷體" w:cs="PMingLiU-Identity-H" w:hint="eastAsia"/>
          <w:kern w:val="0"/>
          <w:sz w:val="20"/>
        </w:rPr>
        <w:t>的幻想，使得英雄在追求終極恩賜時，多半會</w:t>
      </w:r>
      <w:r w:rsidRPr="00D54F84">
        <w:rPr>
          <w:rFonts w:ascii="標楷體" w:eastAsia="標楷體" w:hAnsi="標楷體" w:cs="細明體" w:hint="eastAsia"/>
          <w:kern w:val="0"/>
          <w:sz w:val="20"/>
        </w:rPr>
        <w:t>參</w:t>
      </w:r>
      <w:r w:rsidRPr="00D54F84">
        <w:rPr>
          <w:rFonts w:ascii="標楷體" w:eastAsia="標楷體" w:hAnsi="標楷體" w:cs="MS Mincho" w:hint="eastAsia"/>
          <w:kern w:val="0"/>
          <w:sz w:val="20"/>
        </w:rPr>
        <w:t>雜入所謂</w:t>
      </w:r>
      <w:r w:rsidRPr="00D54F84">
        <w:rPr>
          <w:rFonts w:ascii="標楷體" w:eastAsia="標楷體" w:hAnsi="標楷體" w:cs="PMingLiU-Identity-H" w:hint="eastAsia"/>
          <w:kern w:val="0"/>
          <w:sz w:val="20"/>
        </w:rPr>
        <w:t>永</w:t>
      </w:r>
      <w:r w:rsidRPr="00D54F84">
        <w:rPr>
          <w:rFonts w:ascii="標楷體" w:eastAsia="標楷體" w:hAnsi="標楷體" w:cs="細明體" w:hint="eastAsia"/>
          <w:kern w:val="0"/>
          <w:sz w:val="20"/>
        </w:rPr>
        <w:t>不</w:t>
      </w:r>
      <w:proofErr w:type="gramStart"/>
      <w:r w:rsidRPr="00D54F84">
        <w:rPr>
          <w:rFonts w:ascii="標楷體" w:eastAsia="標楷體" w:hAnsi="標楷體" w:cs="MS Mincho" w:hint="eastAsia"/>
          <w:kern w:val="0"/>
          <w:sz w:val="20"/>
        </w:rPr>
        <w:t>滅</w:t>
      </w:r>
      <w:proofErr w:type="gramEnd"/>
      <w:r w:rsidRPr="00D54F84">
        <w:rPr>
          <w:rFonts w:ascii="標楷體" w:eastAsia="標楷體" w:hAnsi="標楷體" w:cs="MS Mincho" w:hint="eastAsia"/>
          <w:kern w:val="0"/>
          <w:sz w:val="20"/>
        </w:rPr>
        <w:t>生命</w:t>
      </w:r>
      <w:r w:rsidRPr="00D54F84">
        <w:rPr>
          <w:rFonts w:ascii="標楷體" w:eastAsia="標楷體" w:hAnsi="標楷體" w:cs="PMingLiU-Identity-H" w:hint="eastAsia"/>
          <w:kern w:val="0"/>
          <w:sz w:val="20"/>
        </w:rPr>
        <w:t>的追求，但在追求永</w:t>
      </w:r>
      <w:r w:rsidRPr="00D54F84">
        <w:rPr>
          <w:rFonts w:ascii="標楷體" w:eastAsia="標楷體" w:hAnsi="標楷體" w:cs="細明體" w:hint="eastAsia"/>
          <w:kern w:val="0"/>
          <w:sz w:val="20"/>
        </w:rPr>
        <w:t>不</w:t>
      </w:r>
      <w:proofErr w:type="gramStart"/>
      <w:r w:rsidRPr="00D54F84">
        <w:rPr>
          <w:rFonts w:ascii="標楷體" w:eastAsia="標楷體" w:hAnsi="標楷體" w:cs="MS Mincho" w:hint="eastAsia"/>
          <w:kern w:val="0"/>
          <w:sz w:val="20"/>
        </w:rPr>
        <w:t>滅</w:t>
      </w:r>
      <w:proofErr w:type="gramEnd"/>
      <w:r w:rsidRPr="00D54F84">
        <w:rPr>
          <w:rFonts w:ascii="標楷體" w:eastAsia="標楷體" w:hAnsi="標楷體" w:cs="MS Mincho" w:hint="eastAsia"/>
          <w:kern w:val="0"/>
          <w:sz w:val="20"/>
        </w:rPr>
        <w:t>意象的</w:t>
      </w:r>
      <w:r w:rsidRPr="00D54F84">
        <w:rPr>
          <w:rFonts w:ascii="標楷體" w:eastAsia="標楷體" w:hAnsi="標楷體" w:cs="PMingLiU-Identity-H" w:hint="eastAsia"/>
          <w:kern w:val="0"/>
          <w:sz w:val="20"/>
        </w:rPr>
        <w:t>同時，亦出現</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所謂的</w:t>
      </w:r>
      <w:r w:rsidRPr="00D54F84">
        <w:rPr>
          <w:rFonts w:ascii="標楷體" w:eastAsia="標楷體" w:hAnsi="標楷體" w:cs="PMingLiU-Identity-H" w:hint="eastAsia"/>
          <w:kern w:val="0"/>
          <w:sz w:val="20"/>
        </w:rPr>
        <w:t>精神</w:t>
      </w:r>
      <w:r>
        <w:rPr>
          <w:rFonts w:ascii="標楷體" w:eastAsia="標楷體" w:hAnsi="標楷體" w:cs="標楷體" w:hint="eastAsia"/>
          <w:kern w:val="0"/>
          <w:sz w:val="20"/>
        </w:rPr>
        <w:t>替</w:t>
      </w:r>
      <w:r w:rsidRPr="00D54F84">
        <w:rPr>
          <w:rFonts w:ascii="標楷體" w:eastAsia="標楷體" w:hAnsi="標楷體" w:cs="PMingLiU-Identity-H" w:hint="eastAsia"/>
          <w:kern w:val="0"/>
          <w:sz w:val="20"/>
        </w:rPr>
        <w:t>身</w:t>
      </w:r>
      <w:r w:rsidRPr="00D54F84">
        <w:rPr>
          <w:rFonts w:ascii="標楷體" w:eastAsia="標楷體" w:hAnsi="標楷體" w:cs="細明體" w:hint="eastAsia"/>
          <w:kern w:val="0"/>
          <w:sz w:val="20"/>
        </w:rPr>
        <w:t>來</w:t>
      </w:r>
      <w:r>
        <w:rPr>
          <w:rFonts w:ascii="標楷體" w:eastAsia="標楷體" w:hAnsi="標楷體" w:cs="標楷體" w:hint="eastAsia"/>
          <w:kern w:val="0"/>
          <w:sz w:val="20"/>
        </w:rPr>
        <w:t>替</w:t>
      </w:r>
      <w:r w:rsidRPr="00D54F84">
        <w:rPr>
          <w:rFonts w:ascii="標楷體" w:eastAsia="標楷體" w:hAnsi="標楷體" w:cs="PMingLiU-Identity-H" w:hint="eastAsia"/>
          <w:kern w:val="0"/>
          <w:sz w:val="20"/>
        </w:rPr>
        <w:t>代真實的自我，亦即以一個能代</w:t>
      </w:r>
      <w:r>
        <w:rPr>
          <w:rFonts w:ascii="標楷體" w:eastAsia="標楷體" w:hAnsi="標楷體" w:cs="標楷體" w:hint="eastAsia"/>
          <w:kern w:val="0"/>
          <w:sz w:val="20"/>
        </w:rPr>
        <w:t>替</w:t>
      </w:r>
      <w:proofErr w:type="gramStart"/>
      <w:r w:rsidRPr="00D54F84">
        <w:rPr>
          <w:rFonts w:ascii="標楷體" w:eastAsia="標楷體" w:hAnsi="標楷體" w:cs="PMingLiU-Identity-H" w:hint="eastAsia"/>
          <w:kern w:val="0"/>
          <w:sz w:val="20"/>
        </w:rPr>
        <w:t>自</w:t>
      </w:r>
      <w:r>
        <w:rPr>
          <w:rFonts w:ascii="標楷體" w:eastAsia="標楷體" w:hAnsi="標楷體" w:cs="標楷體" w:hint="eastAsia"/>
          <w:kern w:val="0"/>
          <w:sz w:val="20"/>
        </w:rPr>
        <w:t>已</w:t>
      </w:r>
      <w:proofErr w:type="gramEnd"/>
      <w:r w:rsidRPr="00D54F84">
        <w:rPr>
          <w:rFonts w:ascii="標楷體" w:eastAsia="標楷體" w:hAnsi="標楷體" w:cs="PMingLiU-Identity-H" w:hint="eastAsia"/>
          <w:kern w:val="0"/>
          <w:sz w:val="20"/>
        </w:rPr>
        <w:t>成就永恆生命的外在</w:t>
      </w:r>
      <w:r w:rsidRPr="00D54F84">
        <w:rPr>
          <w:rFonts w:ascii="標楷體" w:eastAsia="標楷體" w:hAnsi="標楷體" w:cs="細明體" w:hint="eastAsia"/>
          <w:kern w:val="0"/>
          <w:sz w:val="20"/>
        </w:rPr>
        <w:t>靈</w:t>
      </w:r>
      <w:r>
        <w:rPr>
          <w:rFonts w:ascii="標楷體" w:eastAsia="標楷體" w:hAnsi="標楷體" w:cs="標楷體" w:hint="eastAsia"/>
          <w:kern w:val="0"/>
          <w:sz w:val="20"/>
        </w:rPr>
        <w:t>魂。</w:t>
      </w:r>
      <w:r w:rsidRPr="00D54F84">
        <w:rPr>
          <w:rFonts w:ascii="標楷體" w:eastAsia="標楷體" w:hAnsi="標楷體" w:cs="PMingLiU-Identity-H" w:hint="eastAsia"/>
          <w:kern w:val="0"/>
          <w:sz w:val="20"/>
        </w:rPr>
        <w:t>對一般人而言，這樣的意象將營造出一種安定的感覺，就如同目前肉眼所</w:t>
      </w:r>
      <w:proofErr w:type="gramStart"/>
      <w:r w:rsidRPr="00D54F84">
        <w:rPr>
          <w:rFonts w:ascii="標楷體" w:eastAsia="標楷體" w:hAnsi="標楷體" w:cs="細明體" w:hint="eastAsia"/>
          <w:kern w:val="0"/>
          <w:sz w:val="20"/>
        </w:rPr>
        <w:t>見</w:t>
      </w:r>
      <w:r w:rsidRPr="00D54F84">
        <w:rPr>
          <w:rFonts w:ascii="標楷體" w:eastAsia="標楷體" w:hAnsi="標楷體" w:cs="MS Mincho" w:hint="eastAsia"/>
          <w:kern w:val="0"/>
          <w:sz w:val="20"/>
        </w:rPr>
        <w:t>均會毀損</w:t>
      </w:r>
      <w:proofErr w:type="gramEnd"/>
      <w:r w:rsidRPr="00D54F84">
        <w:rPr>
          <w:rFonts w:ascii="標楷體" w:eastAsia="標楷體" w:hAnsi="標楷體" w:cs="MS Mincho" w:hint="eastAsia"/>
          <w:kern w:val="0"/>
          <w:sz w:val="20"/>
        </w:rPr>
        <w:t>，但自</w:t>
      </w:r>
      <w:r>
        <w:rPr>
          <w:rFonts w:ascii="標楷體" w:eastAsia="標楷體" w:hAnsi="標楷體" w:cs="標楷體" w:hint="eastAsia"/>
          <w:kern w:val="0"/>
          <w:sz w:val="20"/>
        </w:rPr>
        <w:t>己已</w:t>
      </w:r>
      <w:r w:rsidRPr="00D54F84">
        <w:rPr>
          <w:rFonts w:ascii="標楷體" w:eastAsia="標楷體" w:hAnsi="標楷體" w:cs="PMingLiU-Identity-H" w:hint="eastAsia"/>
          <w:kern w:val="0"/>
          <w:sz w:val="20"/>
        </w:rPr>
        <w:t>經藉</w:t>
      </w:r>
      <w:r>
        <w:rPr>
          <w:rFonts w:ascii="標楷體" w:eastAsia="標楷體" w:hAnsi="標楷體" w:cs="標楷體" w:hint="eastAsia"/>
          <w:kern w:val="0"/>
          <w:sz w:val="20"/>
        </w:rPr>
        <w:t>由替</w:t>
      </w:r>
      <w:r w:rsidRPr="00D54F84">
        <w:rPr>
          <w:rFonts w:ascii="標楷體" w:eastAsia="標楷體" w:hAnsi="標楷體" w:cs="PMingLiU-Identity-H" w:hint="eastAsia"/>
          <w:kern w:val="0"/>
          <w:sz w:val="20"/>
        </w:rPr>
        <w:t>身邁入</w:t>
      </w:r>
      <w:r w:rsidRPr="00D54F84">
        <w:rPr>
          <w:rFonts w:ascii="標楷體" w:eastAsia="標楷體" w:hAnsi="標楷體" w:cs="細明體" w:hint="eastAsia"/>
          <w:kern w:val="0"/>
          <w:sz w:val="20"/>
        </w:rPr>
        <w:t>不</w:t>
      </w:r>
      <w:r w:rsidRPr="00D54F84">
        <w:rPr>
          <w:rFonts w:ascii="標楷體" w:eastAsia="標楷體" w:hAnsi="標楷體" w:cs="MS Mincho" w:hint="eastAsia"/>
          <w:kern w:val="0"/>
          <w:sz w:val="20"/>
        </w:rPr>
        <w:t>朽，進而同時</w:t>
      </w:r>
      <w:r w:rsidRPr="00D54F84">
        <w:rPr>
          <w:rFonts w:ascii="標楷體" w:eastAsia="標楷體" w:hAnsi="標楷體" w:cs="PMingLiU-Identity-H" w:hint="eastAsia"/>
          <w:kern w:val="0"/>
          <w:sz w:val="20"/>
        </w:rPr>
        <w:t>抗拒</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任何超越的</w:t>
      </w:r>
      <w:r>
        <w:rPr>
          <w:rFonts w:ascii="標楷體" w:eastAsia="標楷體" w:hAnsi="標楷體" w:cs="標楷體" w:hint="eastAsia"/>
          <w:kern w:val="0"/>
          <w:sz w:val="20"/>
        </w:rPr>
        <w:t>努</w:t>
      </w:r>
      <w:r w:rsidRPr="00D54F84">
        <w:rPr>
          <w:rFonts w:ascii="標楷體" w:eastAsia="標楷體" w:hAnsi="標楷體" w:cs="細明體" w:hint="eastAsia"/>
          <w:kern w:val="0"/>
          <w:sz w:val="20"/>
        </w:rPr>
        <w:t>力</w:t>
      </w:r>
      <w:r w:rsidRPr="00D54F84">
        <w:rPr>
          <w:rFonts w:ascii="標楷體" w:eastAsia="標楷體" w:hAnsi="標楷體" w:cs="MS Mincho" w:hint="eastAsia"/>
          <w:kern w:val="0"/>
          <w:sz w:val="20"/>
        </w:rPr>
        <w:t>，最後反喪失</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追求真正自</w:t>
      </w:r>
      <w:r>
        <w:rPr>
          <w:rFonts w:ascii="標楷體" w:eastAsia="標楷體" w:hAnsi="標楷體" w:cs="標楷體" w:hint="eastAsia"/>
          <w:kern w:val="0"/>
          <w:sz w:val="20"/>
        </w:rPr>
        <w:t>由</w:t>
      </w:r>
      <w:r w:rsidRPr="00D54F84">
        <w:rPr>
          <w:rFonts w:ascii="標楷體" w:eastAsia="標楷體" w:hAnsi="標楷體" w:cs="PMingLiU-Identity-H" w:hint="eastAsia"/>
          <w:kern w:val="0"/>
          <w:sz w:val="20"/>
        </w:rPr>
        <w:t>的可能</w:t>
      </w:r>
      <w:r>
        <w:rPr>
          <w:rFonts w:ascii="標楷體" w:eastAsia="標楷體" w:hAnsi="標楷體" w:cs="標楷體" w:hint="eastAsia"/>
          <w:kern w:val="0"/>
          <w:sz w:val="20"/>
        </w:rPr>
        <w:t>。</w:t>
      </w:r>
      <w:r w:rsidRPr="00D54F84">
        <w:rPr>
          <w:rFonts w:ascii="標楷體" w:eastAsia="標楷體" w:hAnsi="標楷體" w:cs="PMingLiU-Identity-H" w:hint="eastAsia"/>
          <w:kern w:val="0"/>
          <w:sz w:val="20"/>
        </w:rPr>
        <w:t>因此，神和</w:t>
      </w:r>
      <w:r w:rsidRPr="00D54F84">
        <w:rPr>
          <w:rFonts w:ascii="標楷體" w:eastAsia="標楷體" w:hAnsi="標楷體" w:cs="細明體" w:hint="eastAsia"/>
          <w:kern w:val="0"/>
          <w:sz w:val="20"/>
        </w:rPr>
        <w:t>女</w:t>
      </w:r>
      <w:r w:rsidRPr="00D54F84">
        <w:rPr>
          <w:rFonts w:ascii="標楷體" w:eastAsia="標楷體" w:hAnsi="標楷體" w:cs="MS Mincho" w:hint="eastAsia"/>
          <w:kern w:val="0"/>
          <w:sz w:val="20"/>
        </w:rPr>
        <w:t>神</w:t>
      </w:r>
      <w:r w:rsidRPr="00D54F84">
        <w:rPr>
          <w:rFonts w:ascii="標楷體" w:eastAsia="標楷體" w:hAnsi="標楷體" w:cs="PMingLiU-Identity-H" w:hint="eastAsia"/>
          <w:kern w:val="0"/>
          <w:sz w:val="20"/>
        </w:rPr>
        <w:t>都</w:t>
      </w:r>
      <w:r w:rsidRPr="00D54F84">
        <w:rPr>
          <w:rFonts w:ascii="標楷體" w:eastAsia="標楷體" w:hAnsi="標楷體" w:cs="細明體" w:hint="eastAsia"/>
          <w:kern w:val="0"/>
          <w:sz w:val="20"/>
        </w:rPr>
        <w:t>不</w:t>
      </w:r>
      <w:r w:rsidRPr="00D54F84">
        <w:rPr>
          <w:rFonts w:ascii="標楷體" w:eastAsia="標楷體" w:hAnsi="標楷體" w:cs="MS Mincho" w:hint="eastAsia"/>
          <w:kern w:val="0"/>
          <w:sz w:val="20"/>
        </w:rPr>
        <w:t>是英雄所欲追求的終極目標，英雄所探求的，是這些至高神</w:t>
      </w:r>
      <w:proofErr w:type="gramStart"/>
      <w:r w:rsidRPr="00D54F84">
        <w:rPr>
          <w:rFonts w:ascii="標楷體" w:eastAsia="標楷體" w:hAnsi="標楷體" w:cs="MS Mincho" w:hint="eastAsia"/>
          <w:kern w:val="0"/>
          <w:sz w:val="20"/>
        </w:rPr>
        <w:t>祇</w:t>
      </w:r>
      <w:proofErr w:type="gramEnd"/>
      <w:r w:rsidRPr="00D54F84">
        <w:rPr>
          <w:rFonts w:ascii="標楷體" w:eastAsia="標楷體" w:hAnsi="標楷體" w:cs="MS Mincho" w:hint="eastAsia"/>
          <w:kern w:val="0"/>
          <w:sz w:val="20"/>
        </w:rPr>
        <w:t>背後支撐其</w:t>
      </w:r>
      <w:r w:rsidRPr="00D54F84">
        <w:rPr>
          <w:rFonts w:ascii="標楷體" w:eastAsia="標楷體" w:hAnsi="標楷體" w:cs="PMingLiU-Identity-H" w:hint="eastAsia"/>
          <w:kern w:val="0"/>
          <w:sz w:val="20"/>
        </w:rPr>
        <w:t>神化的本質</w:t>
      </w:r>
      <w:r w:rsidRPr="00D54F84">
        <w:rPr>
          <w:rFonts w:ascii="標楷體" w:eastAsia="標楷體" w:hAnsi="標楷體" w:cs="細明體" w:hint="eastAsia"/>
          <w:kern w:val="0"/>
          <w:sz w:val="20"/>
        </w:rPr>
        <w:t>力量</w:t>
      </w:r>
      <w:r w:rsidRPr="00D54F84">
        <w:rPr>
          <w:rFonts w:ascii="標楷體" w:eastAsia="標楷體" w:hAnsi="標楷體" w:cs="MS Mincho" w:hint="eastAsia"/>
          <w:kern w:val="0"/>
          <w:sz w:val="20"/>
        </w:rPr>
        <w:t>，唯有這些</w:t>
      </w:r>
      <w:r w:rsidRPr="00D54F84">
        <w:rPr>
          <w:rFonts w:ascii="標楷體" w:eastAsia="標楷體" w:hAnsi="標楷體" w:cs="細明體" w:hint="eastAsia"/>
          <w:kern w:val="0"/>
          <w:sz w:val="20"/>
        </w:rPr>
        <w:t>力量</w:t>
      </w:r>
      <w:r w:rsidRPr="00D54F84">
        <w:rPr>
          <w:rFonts w:ascii="標楷體" w:eastAsia="標楷體" w:hAnsi="標楷體" w:cs="MS Mincho" w:hint="eastAsia"/>
          <w:kern w:val="0"/>
          <w:sz w:val="20"/>
        </w:rPr>
        <w:t>才是真正</w:t>
      </w:r>
      <w:r w:rsidRPr="00D54F84">
        <w:rPr>
          <w:rFonts w:ascii="標楷體" w:eastAsia="標楷體" w:hAnsi="標楷體" w:cs="細明體" w:hint="eastAsia"/>
          <w:kern w:val="0"/>
          <w:sz w:val="20"/>
        </w:rPr>
        <w:t>不</w:t>
      </w:r>
      <w:r w:rsidRPr="00D54F84">
        <w:rPr>
          <w:rFonts w:ascii="標楷體" w:eastAsia="標楷體" w:hAnsi="標楷體" w:cs="MS Mincho" w:hint="eastAsia"/>
          <w:kern w:val="0"/>
          <w:sz w:val="20"/>
        </w:rPr>
        <w:t>朽的</w:t>
      </w:r>
      <w:r>
        <w:rPr>
          <w:rFonts w:ascii="標楷體" w:eastAsia="標楷體" w:hAnsi="標楷體" w:cs="標楷體" w:hint="eastAsia"/>
          <w:kern w:val="0"/>
          <w:sz w:val="20"/>
        </w:rPr>
        <w:t>。</w:t>
      </w:r>
    </w:p>
    <w:p w:rsidR="00D54F84" w:rsidRPr="00D54F84" w:rsidRDefault="00D54F84" w:rsidP="00D54F84">
      <w:pPr>
        <w:autoSpaceDE w:val="0"/>
        <w:autoSpaceDN w:val="0"/>
        <w:adjustRightInd w:val="0"/>
        <w:rPr>
          <w:rFonts w:ascii="標楷體" w:eastAsia="標楷體" w:hAnsi="標楷體" w:cs="PMingLiU-Identity-H"/>
          <w:kern w:val="0"/>
          <w:sz w:val="20"/>
        </w:rPr>
      </w:pPr>
    </w:p>
    <w:p w:rsidR="00E11B8C" w:rsidRDefault="00131CA6" w:rsidP="00E11B8C">
      <w:pPr>
        <w:autoSpaceDE w:val="0"/>
        <w:autoSpaceDN w:val="0"/>
        <w:adjustRightInd w:val="0"/>
        <w:rPr>
          <w:rFonts w:ascii="標楷體" w:eastAsia="標楷體" w:hAnsi="標楷體" w:cs="標楷體"/>
          <w:b/>
          <w:kern w:val="0"/>
          <w:sz w:val="20"/>
        </w:rPr>
      </w:pPr>
      <w:r>
        <w:rPr>
          <w:rFonts w:ascii="標楷體" w:eastAsia="標楷體" w:hAnsi="標楷體" w:cs="標楷體" w:hint="eastAsia"/>
          <w:b/>
          <w:kern w:val="0"/>
          <w:sz w:val="20"/>
        </w:rPr>
        <w:t>3.1.3</w:t>
      </w:r>
      <w:r w:rsidR="00D54F84">
        <w:rPr>
          <w:rFonts w:ascii="標楷體" w:eastAsia="標楷體" w:hAnsi="標楷體" w:cs="標楷體" w:hint="eastAsia"/>
          <w:b/>
          <w:kern w:val="0"/>
          <w:sz w:val="20"/>
        </w:rPr>
        <w:t>回歸</w:t>
      </w:r>
    </w:p>
    <w:p w:rsidR="00E11B8C" w:rsidRDefault="00E11B8C" w:rsidP="00E11B8C">
      <w:pPr>
        <w:autoSpaceDE w:val="0"/>
        <w:autoSpaceDN w:val="0"/>
        <w:adjustRightInd w:val="0"/>
        <w:rPr>
          <w:rFonts w:ascii="標楷體" w:eastAsia="標楷體" w:hAnsi="標楷體" w:cs="標楷體"/>
          <w:b/>
          <w:kern w:val="0"/>
          <w:sz w:val="20"/>
        </w:rPr>
      </w:pPr>
    </w:p>
    <w:p w:rsidR="00E11B8C" w:rsidRDefault="00FC26AB" w:rsidP="00E11B8C">
      <w:pPr>
        <w:autoSpaceDE w:val="0"/>
        <w:autoSpaceDN w:val="0"/>
        <w:adjustRightInd w:val="0"/>
        <w:rPr>
          <w:rFonts w:ascii="標楷體" w:eastAsia="標楷體" w:hAnsi="標楷體" w:cs="PMingLiU-Identity-H"/>
          <w:kern w:val="0"/>
          <w:sz w:val="20"/>
        </w:rPr>
      </w:pPr>
      <w:r>
        <w:rPr>
          <w:rFonts w:ascii="標楷體" w:eastAsia="標楷體" w:hAnsi="標楷體" w:cs="PMingLiU-Identity-H" w:hint="eastAsia"/>
          <w:kern w:val="0"/>
          <w:sz w:val="20"/>
        </w:rPr>
        <w:t xml:space="preserve">    </w:t>
      </w:r>
      <w:r w:rsidR="00E11B8C" w:rsidRPr="00E11B8C">
        <w:rPr>
          <w:rFonts w:ascii="標楷體" w:eastAsia="標楷體" w:hAnsi="標楷體" w:cs="PMingLiU-Identity-H" w:hint="eastAsia"/>
          <w:kern w:val="0"/>
          <w:sz w:val="20"/>
        </w:rPr>
        <w:t>英雄在</w:t>
      </w:r>
      <w:r w:rsidR="00E11B8C" w:rsidRPr="00E11B8C">
        <w:rPr>
          <w:rFonts w:ascii="標楷體" w:eastAsia="標楷體" w:hAnsi="標楷體" w:cs="細明體" w:hint="eastAsia"/>
          <w:kern w:val="0"/>
          <w:sz w:val="20"/>
        </w:rPr>
        <w:t>歷</w:t>
      </w:r>
      <w:r w:rsidR="00E11B8C" w:rsidRPr="00E11B8C">
        <w:rPr>
          <w:rFonts w:ascii="標楷體" w:eastAsia="標楷體" w:hAnsi="標楷體" w:cs="MS Mincho" w:hint="eastAsia"/>
          <w:kern w:val="0"/>
          <w:sz w:val="20"/>
        </w:rPr>
        <w:t>經修</w:t>
      </w:r>
      <w:r w:rsidR="00E11B8C" w:rsidRPr="00E11B8C">
        <w:rPr>
          <w:rFonts w:ascii="標楷體" w:eastAsia="標楷體" w:hAnsi="標楷體" w:cs="細明體" w:hint="eastAsia"/>
          <w:kern w:val="0"/>
          <w:sz w:val="20"/>
        </w:rPr>
        <w:t>煉</w:t>
      </w:r>
      <w:r w:rsidR="00E11B8C" w:rsidRPr="00E11B8C">
        <w:rPr>
          <w:rFonts w:ascii="標楷體" w:eastAsia="標楷體" w:hAnsi="標楷體" w:cs="MS Mincho" w:hint="eastAsia"/>
          <w:kern w:val="0"/>
          <w:sz w:val="20"/>
        </w:rPr>
        <w:t>後，超</w:t>
      </w:r>
      <w:r w:rsidR="00E11B8C" w:rsidRPr="00E11B8C">
        <w:rPr>
          <w:rFonts w:ascii="標楷體" w:eastAsia="標楷體" w:hAnsi="標楷體" w:cs="細明體" w:hint="eastAsia"/>
          <w:kern w:val="0"/>
          <w:sz w:val="20"/>
        </w:rPr>
        <w:t>脫</w:t>
      </w:r>
      <w:r w:rsidR="00E11B8C" w:rsidRPr="00E11B8C">
        <w:rPr>
          <w:rFonts w:ascii="標楷體" w:eastAsia="標楷體" w:hAnsi="標楷體" w:cs="MS Mincho" w:hint="eastAsia"/>
          <w:kern w:val="0"/>
          <w:sz w:val="20"/>
        </w:rPr>
        <w:t>過</w:t>
      </w:r>
      <w:r w:rsidR="00E11B8C">
        <w:rPr>
          <w:rFonts w:ascii="標楷體" w:eastAsia="標楷體" w:hAnsi="標楷體" w:cs="標楷體" w:hint="eastAsia"/>
          <w:kern w:val="0"/>
          <w:sz w:val="20"/>
        </w:rPr>
        <w:t>往</w:t>
      </w:r>
      <w:r w:rsidR="00E11B8C" w:rsidRPr="00E11B8C">
        <w:rPr>
          <w:rFonts w:ascii="標楷體" w:eastAsia="標楷體" w:hAnsi="標楷體" w:cs="PMingLiU-Identity-H" w:hint="eastAsia"/>
          <w:kern w:val="0"/>
          <w:sz w:val="20"/>
        </w:rPr>
        <w:t>意</w:t>
      </w:r>
      <w:r w:rsidR="00E11B8C" w:rsidRPr="00E11B8C">
        <w:rPr>
          <w:rFonts w:ascii="標楷體" w:eastAsia="標楷體" w:hAnsi="標楷體" w:cs="細明體" w:hint="eastAsia"/>
          <w:kern w:val="0"/>
          <w:sz w:val="20"/>
        </w:rPr>
        <w:t>識</w:t>
      </w:r>
      <w:r w:rsidR="00E11B8C" w:rsidRPr="00E11B8C">
        <w:rPr>
          <w:rFonts w:ascii="標楷體" w:eastAsia="標楷體" w:hAnsi="標楷體" w:cs="MS Mincho" w:hint="eastAsia"/>
          <w:kern w:val="0"/>
          <w:sz w:val="20"/>
        </w:rPr>
        <w:t>與成雙對</w:t>
      </w:r>
      <w:r w:rsidR="00E11B8C" w:rsidRPr="00E11B8C">
        <w:rPr>
          <w:rFonts w:ascii="標楷體" w:eastAsia="標楷體" w:hAnsi="標楷體" w:cs="細明體" w:hint="eastAsia"/>
          <w:kern w:val="0"/>
          <w:sz w:val="20"/>
        </w:rPr>
        <w:t>立</w:t>
      </w:r>
      <w:r w:rsidR="00E11B8C" w:rsidRPr="00E11B8C">
        <w:rPr>
          <w:rFonts w:ascii="標楷體" w:eastAsia="標楷體" w:hAnsi="標楷體" w:cs="MS Mincho" w:hint="eastAsia"/>
          <w:kern w:val="0"/>
          <w:sz w:val="20"/>
        </w:rPr>
        <w:t>意象的限制，最後必須帶著</w:t>
      </w:r>
      <w:r w:rsidR="00E11B8C" w:rsidRPr="00E11B8C">
        <w:rPr>
          <w:rFonts w:ascii="標楷體" w:eastAsia="標楷體" w:hAnsi="標楷體" w:cs="PMingLiU-Identity-H" w:hint="eastAsia"/>
          <w:kern w:val="0"/>
          <w:sz w:val="20"/>
        </w:rPr>
        <w:t>終極的恩賜返抵社會，以</w:t>
      </w:r>
      <w:r w:rsidR="00E11B8C" w:rsidRPr="00E11B8C">
        <w:rPr>
          <w:rFonts w:ascii="標楷體" w:eastAsia="標楷體" w:hAnsi="標楷體" w:cs="細明體" w:hint="eastAsia"/>
          <w:kern w:val="0"/>
          <w:sz w:val="20"/>
        </w:rPr>
        <w:t>便</w:t>
      </w:r>
      <w:r w:rsidR="00E11B8C" w:rsidRPr="00E11B8C">
        <w:rPr>
          <w:rFonts w:ascii="標楷體" w:eastAsia="標楷體" w:hAnsi="標楷體" w:cs="MS Mincho" w:hint="eastAsia"/>
          <w:kern w:val="0"/>
          <w:sz w:val="20"/>
        </w:rPr>
        <w:t>能</w:t>
      </w:r>
      <w:r w:rsidR="00E11B8C" w:rsidRPr="00E11B8C">
        <w:rPr>
          <w:rFonts w:ascii="標楷體" w:eastAsia="標楷體" w:hAnsi="標楷體" w:cs="細明體" w:hint="eastAsia"/>
          <w:kern w:val="0"/>
          <w:sz w:val="20"/>
        </w:rPr>
        <w:t>更</w:t>
      </w:r>
      <w:r w:rsidR="00E11B8C" w:rsidRPr="00E11B8C">
        <w:rPr>
          <w:rFonts w:ascii="標楷體" w:eastAsia="標楷體" w:hAnsi="標楷體" w:cs="MS Mincho" w:hint="eastAsia"/>
          <w:kern w:val="0"/>
          <w:sz w:val="20"/>
        </w:rPr>
        <w:t>新塵世，除非在某種情況下，英雄會選擇</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拒</w:t>
      </w:r>
      <w:r w:rsidR="00E11B8C" w:rsidRPr="00E11B8C">
        <w:rPr>
          <w:rFonts w:ascii="標楷體" w:eastAsia="標楷體" w:hAnsi="標楷體" w:cs="細明體" w:hint="eastAsia"/>
          <w:kern w:val="0"/>
          <w:sz w:val="20"/>
        </w:rPr>
        <w:t>絕</w:t>
      </w:r>
      <w:r w:rsidR="00E11B8C" w:rsidRPr="00E11B8C">
        <w:rPr>
          <w:rFonts w:ascii="標楷體" w:eastAsia="標楷體" w:hAnsi="標楷體" w:cs="PMingLiU-Identity-H" w:hint="eastAsia"/>
          <w:kern w:val="0"/>
          <w:sz w:val="20"/>
        </w:rPr>
        <w:t>回歸</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，但其餘的大部分</w:t>
      </w:r>
      <w:proofErr w:type="gramStart"/>
      <w:r w:rsidR="00E11B8C" w:rsidRPr="00E11B8C">
        <w:rPr>
          <w:rFonts w:ascii="標楷體" w:eastAsia="標楷體" w:hAnsi="標楷體" w:cs="PMingLiU-Identity-H" w:hint="eastAsia"/>
          <w:kern w:val="0"/>
          <w:sz w:val="20"/>
        </w:rPr>
        <w:t>英雄均會攜帶</w:t>
      </w:r>
      <w:proofErr w:type="gramEnd"/>
      <w:r w:rsidR="00E11B8C" w:rsidRPr="00E11B8C">
        <w:rPr>
          <w:rFonts w:ascii="標楷體" w:eastAsia="標楷體" w:hAnsi="標楷體" w:cs="PMingLiU-Identity-H" w:hint="eastAsia"/>
          <w:kern w:val="0"/>
          <w:sz w:val="20"/>
        </w:rPr>
        <w:t>著濟世的萬</w:t>
      </w:r>
      <w:r w:rsidR="00E11B8C" w:rsidRPr="00E11B8C">
        <w:rPr>
          <w:rFonts w:ascii="標楷體" w:eastAsia="標楷體" w:hAnsi="標楷體" w:cs="細明體" w:hint="eastAsia"/>
          <w:kern w:val="0"/>
          <w:sz w:val="20"/>
        </w:rPr>
        <w:t>靈丹</w:t>
      </w:r>
      <w:r w:rsidR="00E11B8C" w:rsidRPr="00E11B8C">
        <w:rPr>
          <w:rFonts w:ascii="標楷體" w:eastAsia="標楷體" w:hAnsi="標楷體" w:cs="MS Mincho" w:hint="eastAsia"/>
          <w:kern w:val="0"/>
          <w:sz w:val="20"/>
        </w:rPr>
        <w:t>返抵</w:t>
      </w:r>
      <w:proofErr w:type="gramStart"/>
      <w:r w:rsidR="00E11B8C" w:rsidRPr="00E11B8C">
        <w:rPr>
          <w:rFonts w:ascii="標楷體" w:eastAsia="標楷體" w:hAnsi="標楷體" w:cs="MS Mincho" w:hint="eastAsia"/>
          <w:kern w:val="0"/>
          <w:sz w:val="20"/>
        </w:rPr>
        <w:t>世</w:t>
      </w:r>
      <w:proofErr w:type="gramEnd"/>
      <w:r w:rsidR="00E11B8C" w:rsidRPr="00E11B8C">
        <w:rPr>
          <w:rFonts w:ascii="標楷體" w:eastAsia="標楷體" w:hAnsi="標楷體" w:cs="MS Mincho" w:hint="eastAsia"/>
          <w:kern w:val="0"/>
          <w:sz w:val="20"/>
        </w:rPr>
        <w:t>問，而返抵的過程</w:t>
      </w:r>
      <w:r w:rsidR="00E11B8C" w:rsidRPr="00E11B8C">
        <w:rPr>
          <w:rFonts w:ascii="標楷體" w:eastAsia="標楷體" w:hAnsi="標楷體" w:cs="PMingLiU-Identity-H" w:hint="eastAsia"/>
          <w:kern w:val="0"/>
          <w:sz w:val="20"/>
        </w:rPr>
        <w:t>中，</w:t>
      </w:r>
      <w:r w:rsidR="00E11B8C" w:rsidRPr="00E11B8C">
        <w:rPr>
          <w:rFonts w:ascii="標楷體" w:eastAsia="標楷體" w:hAnsi="標楷體" w:cs="細明體" w:hint="eastAsia"/>
          <w:kern w:val="0"/>
          <w:sz w:val="20"/>
        </w:rPr>
        <w:t>便</w:t>
      </w:r>
      <w:r w:rsidR="00E11B8C" w:rsidRPr="00E11B8C">
        <w:rPr>
          <w:rFonts w:ascii="標楷體" w:eastAsia="標楷體" w:hAnsi="標楷體" w:cs="MS Mincho" w:hint="eastAsia"/>
          <w:kern w:val="0"/>
          <w:sz w:val="20"/>
        </w:rPr>
        <w:t>會出現所謂的</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魔幻</w:t>
      </w:r>
      <w:r w:rsidR="00E11B8C" w:rsidRPr="00E11B8C">
        <w:rPr>
          <w:rFonts w:ascii="標楷體" w:eastAsia="標楷體" w:hAnsi="標楷體" w:cs="細明體" w:hint="eastAsia"/>
          <w:kern w:val="0"/>
          <w:sz w:val="20"/>
        </w:rPr>
        <w:t>脫</w:t>
      </w:r>
      <w:r w:rsidR="00E11B8C" w:rsidRPr="00E11B8C">
        <w:rPr>
          <w:rFonts w:ascii="標楷體" w:eastAsia="標楷體" w:hAnsi="標楷體" w:cs="MS Mincho" w:hint="eastAsia"/>
          <w:kern w:val="0"/>
          <w:sz w:val="20"/>
        </w:rPr>
        <w:t>逃</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，或藉</w:t>
      </w:r>
      <w:r w:rsidR="00E11B8C">
        <w:rPr>
          <w:rFonts w:ascii="標楷體" w:eastAsia="標楷體" w:hAnsi="標楷體" w:cs="標楷體" w:hint="eastAsia"/>
          <w:kern w:val="0"/>
          <w:sz w:val="20"/>
        </w:rPr>
        <w:t>由</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外</w:t>
      </w:r>
      <w:r w:rsidR="00E11B8C" w:rsidRPr="00E11B8C">
        <w:rPr>
          <w:rFonts w:ascii="標楷體" w:eastAsia="標楷體" w:hAnsi="標楷體" w:cs="細明體" w:hint="eastAsia"/>
          <w:kern w:val="0"/>
          <w:sz w:val="20"/>
        </w:rPr>
        <w:t>來</w:t>
      </w:r>
      <w:r w:rsidR="00E11B8C" w:rsidRPr="00E11B8C">
        <w:rPr>
          <w:rFonts w:ascii="標楷體" w:eastAsia="標楷體" w:hAnsi="標楷體" w:cs="MS Mincho" w:hint="eastAsia"/>
          <w:kern w:val="0"/>
          <w:sz w:val="20"/>
        </w:rPr>
        <w:t>的救援</w:t>
      </w:r>
      <w:r w:rsidR="00E11B8C"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進而</w:t>
      </w:r>
      <w:r w:rsidR="00E11B8C" w:rsidRPr="00715FD8">
        <w:rPr>
          <w:rFonts w:ascii="標楷體" w:eastAsia="標楷體" w:hAnsi="標楷體" w:hint="eastAsia"/>
          <w:sz w:val="20"/>
        </w:rPr>
        <w:t>「</w:t>
      </w:r>
      <w:r w:rsidR="00E11B8C">
        <w:rPr>
          <w:rFonts w:ascii="標楷體" w:eastAsia="標楷體" w:hAnsi="標楷體" w:cs="PMingLiU-Identity-H" w:hint="eastAsia"/>
          <w:kern w:val="0"/>
          <w:sz w:val="20"/>
        </w:rPr>
        <w:t>跨越回歸的門檻</w:t>
      </w:r>
      <w:r w:rsidR="00E11B8C" w:rsidRPr="00715FD8">
        <w:rPr>
          <w:rFonts w:ascii="標楷體" w:eastAsia="標楷體" w:hAnsi="標楷體" w:hint="eastAsia"/>
          <w:sz w:val="20"/>
        </w:rPr>
        <w:t>」</w:t>
      </w:r>
      <w:r w:rsidR="00713CD1">
        <w:rPr>
          <w:rFonts w:ascii="標楷體" w:eastAsia="標楷體" w:hAnsi="標楷體" w:cs="PMingLiU-Identity-H" w:hint="eastAsia"/>
          <w:kern w:val="0"/>
          <w:sz w:val="20"/>
        </w:rPr>
        <w:t>，達成</w:t>
      </w:r>
      <w:r w:rsidR="00713CD1" w:rsidRPr="00715FD8">
        <w:rPr>
          <w:rFonts w:ascii="標楷體" w:eastAsia="標楷體" w:hAnsi="標楷體" w:hint="eastAsia"/>
          <w:sz w:val="20"/>
        </w:rPr>
        <w:t>「</w:t>
      </w:r>
      <w:r w:rsidR="00713CD1">
        <w:rPr>
          <w:rFonts w:ascii="標楷體" w:eastAsia="標楷體" w:hAnsi="標楷體" w:cs="PMingLiU-Identity-H" w:hint="eastAsia"/>
          <w:kern w:val="0"/>
          <w:sz w:val="20"/>
        </w:rPr>
        <w:t>兩個世界的主人</w:t>
      </w:r>
      <w:r w:rsidR="00713CD1" w:rsidRPr="00715FD8">
        <w:rPr>
          <w:rFonts w:ascii="標楷體" w:eastAsia="標楷體" w:hAnsi="標楷體" w:hint="eastAsia"/>
          <w:sz w:val="20"/>
        </w:rPr>
        <w:t>」</w:t>
      </w:r>
      <w:r w:rsidR="00713CD1">
        <w:rPr>
          <w:rFonts w:ascii="標楷體" w:eastAsia="標楷體" w:hAnsi="標楷體" w:hint="eastAsia"/>
          <w:sz w:val="20"/>
        </w:rPr>
        <w:t>。</w:t>
      </w:r>
    </w:p>
    <w:p w:rsidR="00E11B8C" w:rsidRDefault="00FC26AB" w:rsidP="00E11B8C">
      <w:pPr>
        <w:autoSpaceDE w:val="0"/>
        <w:autoSpaceDN w:val="0"/>
        <w:adjustRightInd w:val="0"/>
        <w:rPr>
          <w:rFonts w:ascii="標楷體" w:eastAsia="標楷體" w:hAnsi="標楷體" w:cs="標楷體"/>
          <w:kern w:val="0"/>
          <w:sz w:val="20"/>
        </w:rPr>
      </w:pPr>
      <w:r>
        <w:rPr>
          <w:rFonts w:ascii="標楷體" w:eastAsia="標楷體" w:hAnsi="標楷體" w:cs="PMingLiU-Identity-H" w:hint="eastAsia"/>
          <w:kern w:val="0"/>
          <w:sz w:val="20"/>
        </w:rPr>
        <w:t xml:space="preserve">    </w:t>
      </w:r>
      <w:r w:rsidR="00E11B8C" w:rsidRPr="00E11B8C">
        <w:rPr>
          <w:rFonts w:ascii="標楷體" w:eastAsia="標楷體" w:hAnsi="標楷體" w:cs="PMingLiU-Identity-H" w:hint="eastAsia"/>
          <w:kern w:val="0"/>
          <w:sz w:val="20"/>
        </w:rPr>
        <w:t>英雄完成</w:t>
      </w:r>
      <w:r w:rsidR="00E11B8C" w:rsidRPr="00E11B8C">
        <w:rPr>
          <w:rFonts w:ascii="標楷體" w:eastAsia="標楷體" w:hAnsi="標楷體" w:cs="細明體" w:hint="eastAsia"/>
          <w:kern w:val="0"/>
          <w:sz w:val="20"/>
        </w:rPr>
        <w:t>了</w:t>
      </w:r>
      <w:r w:rsidR="00E11B8C" w:rsidRPr="00E11B8C">
        <w:rPr>
          <w:rFonts w:ascii="標楷體" w:eastAsia="標楷體" w:hAnsi="標楷體" w:cs="MS Mincho" w:hint="eastAsia"/>
          <w:kern w:val="0"/>
          <w:sz w:val="20"/>
        </w:rPr>
        <w:t>奇幻的</w:t>
      </w:r>
      <w:r w:rsidR="00E11B8C" w:rsidRPr="00E11B8C">
        <w:rPr>
          <w:rFonts w:ascii="標楷體" w:eastAsia="標楷體" w:hAnsi="標楷體" w:cs="細明體" w:hint="eastAsia"/>
          <w:kern w:val="0"/>
          <w:sz w:val="20"/>
        </w:rPr>
        <w:t>旅</w:t>
      </w:r>
      <w:r w:rsidR="00E11B8C" w:rsidRPr="00E11B8C">
        <w:rPr>
          <w:rFonts w:ascii="標楷體" w:eastAsia="標楷體" w:hAnsi="標楷體" w:cs="MS Mincho" w:hint="eastAsia"/>
          <w:kern w:val="0"/>
          <w:sz w:val="20"/>
        </w:rPr>
        <w:t>程並且超越</w:t>
      </w:r>
      <w:r w:rsidR="00E11B8C" w:rsidRPr="00E11B8C">
        <w:rPr>
          <w:rFonts w:ascii="標楷體" w:eastAsia="標楷體" w:hAnsi="標楷體" w:cs="細明體" w:hint="eastAsia"/>
          <w:kern w:val="0"/>
          <w:sz w:val="20"/>
        </w:rPr>
        <w:t>了</w:t>
      </w:r>
      <w:r w:rsidR="00E11B8C" w:rsidRPr="00E11B8C">
        <w:rPr>
          <w:rFonts w:ascii="標楷體" w:eastAsia="標楷體" w:hAnsi="標楷體" w:cs="MS Mincho" w:hint="eastAsia"/>
          <w:kern w:val="0"/>
          <w:sz w:val="20"/>
        </w:rPr>
        <w:t>一</w:t>
      </w:r>
      <w:r w:rsidR="00E11B8C" w:rsidRPr="00E11B8C">
        <w:rPr>
          <w:rFonts w:ascii="標楷體" w:eastAsia="標楷體" w:hAnsi="標楷體" w:cs="細明體" w:hint="eastAsia"/>
          <w:kern w:val="0"/>
          <w:sz w:val="20"/>
        </w:rPr>
        <w:t>切</w:t>
      </w:r>
      <w:r w:rsidR="00E11B8C" w:rsidRPr="00E11B8C">
        <w:rPr>
          <w:rFonts w:ascii="標楷體" w:eastAsia="標楷體" w:hAnsi="標楷體" w:cs="MS Mincho" w:hint="eastAsia"/>
          <w:kern w:val="0"/>
          <w:sz w:val="20"/>
        </w:rPr>
        <w:t>有形事物進而歸返，接著的結果是</w:t>
      </w:r>
      <w:r w:rsidR="00E11B8C" w:rsidRPr="00E11B8C">
        <w:rPr>
          <w:rFonts w:ascii="標楷體" w:eastAsia="標楷體" w:hAnsi="標楷體" w:cs="細明體" w:hint="eastAsia"/>
          <w:kern w:val="0"/>
          <w:sz w:val="20"/>
        </w:rPr>
        <w:t>什</w:t>
      </w:r>
      <w:r w:rsidR="00E11B8C" w:rsidRPr="00E11B8C">
        <w:rPr>
          <w:rFonts w:ascii="標楷體" w:eastAsia="標楷體" w:hAnsi="標楷體" w:cs="MS Mincho" w:hint="eastAsia"/>
          <w:kern w:val="0"/>
          <w:sz w:val="20"/>
        </w:rPr>
        <w:t>麼呢？一旦擁有超</w:t>
      </w:r>
      <w:r w:rsidR="00E11B8C" w:rsidRPr="00E11B8C">
        <w:rPr>
          <w:rFonts w:ascii="標楷體" w:eastAsia="標楷體" w:hAnsi="標楷體" w:cs="細明體" w:hint="eastAsia"/>
          <w:kern w:val="0"/>
          <w:sz w:val="20"/>
        </w:rPr>
        <w:t>絕</w:t>
      </w:r>
      <w:r w:rsidR="00E11B8C" w:rsidRPr="00E11B8C">
        <w:rPr>
          <w:rFonts w:ascii="標楷體" w:eastAsia="標楷體" w:hAnsi="標楷體" w:cs="MS Mincho" w:hint="eastAsia"/>
          <w:kern w:val="0"/>
          <w:sz w:val="20"/>
        </w:rPr>
        <w:t>的視野，如何能再次屈就於至</w:t>
      </w:r>
      <w:r w:rsidR="00E11B8C">
        <w:rPr>
          <w:rFonts w:ascii="標楷體" w:eastAsia="標楷體" w:hAnsi="標楷體" w:cs="標楷體" w:hint="eastAsia"/>
          <w:kern w:val="0"/>
          <w:sz w:val="20"/>
        </w:rPr>
        <w:t>今</w:t>
      </w:r>
      <w:r w:rsidR="00E11B8C" w:rsidRPr="00E11B8C">
        <w:rPr>
          <w:rFonts w:ascii="標楷體" w:eastAsia="標楷體" w:hAnsi="標楷體" w:cs="PMingLiU-Identity-H" w:hint="eastAsia"/>
          <w:kern w:val="0"/>
          <w:sz w:val="20"/>
        </w:rPr>
        <w:t>仍遭蒙蔽的殘酷窘境呢？</w:t>
      </w:r>
      <w:r w:rsidR="00E11B8C" w:rsidRPr="00E11B8C">
        <w:rPr>
          <w:rFonts w:ascii="標楷體" w:eastAsia="標楷體" w:hAnsi="標楷體" w:cs="細明體" w:hint="eastAsia"/>
          <w:kern w:val="0"/>
          <w:sz w:val="20"/>
        </w:rPr>
        <w:t>洞</w:t>
      </w:r>
      <w:r w:rsidR="00E11B8C" w:rsidRPr="00E11B8C">
        <w:rPr>
          <w:rFonts w:ascii="標楷體" w:eastAsia="標楷體" w:hAnsi="標楷體" w:cs="MS Mincho" w:hint="eastAsia"/>
          <w:kern w:val="0"/>
          <w:sz w:val="20"/>
        </w:rPr>
        <w:t>悉一</w:t>
      </w:r>
      <w:r w:rsidR="00E11B8C" w:rsidRPr="00E11B8C">
        <w:rPr>
          <w:rFonts w:ascii="標楷體" w:eastAsia="標楷體" w:hAnsi="標楷體" w:cs="細明體" w:hint="eastAsia"/>
          <w:kern w:val="0"/>
          <w:sz w:val="20"/>
        </w:rPr>
        <w:t>切</w:t>
      </w:r>
      <w:r w:rsidR="00E11B8C" w:rsidRPr="00E11B8C">
        <w:rPr>
          <w:rFonts w:ascii="標楷體" w:eastAsia="標楷體" w:hAnsi="標楷體" w:cs="MS Mincho" w:hint="eastAsia"/>
          <w:kern w:val="0"/>
          <w:sz w:val="20"/>
        </w:rPr>
        <w:t>的神話英雄最終將調和個人的意</w:t>
      </w:r>
      <w:r w:rsidR="00E11B8C" w:rsidRPr="00E11B8C">
        <w:rPr>
          <w:rFonts w:ascii="標楷體" w:eastAsia="標楷體" w:hAnsi="標楷體" w:cs="細明體" w:hint="eastAsia"/>
          <w:kern w:val="0"/>
          <w:sz w:val="20"/>
        </w:rPr>
        <w:t>識</w:t>
      </w:r>
      <w:r w:rsidR="00E11B8C" w:rsidRPr="00E11B8C">
        <w:rPr>
          <w:rFonts w:ascii="標楷體" w:eastAsia="標楷體" w:hAnsi="標楷體" w:cs="MS Mincho" w:hint="eastAsia"/>
          <w:kern w:val="0"/>
          <w:sz w:val="20"/>
        </w:rPr>
        <w:t>以及</w:t>
      </w:r>
      <w:r w:rsidR="00E11B8C">
        <w:rPr>
          <w:rFonts w:ascii="標楷體" w:eastAsia="標楷體" w:hAnsi="標楷體" w:cs="標楷體" w:hint="eastAsia"/>
          <w:kern w:val="0"/>
          <w:sz w:val="20"/>
        </w:rPr>
        <w:t>宇</w:t>
      </w:r>
      <w:r w:rsidR="00E11B8C" w:rsidRPr="00E11B8C">
        <w:rPr>
          <w:rFonts w:ascii="標楷體" w:eastAsia="標楷體" w:hAnsi="標楷體" w:cs="PMingLiU-Identity-H" w:hint="eastAsia"/>
          <w:kern w:val="0"/>
          <w:sz w:val="20"/>
        </w:rPr>
        <w:t>宙的意</w:t>
      </w:r>
      <w:r w:rsidR="00E11B8C" w:rsidRPr="00E11B8C">
        <w:rPr>
          <w:rFonts w:ascii="標楷體" w:eastAsia="標楷體" w:hAnsi="標楷體" w:cs="細明體" w:hint="eastAsia"/>
          <w:kern w:val="0"/>
          <w:sz w:val="20"/>
        </w:rPr>
        <w:t>識</w:t>
      </w:r>
      <w:r w:rsidR="00E11B8C" w:rsidRPr="00E11B8C">
        <w:rPr>
          <w:rFonts w:ascii="標楷體" w:eastAsia="標楷體" w:hAnsi="標楷體" w:cs="MS Mincho" w:hint="eastAsia"/>
          <w:kern w:val="0"/>
          <w:sz w:val="20"/>
        </w:rPr>
        <w:t>，進而破除對</w:t>
      </w:r>
      <w:r w:rsidR="00E11B8C" w:rsidRPr="00E11B8C">
        <w:rPr>
          <w:rFonts w:ascii="標楷體" w:eastAsia="標楷體" w:hAnsi="標楷體" w:cs="PMingLiU-Identity-H" w:hint="eastAsia"/>
          <w:kern w:val="0"/>
          <w:sz w:val="20"/>
        </w:rPr>
        <w:t>生命的欲求，以達到</w:t>
      </w:r>
      <w:r w:rsidR="00713CD1" w:rsidRPr="00715FD8">
        <w:rPr>
          <w:rFonts w:ascii="標楷體" w:eastAsia="標楷體" w:hAnsi="標楷體" w:hint="eastAsia"/>
          <w:sz w:val="20"/>
        </w:rPr>
        <w:t>「</w:t>
      </w:r>
      <w:r w:rsidR="00E11B8C" w:rsidRPr="00E11B8C">
        <w:rPr>
          <w:rFonts w:ascii="標楷體" w:eastAsia="標楷體" w:hAnsi="標楷體" w:cs="PMingLiU-Identity-H" w:hint="eastAsia"/>
          <w:kern w:val="0"/>
          <w:sz w:val="20"/>
        </w:rPr>
        <w:t>自在的生活</w:t>
      </w:r>
      <w:r w:rsidR="00713CD1" w:rsidRPr="00715FD8">
        <w:rPr>
          <w:rFonts w:ascii="標楷體" w:eastAsia="標楷體" w:hAnsi="標楷體" w:hint="eastAsia"/>
          <w:sz w:val="20"/>
        </w:rPr>
        <w:t>」</w:t>
      </w:r>
      <w:r>
        <w:rPr>
          <w:rFonts w:ascii="標楷體" w:eastAsia="標楷體" w:hAnsi="標楷體" w:hint="eastAsia"/>
          <w:sz w:val="20"/>
        </w:rPr>
        <w:t>[19]</w:t>
      </w:r>
      <w:r w:rsidR="00E11B8C">
        <w:rPr>
          <w:rFonts w:ascii="標楷體" w:eastAsia="標楷體" w:hAnsi="標楷體" w:cs="標楷體" w:hint="eastAsia"/>
          <w:kern w:val="0"/>
          <w:sz w:val="20"/>
        </w:rPr>
        <w:t>。</w:t>
      </w:r>
    </w:p>
    <w:p w:rsidR="0032280B" w:rsidRDefault="0032280B" w:rsidP="00E11B8C">
      <w:pPr>
        <w:autoSpaceDE w:val="0"/>
        <w:autoSpaceDN w:val="0"/>
        <w:adjustRightInd w:val="0"/>
        <w:rPr>
          <w:rFonts w:ascii="標楷體" w:eastAsia="標楷體" w:hAnsi="標楷體" w:cs="標楷體"/>
          <w:kern w:val="0"/>
          <w:sz w:val="20"/>
        </w:rPr>
      </w:pPr>
    </w:p>
    <w:p w:rsidR="006F3BB9" w:rsidRDefault="00D54F84" w:rsidP="00E11B8C">
      <w:pPr>
        <w:autoSpaceDE w:val="0"/>
        <w:autoSpaceDN w:val="0"/>
        <w:adjustRightInd w:val="0"/>
        <w:rPr>
          <w:rFonts w:ascii="標楷體" w:eastAsia="標楷體" w:hAnsi="標楷體" w:cs="標楷體" w:hint="eastAsia"/>
          <w:b/>
          <w:kern w:val="0"/>
          <w:sz w:val="20"/>
        </w:rPr>
      </w:pPr>
      <w:r w:rsidRPr="00D54F84">
        <w:rPr>
          <w:rFonts w:ascii="標楷體" w:eastAsia="標楷體" w:hAnsi="標楷體" w:cs="標楷體" w:hint="eastAsia"/>
          <w:b/>
          <w:kern w:val="0"/>
          <w:sz w:val="20"/>
        </w:rPr>
        <w:t>3.1.3.1拒絕回歸</w:t>
      </w:r>
    </w:p>
    <w:p w:rsidR="006E031C" w:rsidRDefault="006E031C" w:rsidP="00E11B8C">
      <w:pPr>
        <w:autoSpaceDE w:val="0"/>
        <w:autoSpaceDN w:val="0"/>
        <w:adjustRightInd w:val="0"/>
        <w:rPr>
          <w:rFonts w:ascii="標楷體" w:eastAsia="標楷體" w:hAnsi="標楷體" w:cs="標楷體" w:hint="eastAsia"/>
          <w:b/>
          <w:kern w:val="0"/>
          <w:sz w:val="20"/>
        </w:rPr>
      </w:pPr>
    </w:p>
    <w:p w:rsidR="00D54F84" w:rsidRDefault="00D54F84" w:rsidP="00D54F84">
      <w:pPr>
        <w:autoSpaceDE w:val="0"/>
        <w:autoSpaceDN w:val="0"/>
        <w:adjustRightInd w:val="0"/>
        <w:rPr>
          <w:rFonts w:ascii="標楷體" w:eastAsia="標楷體" w:hAnsi="標楷體" w:cs="標楷體" w:hint="eastAsia"/>
          <w:kern w:val="0"/>
          <w:sz w:val="20"/>
        </w:rPr>
      </w:pPr>
      <w:r w:rsidRPr="00D54F84">
        <w:rPr>
          <w:rFonts w:ascii="標楷體" w:eastAsia="標楷體" w:hAnsi="標楷體" w:cs="PMingLiU-Identity-H" w:hint="eastAsia"/>
          <w:kern w:val="0"/>
          <w:sz w:val="20"/>
        </w:rPr>
        <w:t>英雄</w:t>
      </w:r>
      <w:r w:rsidRPr="00D54F84">
        <w:rPr>
          <w:rFonts w:ascii="標楷體" w:eastAsia="標楷體" w:hAnsi="標楷體" w:cs="細明體" w:hint="eastAsia"/>
          <w:kern w:val="0"/>
          <w:sz w:val="20"/>
        </w:rPr>
        <w:t>歷</w:t>
      </w:r>
      <w:r w:rsidRPr="00D54F84">
        <w:rPr>
          <w:rFonts w:ascii="標楷體" w:eastAsia="標楷體" w:hAnsi="標楷體" w:cs="MS Mincho" w:hint="eastAsia"/>
          <w:kern w:val="0"/>
          <w:sz w:val="20"/>
        </w:rPr>
        <w:t>經</w:t>
      </w:r>
      <w:r w:rsidRPr="00D54F84">
        <w:rPr>
          <w:rFonts w:ascii="標楷體" w:eastAsia="標楷體" w:hAnsi="標楷體" w:cs="細明體" w:hint="eastAsia"/>
          <w:kern w:val="0"/>
          <w:sz w:val="20"/>
        </w:rPr>
        <w:t>了</w:t>
      </w:r>
      <w:r w:rsidRPr="00D54F84">
        <w:rPr>
          <w:rFonts w:ascii="標楷體" w:eastAsia="標楷體" w:hAnsi="標楷體" w:cs="PMingLiU-Identity-H" w:hint="eastAsia"/>
          <w:kern w:val="0"/>
          <w:sz w:val="20"/>
        </w:rPr>
        <w:t>探險後，獲得</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終極恩賜，則被賦予必須回歸塵世以</w:t>
      </w:r>
      <w:r w:rsidRPr="00D54F84">
        <w:rPr>
          <w:rFonts w:ascii="標楷體" w:eastAsia="標楷體" w:hAnsi="標楷體" w:cs="細明體" w:hint="eastAsia"/>
          <w:kern w:val="0"/>
          <w:sz w:val="20"/>
        </w:rPr>
        <w:t>更</w:t>
      </w:r>
      <w:r w:rsidRPr="00D54F84">
        <w:rPr>
          <w:rFonts w:ascii="標楷體" w:eastAsia="標楷體" w:hAnsi="標楷體" w:cs="MS Mincho" w:hint="eastAsia"/>
          <w:kern w:val="0"/>
          <w:sz w:val="20"/>
        </w:rPr>
        <w:t>新世界</w:t>
      </w:r>
      <w:r w:rsidRPr="00D54F84">
        <w:rPr>
          <w:rFonts w:ascii="標楷體" w:eastAsia="標楷體" w:hAnsi="標楷體" w:cs="PMingLiU-Identity-H" w:hint="eastAsia"/>
          <w:kern w:val="0"/>
          <w:sz w:val="20"/>
        </w:rPr>
        <w:t>的任務，但英雄在踏上回歸的</w:t>
      </w:r>
      <w:r w:rsidRPr="00D54F84">
        <w:rPr>
          <w:rFonts w:ascii="標楷體" w:eastAsia="標楷體" w:hAnsi="標楷體" w:cs="細明體" w:hint="eastAsia"/>
          <w:kern w:val="0"/>
          <w:sz w:val="20"/>
        </w:rPr>
        <w:t>路</w:t>
      </w:r>
      <w:r w:rsidRPr="00D54F84">
        <w:rPr>
          <w:rFonts w:ascii="標楷體" w:eastAsia="標楷體" w:hAnsi="標楷體" w:cs="MS Mincho" w:hint="eastAsia"/>
          <w:kern w:val="0"/>
          <w:sz w:val="20"/>
        </w:rPr>
        <w:t>途時，</w:t>
      </w:r>
      <w:r>
        <w:rPr>
          <w:rFonts w:ascii="標楷體" w:eastAsia="標楷體" w:hAnsi="標楷體" w:cs="標楷體" w:hint="eastAsia"/>
          <w:kern w:val="0"/>
          <w:sz w:val="20"/>
        </w:rPr>
        <w:t>往往</w:t>
      </w:r>
      <w:r w:rsidRPr="00D54F84">
        <w:rPr>
          <w:rFonts w:ascii="標楷體" w:eastAsia="標楷體" w:hAnsi="標楷體" w:cs="PMingLiU-Identity-H" w:hint="eastAsia"/>
          <w:kern w:val="0"/>
          <w:sz w:val="20"/>
        </w:rPr>
        <w:t>會先</w:t>
      </w:r>
      <w:r w:rsidRPr="00D54F84">
        <w:rPr>
          <w:rFonts w:ascii="標楷體" w:eastAsia="標楷體" w:hAnsi="標楷體" w:cs="細明體" w:hint="eastAsia"/>
          <w:kern w:val="0"/>
          <w:sz w:val="20"/>
        </w:rPr>
        <w:t>歷</w:t>
      </w:r>
      <w:r w:rsidRPr="00D54F84">
        <w:rPr>
          <w:rFonts w:ascii="標楷體" w:eastAsia="標楷體" w:hAnsi="標楷體" w:cs="MS Mincho" w:hint="eastAsia"/>
          <w:kern w:val="0"/>
          <w:sz w:val="20"/>
        </w:rPr>
        <w:t>經迷惘，甚至拒</w:t>
      </w:r>
      <w:r w:rsidRPr="00D54F84">
        <w:rPr>
          <w:rFonts w:ascii="標楷體" w:eastAsia="標楷體" w:hAnsi="標楷體" w:cs="細明體" w:hint="eastAsia"/>
          <w:kern w:val="0"/>
          <w:sz w:val="20"/>
        </w:rPr>
        <w:t>絕</w:t>
      </w:r>
      <w:r w:rsidRPr="00D54F84">
        <w:rPr>
          <w:rFonts w:ascii="標楷體" w:eastAsia="標楷體" w:hAnsi="標楷體" w:cs="MS Mincho" w:hint="eastAsia"/>
          <w:kern w:val="0"/>
          <w:sz w:val="20"/>
        </w:rPr>
        <w:t>回歸，其</w:t>
      </w:r>
      <w:r w:rsidRPr="00D54F84">
        <w:rPr>
          <w:rFonts w:ascii="標楷體" w:eastAsia="標楷體" w:hAnsi="標楷體" w:cs="PMingLiU-Identity-H" w:hint="eastAsia"/>
          <w:kern w:val="0"/>
          <w:sz w:val="20"/>
        </w:rPr>
        <w:t>所抱持的</w:t>
      </w:r>
      <w:r w:rsidRPr="00D54F84">
        <w:rPr>
          <w:rFonts w:ascii="標楷體" w:eastAsia="標楷體" w:hAnsi="標楷體" w:cs="細明體" w:hint="eastAsia"/>
          <w:kern w:val="0"/>
          <w:sz w:val="20"/>
        </w:rPr>
        <w:t>理</w:t>
      </w:r>
      <w:r>
        <w:rPr>
          <w:rFonts w:ascii="標楷體" w:eastAsia="標楷體" w:hAnsi="標楷體" w:cs="標楷體" w:hint="eastAsia"/>
          <w:kern w:val="0"/>
          <w:sz w:val="20"/>
        </w:rPr>
        <w:t>由</w:t>
      </w:r>
      <w:r w:rsidRPr="00D54F84">
        <w:rPr>
          <w:rFonts w:ascii="標楷體" w:eastAsia="標楷體" w:hAnsi="標楷體" w:cs="PMingLiU-Identity-H" w:hint="eastAsia"/>
          <w:kern w:val="0"/>
          <w:sz w:val="20"/>
        </w:rPr>
        <w:t>，多半為英雄</w:t>
      </w:r>
      <w:r>
        <w:rPr>
          <w:rFonts w:ascii="標楷體" w:eastAsia="標楷體" w:hAnsi="標楷體" w:cs="標楷體" w:hint="eastAsia"/>
          <w:kern w:val="0"/>
          <w:sz w:val="20"/>
        </w:rPr>
        <w:t>已</w:t>
      </w:r>
      <w:r w:rsidRPr="00D54F84">
        <w:rPr>
          <w:rFonts w:ascii="標楷體" w:eastAsia="標楷體" w:hAnsi="標楷體" w:cs="PMingLiU-Identity-H" w:hint="eastAsia"/>
          <w:kern w:val="0"/>
          <w:sz w:val="20"/>
        </w:rPr>
        <w:t>經獲得</w:t>
      </w:r>
      <w:r w:rsidRPr="00D54F84">
        <w:rPr>
          <w:rFonts w:ascii="標楷體" w:eastAsia="標楷體" w:hAnsi="標楷體" w:cs="細明體" w:hint="eastAsia"/>
          <w:kern w:val="0"/>
          <w:sz w:val="20"/>
        </w:rPr>
        <w:t>了</w:t>
      </w:r>
      <w:r w:rsidRPr="00D54F84">
        <w:rPr>
          <w:rFonts w:ascii="標楷體" w:eastAsia="標楷體" w:hAnsi="標楷體" w:cs="MS Mincho" w:hint="eastAsia"/>
          <w:kern w:val="0"/>
          <w:sz w:val="20"/>
        </w:rPr>
        <w:t>心</w:t>
      </w:r>
      <w:r w:rsidRPr="00D54F84">
        <w:rPr>
          <w:rFonts w:ascii="標楷體" w:eastAsia="標楷體" w:hAnsi="標楷體" w:cs="細明體" w:hint="eastAsia"/>
          <w:kern w:val="0"/>
          <w:sz w:val="20"/>
        </w:rPr>
        <w:t>靈</w:t>
      </w:r>
      <w:r w:rsidRPr="00D54F84">
        <w:rPr>
          <w:rFonts w:ascii="標楷體" w:eastAsia="標楷體" w:hAnsi="標楷體" w:cs="MS Mincho" w:hint="eastAsia"/>
          <w:kern w:val="0"/>
          <w:sz w:val="20"/>
        </w:rPr>
        <w:t>上的淨化</w:t>
      </w:r>
      <w:r>
        <w:rPr>
          <w:rFonts w:ascii="標楷體" w:eastAsia="標楷體" w:hAnsi="標楷體" w:cs="標楷體" w:hint="eastAsia"/>
          <w:kern w:val="0"/>
          <w:sz w:val="20"/>
        </w:rPr>
        <w:t>(</w:t>
      </w:r>
      <w:r w:rsidRPr="00D54F84">
        <w:rPr>
          <w:rFonts w:ascii="標楷體" w:eastAsia="標楷體" w:hAnsi="標楷體" w:cs="PMingLiU-Identity-H" w:hint="eastAsia"/>
          <w:kern w:val="0"/>
          <w:sz w:val="20"/>
        </w:rPr>
        <w:t>覺悟</w:t>
      </w:r>
      <w:r>
        <w:rPr>
          <w:rFonts w:ascii="標楷體" w:eastAsia="標楷體" w:hAnsi="標楷體" w:cs="標楷體" w:hint="eastAsia"/>
          <w:kern w:val="0"/>
          <w:sz w:val="20"/>
        </w:rPr>
        <w:t>)</w:t>
      </w:r>
      <w:r w:rsidRPr="00D54F84">
        <w:rPr>
          <w:rFonts w:ascii="標楷體" w:eastAsia="標楷體" w:hAnsi="標楷體" w:cs="PMingLiU-Identity-H" w:hint="eastAsia"/>
          <w:kern w:val="0"/>
          <w:sz w:val="20"/>
        </w:rPr>
        <w:t>甚至</w:t>
      </w:r>
      <w:r>
        <w:rPr>
          <w:rFonts w:ascii="標楷體" w:eastAsia="標楷體" w:hAnsi="標楷體" w:cs="標楷體" w:hint="eastAsia"/>
          <w:kern w:val="0"/>
          <w:sz w:val="20"/>
        </w:rPr>
        <w:t>已</w:t>
      </w:r>
      <w:r w:rsidRPr="00D54F84">
        <w:rPr>
          <w:rFonts w:ascii="標楷體" w:eastAsia="標楷體" w:hAnsi="標楷體" w:cs="PMingLiU-Identity-H" w:hint="eastAsia"/>
          <w:kern w:val="0"/>
          <w:sz w:val="20"/>
        </w:rPr>
        <w:t>經從有形相的執著中</w:t>
      </w:r>
      <w:r w:rsidRPr="00D54F84">
        <w:rPr>
          <w:rFonts w:ascii="標楷體" w:eastAsia="標楷體" w:hAnsi="標楷體" w:cs="細明體" w:hint="eastAsia"/>
          <w:kern w:val="0"/>
          <w:sz w:val="20"/>
        </w:rPr>
        <w:t>脫離</w:t>
      </w:r>
      <w:r w:rsidRPr="00D54F84">
        <w:rPr>
          <w:rFonts w:ascii="標楷體" w:eastAsia="標楷體" w:hAnsi="標楷體" w:cs="MS Mincho" w:hint="eastAsia"/>
          <w:kern w:val="0"/>
          <w:sz w:val="20"/>
        </w:rPr>
        <w:t>，但世人難以</w:t>
      </w:r>
      <w:r w:rsidRPr="00D54F84">
        <w:rPr>
          <w:rFonts w:ascii="標楷體" w:eastAsia="標楷體" w:hAnsi="標楷體" w:cs="細明體" w:hint="eastAsia"/>
          <w:kern w:val="0"/>
          <w:sz w:val="20"/>
        </w:rPr>
        <w:t>理</w:t>
      </w:r>
      <w:r w:rsidRPr="00D54F84">
        <w:rPr>
          <w:rFonts w:ascii="標楷體" w:eastAsia="標楷體" w:hAnsi="標楷體" w:cs="MS Mincho" w:hint="eastAsia"/>
          <w:kern w:val="0"/>
          <w:sz w:val="20"/>
        </w:rPr>
        <w:t>解其中奧妙無邊的恩賜，換</w:t>
      </w:r>
      <w:r w:rsidRPr="00D54F84">
        <w:rPr>
          <w:rFonts w:ascii="標楷體" w:eastAsia="標楷體" w:hAnsi="標楷體" w:cs="細明體" w:hint="eastAsia"/>
          <w:kern w:val="0"/>
          <w:sz w:val="20"/>
        </w:rPr>
        <w:t>句</w:t>
      </w:r>
      <w:r w:rsidRPr="00D54F84">
        <w:rPr>
          <w:rFonts w:ascii="標楷體" w:eastAsia="標楷體" w:hAnsi="標楷體" w:cs="MS Mincho" w:hint="eastAsia"/>
          <w:kern w:val="0"/>
          <w:sz w:val="20"/>
        </w:rPr>
        <w:t>話</w:t>
      </w:r>
      <w:r w:rsidRPr="00D54F84">
        <w:rPr>
          <w:rFonts w:ascii="標楷體" w:eastAsia="標楷體" w:hAnsi="標楷體" w:cs="細明體" w:hint="eastAsia"/>
          <w:kern w:val="0"/>
          <w:sz w:val="20"/>
        </w:rPr>
        <w:t>說</w:t>
      </w:r>
      <w:r w:rsidRPr="00D54F84">
        <w:rPr>
          <w:rFonts w:ascii="標楷體" w:eastAsia="標楷體" w:hAnsi="標楷體" w:cs="MS Mincho" w:hint="eastAsia"/>
          <w:kern w:val="0"/>
          <w:sz w:val="20"/>
        </w:rPr>
        <w:t>，英雄在獲得</w:t>
      </w:r>
      <w:r w:rsidRPr="00D54F84">
        <w:rPr>
          <w:rFonts w:ascii="標楷體" w:eastAsia="標楷體" w:hAnsi="標楷體" w:cs="細明體" w:hint="eastAsia"/>
          <w:kern w:val="0"/>
          <w:sz w:val="20"/>
        </w:rPr>
        <w:t>靈</w:t>
      </w:r>
      <w:r w:rsidRPr="00D54F84">
        <w:rPr>
          <w:rFonts w:ascii="標楷體" w:eastAsia="標楷體" w:hAnsi="標楷體" w:cs="MS Mincho" w:hint="eastAsia"/>
          <w:kern w:val="0"/>
          <w:sz w:val="20"/>
        </w:rPr>
        <w:t>性滿足後，如何能再把無常的苦</w:t>
      </w:r>
      <w:r w:rsidRPr="00D54F84">
        <w:rPr>
          <w:rFonts w:ascii="標楷體" w:eastAsia="標楷體" w:hAnsi="標楷體" w:cs="細明體" w:hint="eastAsia"/>
          <w:kern w:val="0"/>
          <w:sz w:val="20"/>
        </w:rPr>
        <w:t>樂</w:t>
      </w:r>
      <w:r w:rsidR="006E031C">
        <w:rPr>
          <w:rFonts w:ascii="標楷體" w:eastAsia="標楷體" w:hAnsi="標楷體" w:cs="標楷體" w:hint="eastAsia"/>
          <w:kern w:val="0"/>
          <w:sz w:val="20"/>
        </w:rPr>
        <w:t>、</w:t>
      </w:r>
      <w:r w:rsidRPr="00D54F84">
        <w:rPr>
          <w:rFonts w:ascii="標楷體" w:eastAsia="標楷體" w:hAnsi="標楷體" w:cs="PMingLiU-Identity-H" w:hint="eastAsia"/>
          <w:kern w:val="0"/>
          <w:sz w:val="20"/>
        </w:rPr>
        <w:t>心</w:t>
      </w:r>
      <w:r w:rsidRPr="00D54F84">
        <w:rPr>
          <w:rFonts w:ascii="標楷體" w:eastAsia="標楷體" w:hAnsi="標楷體" w:cs="細明體" w:hint="eastAsia"/>
          <w:kern w:val="0"/>
          <w:sz w:val="20"/>
        </w:rPr>
        <w:t>靈</w:t>
      </w:r>
      <w:r w:rsidRPr="00D54F84">
        <w:rPr>
          <w:rFonts w:ascii="標楷體" w:eastAsia="標楷體" w:hAnsi="標楷體" w:cs="MS Mincho" w:hint="eastAsia"/>
          <w:kern w:val="0"/>
          <w:sz w:val="20"/>
        </w:rPr>
        <w:t>的陳腐以及人們墮</w:t>
      </w:r>
      <w:r w:rsidRPr="00D54F84">
        <w:rPr>
          <w:rFonts w:ascii="標楷體" w:eastAsia="標楷體" w:hAnsi="標楷體" w:cs="細明體" w:hint="eastAsia"/>
          <w:kern w:val="0"/>
          <w:sz w:val="20"/>
        </w:rPr>
        <w:t>落</w:t>
      </w:r>
      <w:r w:rsidRPr="00D54F84">
        <w:rPr>
          <w:rFonts w:ascii="標楷體" w:eastAsia="標楷體" w:hAnsi="標楷體" w:cs="MS Mincho" w:hint="eastAsia"/>
          <w:kern w:val="0"/>
          <w:sz w:val="20"/>
        </w:rPr>
        <w:t>的喧鬧視為真</w:t>
      </w:r>
      <w:r w:rsidRPr="00D54F84">
        <w:rPr>
          <w:rFonts w:ascii="標楷體" w:eastAsia="標楷體" w:hAnsi="標楷體" w:cs="PMingLiU-Identity-H" w:hint="eastAsia"/>
          <w:kern w:val="0"/>
          <w:sz w:val="20"/>
        </w:rPr>
        <w:t>實，所以在某些情況下，英雄會選擇拒</w:t>
      </w:r>
      <w:r w:rsidRPr="00D54F84">
        <w:rPr>
          <w:rFonts w:ascii="標楷體" w:eastAsia="標楷體" w:hAnsi="標楷體" w:cs="細明體" w:hint="eastAsia"/>
          <w:kern w:val="0"/>
          <w:sz w:val="20"/>
        </w:rPr>
        <w:t>絕</w:t>
      </w:r>
      <w:r w:rsidRPr="00D54F84">
        <w:rPr>
          <w:rFonts w:ascii="標楷體" w:eastAsia="標楷體" w:hAnsi="標楷體" w:cs="MS Mincho" w:hint="eastAsia"/>
          <w:kern w:val="0"/>
          <w:sz w:val="20"/>
        </w:rPr>
        <w:t>回歸，讓自</w:t>
      </w:r>
      <w:r w:rsidR="006E031C">
        <w:rPr>
          <w:rFonts w:ascii="標楷體" w:eastAsia="標楷體" w:hAnsi="標楷體" w:cs="標楷體" w:hint="eastAsia"/>
          <w:kern w:val="0"/>
          <w:sz w:val="20"/>
        </w:rPr>
        <w:t>己</w:t>
      </w:r>
      <w:r w:rsidRPr="00D54F84">
        <w:rPr>
          <w:rFonts w:ascii="標楷體" w:eastAsia="標楷體" w:hAnsi="標楷體" w:cs="PMingLiU-Identity-H" w:hint="eastAsia"/>
          <w:kern w:val="0"/>
          <w:sz w:val="20"/>
        </w:rPr>
        <w:t>永久停</w:t>
      </w:r>
      <w:r w:rsidRPr="00D54F84">
        <w:rPr>
          <w:rFonts w:ascii="標楷體" w:eastAsia="標楷體" w:hAnsi="標楷體" w:cs="細明體" w:hint="eastAsia"/>
          <w:kern w:val="0"/>
          <w:sz w:val="20"/>
        </w:rPr>
        <w:t>留</w:t>
      </w:r>
      <w:r w:rsidRPr="00D54F84">
        <w:rPr>
          <w:rFonts w:ascii="標楷體" w:eastAsia="標楷體" w:hAnsi="標楷體" w:cs="MS Mincho" w:hint="eastAsia"/>
          <w:kern w:val="0"/>
          <w:sz w:val="20"/>
        </w:rPr>
        <w:t>在自身的</w:t>
      </w:r>
      <w:r w:rsidR="006E031C">
        <w:rPr>
          <w:rFonts w:ascii="標楷體" w:eastAsia="標楷體" w:hAnsi="標楷體" w:cs="標楷體" w:hint="eastAsia"/>
          <w:kern w:val="0"/>
          <w:sz w:val="20"/>
        </w:rPr>
        <w:t>圓</w:t>
      </w:r>
      <w:r w:rsidRPr="00D54F84">
        <w:rPr>
          <w:rFonts w:ascii="標楷體" w:eastAsia="標楷體" w:hAnsi="標楷體" w:cs="PMingLiU-Identity-H" w:hint="eastAsia"/>
          <w:kern w:val="0"/>
          <w:sz w:val="20"/>
        </w:rPr>
        <w:t>滿境界中</w:t>
      </w:r>
      <w:r w:rsidR="006E031C">
        <w:rPr>
          <w:rFonts w:ascii="標楷體" w:eastAsia="標楷體" w:hAnsi="標楷體" w:cs="標楷體" w:hint="eastAsia"/>
          <w:kern w:val="0"/>
          <w:sz w:val="20"/>
        </w:rPr>
        <w:t>。</w:t>
      </w:r>
    </w:p>
    <w:p w:rsidR="006E031C" w:rsidRDefault="006E031C" w:rsidP="00D54F84">
      <w:pPr>
        <w:autoSpaceDE w:val="0"/>
        <w:autoSpaceDN w:val="0"/>
        <w:adjustRightInd w:val="0"/>
        <w:rPr>
          <w:rFonts w:ascii="標楷體" w:eastAsia="標楷體" w:hAnsi="標楷體" w:cs="標楷體" w:hint="eastAsia"/>
          <w:kern w:val="0"/>
          <w:sz w:val="20"/>
        </w:rPr>
      </w:pPr>
    </w:p>
    <w:p w:rsidR="006E031C" w:rsidRDefault="006E031C" w:rsidP="00D54F84">
      <w:pPr>
        <w:autoSpaceDE w:val="0"/>
        <w:autoSpaceDN w:val="0"/>
        <w:adjustRightInd w:val="0"/>
        <w:rPr>
          <w:rFonts w:ascii="標楷體" w:eastAsia="標楷體" w:hAnsi="標楷體" w:cs="標楷體" w:hint="eastAsia"/>
          <w:b/>
          <w:kern w:val="0"/>
          <w:sz w:val="20"/>
        </w:rPr>
      </w:pPr>
      <w:r w:rsidRPr="006E031C">
        <w:rPr>
          <w:rFonts w:ascii="標楷體" w:eastAsia="標楷體" w:hAnsi="標楷體" w:cs="標楷體" w:hint="eastAsia"/>
          <w:b/>
          <w:kern w:val="0"/>
          <w:sz w:val="20"/>
        </w:rPr>
        <w:t>3.1.3.2魔幻脫逃</w:t>
      </w:r>
    </w:p>
    <w:p w:rsidR="006E031C" w:rsidRDefault="006E031C" w:rsidP="00D54F84">
      <w:pPr>
        <w:autoSpaceDE w:val="0"/>
        <w:autoSpaceDN w:val="0"/>
        <w:adjustRightInd w:val="0"/>
        <w:rPr>
          <w:rFonts w:ascii="標楷體" w:eastAsia="標楷體" w:hAnsi="標楷體" w:cs="標楷體" w:hint="eastAsia"/>
          <w:b/>
          <w:kern w:val="0"/>
          <w:sz w:val="20"/>
        </w:rPr>
      </w:pPr>
    </w:p>
    <w:p w:rsidR="006E031C" w:rsidRDefault="006E031C" w:rsidP="006E031C">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6E031C">
        <w:rPr>
          <w:rFonts w:ascii="標楷體" w:eastAsia="標楷體" w:hAnsi="標楷體" w:cs="PMingLiU-Identity-H" w:hint="eastAsia"/>
          <w:kern w:val="0"/>
          <w:sz w:val="20"/>
        </w:rPr>
        <w:t>一旦英雄決定</w:t>
      </w:r>
      <w:r w:rsidRPr="006E031C">
        <w:rPr>
          <w:rFonts w:ascii="標楷體" w:eastAsia="標楷體" w:hAnsi="標楷體" w:cs="細明體" w:hint="eastAsia"/>
          <w:kern w:val="0"/>
          <w:sz w:val="20"/>
        </w:rPr>
        <w:t>了</w:t>
      </w:r>
      <w:r w:rsidRPr="006E031C">
        <w:rPr>
          <w:rFonts w:ascii="標楷體" w:eastAsia="標楷體" w:hAnsi="標楷體" w:cs="MS Mincho" w:hint="eastAsia"/>
          <w:kern w:val="0"/>
          <w:sz w:val="20"/>
        </w:rPr>
        <w:t>要將終極恩賜帶回塵世，那麼</w:t>
      </w:r>
      <w:r>
        <w:rPr>
          <w:rFonts w:ascii="標楷體" w:eastAsia="標楷體" w:hAnsi="標楷體" w:cs="標楷體" w:hint="eastAsia"/>
          <w:kern w:val="0"/>
          <w:sz w:val="20"/>
        </w:rPr>
        <w:t>他</w:t>
      </w:r>
      <w:r w:rsidRPr="006E031C">
        <w:rPr>
          <w:rFonts w:ascii="標楷體" w:eastAsia="標楷體" w:hAnsi="標楷體" w:cs="PMingLiU-Identity-H" w:hint="eastAsia"/>
          <w:kern w:val="0"/>
          <w:sz w:val="20"/>
        </w:rPr>
        <w:t>在</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險的最終階段將會得</w:t>
      </w:r>
      <w:r w:rsidRPr="006E031C">
        <w:rPr>
          <w:rFonts w:ascii="標楷體" w:eastAsia="標楷體" w:hAnsi="標楷體" w:cs="PMingLiU-Identity-H" w:hint="eastAsia"/>
          <w:kern w:val="0"/>
          <w:sz w:val="20"/>
        </w:rPr>
        <w:t>到超自然</w:t>
      </w:r>
      <w:r w:rsidRPr="006E031C">
        <w:rPr>
          <w:rFonts w:ascii="標楷體" w:eastAsia="標楷體" w:hAnsi="標楷體" w:cs="細明體" w:hint="eastAsia"/>
          <w:kern w:val="0"/>
          <w:sz w:val="20"/>
        </w:rPr>
        <w:t>力量</w:t>
      </w:r>
      <w:r w:rsidRPr="006E031C">
        <w:rPr>
          <w:rFonts w:ascii="標楷體" w:eastAsia="標楷體" w:hAnsi="標楷體" w:cs="MS Mincho" w:hint="eastAsia"/>
          <w:kern w:val="0"/>
          <w:sz w:val="20"/>
        </w:rPr>
        <w:t>的支</w:t>
      </w:r>
      <w:r w:rsidRPr="006E031C">
        <w:rPr>
          <w:rFonts w:ascii="標楷體" w:eastAsia="標楷體" w:hAnsi="標楷體" w:cs="MS Mincho" w:hint="eastAsia"/>
          <w:kern w:val="0"/>
          <w:sz w:val="20"/>
        </w:rPr>
        <w:lastRenderedPageBreak/>
        <w:t>持，但倘</w:t>
      </w:r>
      <w:r w:rsidRPr="006E031C">
        <w:rPr>
          <w:rFonts w:ascii="標楷體" w:eastAsia="標楷體" w:hAnsi="標楷體" w:cs="細明體" w:hint="eastAsia"/>
          <w:kern w:val="0"/>
          <w:sz w:val="20"/>
        </w:rPr>
        <w:t>若</w:t>
      </w:r>
      <w:r w:rsidRPr="006E031C">
        <w:rPr>
          <w:rFonts w:ascii="標楷體" w:eastAsia="標楷體" w:hAnsi="標楷體" w:cs="MS Mincho" w:hint="eastAsia"/>
          <w:kern w:val="0"/>
          <w:sz w:val="20"/>
        </w:rPr>
        <w:t>此恩賜是英雄從神</w:t>
      </w:r>
      <w:proofErr w:type="gramStart"/>
      <w:r w:rsidRPr="006E031C">
        <w:rPr>
          <w:rFonts w:ascii="標楷體" w:eastAsia="標楷體" w:hAnsi="標楷體" w:cs="MS Mincho" w:hint="eastAsia"/>
          <w:kern w:val="0"/>
          <w:sz w:val="20"/>
        </w:rPr>
        <w:t>祇</w:t>
      </w:r>
      <w:proofErr w:type="gramEnd"/>
      <w:r w:rsidRPr="006E031C">
        <w:rPr>
          <w:rFonts w:ascii="標楷體" w:eastAsia="標楷體" w:hAnsi="標楷體" w:cs="MS Mincho" w:hint="eastAsia"/>
          <w:kern w:val="0"/>
          <w:sz w:val="20"/>
        </w:rPr>
        <w:t>或是</w:t>
      </w:r>
      <w:r w:rsidRPr="006E031C">
        <w:rPr>
          <w:rFonts w:ascii="標楷體" w:eastAsia="標楷體" w:hAnsi="標楷體" w:cs="細明體" w:hint="eastAsia"/>
          <w:kern w:val="0"/>
          <w:sz w:val="20"/>
        </w:rPr>
        <w:t>女</w:t>
      </w:r>
      <w:r w:rsidRPr="006E031C">
        <w:rPr>
          <w:rFonts w:ascii="標楷體" w:eastAsia="標楷體" w:hAnsi="標楷體" w:cs="MS Mincho" w:hint="eastAsia"/>
          <w:kern w:val="0"/>
          <w:sz w:val="20"/>
        </w:rPr>
        <w:t>神手中</w:t>
      </w:r>
      <w:r w:rsidRPr="006E031C">
        <w:rPr>
          <w:rFonts w:ascii="標楷體" w:eastAsia="標楷體" w:hAnsi="標楷體" w:cs="細明體" w:hint="eastAsia"/>
          <w:kern w:val="0"/>
          <w:sz w:val="20"/>
        </w:rPr>
        <w:t>偷來</w:t>
      </w:r>
      <w:r w:rsidRPr="006E031C">
        <w:rPr>
          <w:rFonts w:ascii="標楷體" w:eastAsia="標楷體" w:hAnsi="標楷體" w:cs="MS Mincho" w:hint="eastAsia"/>
          <w:kern w:val="0"/>
          <w:sz w:val="20"/>
        </w:rPr>
        <w:t>的，則英</w:t>
      </w:r>
      <w:r w:rsidRPr="006E031C">
        <w:rPr>
          <w:rFonts w:ascii="標楷體" w:eastAsia="標楷體" w:hAnsi="標楷體" w:cs="PMingLiU-Identity-H" w:hint="eastAsia"/>
          <w:kern w:val="0"/>
          <w:sz w:val="20"/>
        </w:rPr>
        <w:t>雄</w:t>
      </w:r>
      <w:r w:rsidRPr="006E031C">
        <w:rPr>
          <w:rFonts w:ascii="標楷體" w:eastAsia="標楷體" w:hAnsi="標楷體" w:cs="細明體" w:hint="eastAsia"/>
          <w:kern w:val="0"/>
          <w:sz w:val="20"/>
        </w:rPr>
        <w:t>便</w:t>
      </w:r>
      <w:r>
        <w:rPr>
          <w:rFonts w:ascii="標楷體" w:eastAsia="標楷體" w:hAnsi="標楷體" w:cs="MS Mincho" w:hint="eastAsia"/>
          <w:kern w:val="0"/>
          <w:sz w:val="20"/>
        </w:rPr>
        <w:t>會面</w:t>
      </w:r>
      <w:r w:rsidRPr="006E031C">
        <w:rPr>
          <w:rFonts w:ascii="標楷體" w:eastAsia="標楷體" w:hAnsi="標楷體" w:cs="細明體" w:hint="eastAsia"/>
          <w:kern w:val="0"/>
          <w:sz w:val="20"/>
        </w:rPr>
        <w:t>臨</w:t>
      </w:r>
      <w:r>
        <w:rPr>
          <w:rFonts w:ascii="標楷體" w:eastAsia="標楷體" w:hAnsi="標楷體" w:cs="標楷體" w:hint="eastAsia"/>
          <w:kern w:val="0"/>
          <w:sz w:val="20"/>
        </w:rPr>
        <w:t>該</w:t>
      </w:r>
      <w:r w:rsidRPr="006E031C">
        <w:rPr>
          <w:rFonts w:ascii="標楷體" w:eastAsia="標楷體" w:hAnsi="標楷體" w:cs="PMingLiU-Identity-H" w:hint="eastAsia"/>
          <w:kern w:val="0"/>
          <w:sz w:val="20"/>
        </w:rPr>
        <w:t>恩賜</w:t>
      </w:r>
      <w:r>
        <w:rPr>
          <w:rFonts w:ascii="標楷體" w:eastAsia="標楷體" w:hAnsi="標楷體" w:cs="標楷體" w:hint="eastAsia"/>
          <w:kern w:val="0"/>
          <w:sz w:val="20"/>
        </w:rPr>
        <w:t>守</w:t>
      </w:r>
      <w:r w:rsidRPr="006E031C">
        <w:rPr>
          <w:rFonts w:ascii="標楷體" w:eastAsia="標楷體" w:hAnsi="標楷體" w:cs="PMingLiU-Identity-H" w:hint="eastAsia"/>
          <w:kern w:val="0"/>
          <w:sz w:val="20"/>
        </w:rPr>
        <w:t>護神的追逐，英雄必須擁有足</w:t>
      </w:r>
      <w:r w:rsidRPr="006E031C">
        <w:rPr>
          <w:rFonts w:ascii="標楷體" w:eastAsia="標楷體" w:hAnsi="標楷體" w:cs="細明體" w:hint="eastAsia"/>
          <w:kern w:val="0"/>
          <w:sz w:val="20"/>
        </w:rPr>
        <w:t>夠</w:t>
      </w:r>
      <w:r w:rsidRPr="006E031C">
        <w:rPr>
          <w:rFonts w:ascii="標楷體" w:eastAsia="標楷體" w:hAnsi="標楷體" w:cs="MS Mincho" w:hint="eastAsia"/>
          <w:kern w:val="0"/>
          <w:sz w:val="20"/>
        </w:rPr>
        <w:t>的機警與勇氣，運用其智</w:t>
      </w:r>
      <w:r w:rsidRPr="006E031C">
        <w:rPr>
          <w:rFonts w:ascii="標楷體" w:eastAsia="標楷體" w:hAnsi="標楷體" w:cs="PMingLiU-Identity-H" w:hint="eastAsia"/>
          <w:kern w:val="0"/>
          <w:sz w:val="20"/>
        </w:rPr>
        <w:t>慧逃</w:t>
      </w:r>
      <w:r w:rsidRPr="006E031C">
        <w:rPr>
          <w:rFonts w:ascii="標楷體" w:eastAsia="標楷體" w:hAnsi="標楷體" w:cs="細明體" w:hint="eastAsia"/>
          <w:kern w:val="0"/>
          <w:sz w:val="20"/>
        </w:rPr>
        <w:t>脫</w:t>
      </w:r>
      <w:r w:rsidRPr="006E031C">
        <w:rPr>
          <w:rFonts w:ascii="標楷體" w:eastAsia="標楷體" w:hAnsi="標楷體" w:cs="MS Mincho" w:hint="eastAsia"/>
          <w:kern w:val="0"/>
          <w:sz w:val="20"/>
        </w:rPr>
        <w:t>出這場競逐，</w:t>
      </w:r>
      <w:r w:rsidRPr="006E031C">
        <w:rPr>
          <w:rFonts w:ascii="標楷體" w:eastAsia="標楷體" w:hAnsi="標楷體" w:cs="細明體" w:hint="eastAsia"/>
          <w:kern w:val="0"/>
          <w:sz w:val="20"/>
        </w:rPr>
        <w:t>更</w:t>
      </w:r>
      <w:r w:rsidRPr="006E031C">
        <w:rPr>
          <w:rFonts w:ascii="標楷體" w:eastAsia="標楷體" w:hAnsi="標楷體" w:cs="MS Mincho" w:hint="eastAsia"/>
          <w:kern w:val="0"/>
          <w:sz w:val="20"/>
        </w:rPr>
        <w:t>深一層</w:t>
      </w:r>
      <w:r w:rsidRPr="006E031C">
        <w:rPr>
          <w:rFonts w:ascii="標楷體" w:eastAsia="標楷體" w:hAnsi="標楷體" w:cs="細明體" w:hint="eastAsia"/>
          <w:kern w:val="0"/>
          <w:sz w:val="20"/>
        </w:rPr>
        <w:t>來</w:t>
      </w:r>
      <w:r w:rsidRPr="006E031C">
        <w:rPr>
          <w:rFonts w:ascii="標楷體" w:eastAsia="標楷體" w:hAnsi="標楷體" w:cs="MS Mincho" w:hint="eastAsia"/>
          <w:kern w:val="0"/>
          <w:sz w:val="20"/>
        </w:rPr>
        <w:t>看，這樣的魔幻</w:t>
      </w:r>
      <w:r w:rsidRPr="006E031C">
        <w:rPr>
          <w:rFonts w:ascii="標楷體" w:eastAsia="標楷體" w:hAnsi="標楷體" w:cs="細明體" w:hint="eastAsia"/>
          <w:kern w:val="0"/>
          <w:sz w:val="20"/>
        </w:rPr>
        <w:t>脫</w:t>
      </w:r>
      <w:r w:rsidRPr="006E031C">
        <w:rPr>
          <w:rFonts w:ascii="標楷體" w:eastAsia="標楷體" w:hAnsi="標楷體" w:cs="MS Mincho" w:hint="eastAsia"/>
          <w:kern w:val="0"/>
          <w:sz w:val="20"/>
        </w:rPr>
        <w:t>逃，其實就是英雄緊握自我</w:t>
      </w:r>
      <w:r w:rsidRPr="006E031C">
        <w:rPr>
          <w:rFonts w:ascii="標楷體" w:eastAsia="標楷體" w:hAnsi="標楷體" w:cs="細明體" w:hint="eastAsia"/>
          <w:kern w:val="0"/>
          <w:sz w:val="20"/>
        </w:rPr>
        <w:t>不</w:t>
      </w:r>
      <w:r w:rsidRPr="006E031C">
        <w:rPr>
          <w:rFonts w:ascii="標楷體" w:eastAsia="標楷體" w:hAnsi="標楷體" w:cs="MS Mincho" w:hint="eastAsia"/>
          <w:kern w:val="0"/>
          <w:sz w:val="20"/>
        </w:rPr>
        <w:t>放或解救自我，只是在</w:t>
      </w:r>
      <w:r w:rsidRPr="006E031C">
        <w:rPr>
          <w:rFonts w:ascii="標楷體" w:eastAsia="標楷體" w:hAnsi="標楷體" w:cs="細明體" w:hint="eastAsia"/>
          <w:kern w:val="0"/>
          <w:sz w:val="20"/>
        </w:rPr>
        <w:t>脫</w:t>
      </w:r>
      <w:r w:rsidRPr="006E031C">
        <w:rPr>
          <w:rFonts w:ascii="標楷體" w:eastAsia="標楷體" w:hAnsi="標楷體" w:cs="MS Mincho" w:hint="eastAsia"/>
          <w:kern w:val="0"/>
          <w:sz w:val="20"/>
        </w:rPr>
        <w:t>逃過程中，有時是很</w:t>
      </w:r>
      <w:r w:rsidRPr="006E031C">
        <w:rPr>
          <w:rFonts w:ascii="標楷體" w:eastAsia="標楷體" w:hAnsi="標楷體" w:cs="細明體" w:hint="eastAsia"/>
          <w:kern w:val="0"/>
          <w:sz w:val="20"/>
        </w:rPr>
        <w:t>滑</w:t>
      </w:r>
      <w:r w:rsidRPr="006E031C">
        <w:rPr>
          <w:rFonts w:ascii="標楷體" w:eastAsia="標楷體" w:hAnsi="標楷體" w:cs="MS Mincho" w:hint="eastAsia"/>
          <w:kern w:val="0"/>
          <w:sz w:val="20"/>
        </w:rPr>
        <w:t>稽</w:t>
      </w:r>
      <w:r>
        <w:rPr>
          <w:rFonts w:ascii="標楷體" w:eastAsia="標楷體" w:hAnsi="標楷體" w:cs="標楷體" w:hint="eastAsia"/>
          <w:kern w:val="0"/>
          <w:sz w:val="20"/>
        </w:rPr>
        <w:t>、</w:t>
      </w:r>
      <w:r w:rsidRPr="006E031C">
        <w:rPr>
          <w:rFonts w:ascii="標楷體" w:eastAsia="標楷體" w:hAnsi="標楷體" w:cs="PMingLiU-Identity-H" w:hint="eastAsia"/>
          <w:kern w:val="0"/>
          <w:sz w:val="20"/>
        </w:rPr>
        <w:t>很生動活潑的，其中將會</w:t>
      </w:r>
      <w:r w:rsidRPr="006E031C">
        <w:rPr>
          <w:rFonts w:ascii="標楷體" w:eastAsia="標楷體" w:hAnsi="標楷體" w:cs="細明體" w:hint="eastAsia"/>
          <w:kern w:val="0"/>
          <w:sz w:val="20"/>
        </w:rPr>
        <w:t>參</w:t>
      </w:r>
      <w:r w:rsidRPr="006E031C">
        <w:rPr>
          <w:rFonts w:ascii="標楷體" w:eastAsia="標楷體" w:hAnsi="標楷體" w:cs="MS Mincho" w:hint="eastAsia"/>
          <w:kern w:val="0"/>
          <w:sz w:val="20"/>
        </w:rPr>
        <w:t>雜許多魔幻的驚奇障礙與</w:t>
      </w:r>
      <w:r w:rsidRPr="006E031C">
        <w:rPr>
          <w:rFonts w:ascii="標楷體" w:eastAsia="標楷體" w:hAnsi="標楷體" w:cs="細明體" w:hint="eastAsia"/>
          <w:kern w:val="0"/>
          <w:sz w:val="20"/>
        </w:rPr>
        <w:t>躲</w:t>
      </w:r>
      <w:r w:rsidRPr="006E031C">
        <w:rPr>
          <w:rFonts w:ascii="標楷體" w:eastAsia="標楷體" w:hAnsi="標楷體" w:cs="MS Mincho" w:hint="eastAsia"/>
          <w:kern w:val="0"/>
          <w:sz w:val="20"/>
        </w:rPr>
        <w:t>避，最後使得這場魔幻的</w:t>
      </w:r>
      <w:r w:rsidRPr="006E031C">
        <w:rPr>
          <w:rFonts w:ascii="標楷體" w:eastAsia="標楷體" w:hAnsi="標楷體" w:cs="細明體" w:hint="eastAsia"/>
          <w:kern w:val="0"/>
          <w:sz w:val="20"/>
        </w:rPr>
        <w:t>脫</w:t>
      </w:r>
      <w:r w:rsidRPr="006E031C">
        <w:rPr>
          <w:rFonts w:ascii="標楷體" w:eastAsia="標楷體" w:hAnsi="標楷體" w:cs="MS Mincho" w:hint="eastAsia"/>
          <w:kern w:val="0"/>
          <w:sz w:val="20"/>
        </w:rPr>
        <w:t>逃變成萬分複雜，</w:t>
      </w:r>
      <w:r w:rsidRPr="006E031C">
        <w:rPr>
          <w:rFonts w:ascii="標楷體" w:eastAsia="標楷體" w:hAnsi="標楷體" w:cs="細明體" w:hint="eastAsia"/>
          <w:kern w:val="0"/>
          <w:sz w:val="20"/>
        </w:rPr>
        <w:t>例</w:t>
      </w:r>
      <w:r w:rsidRPr="006E031C">
        <w:rPr>
          <w:rFonts w:ascii="標楷體" w:eastAsia="標楷體" w:hAnsi="標楷體" w:cs="MS Mincho" w:hint="eastAsia"/>
          <w:kern w:val="0"/>
          <w:sz w:val="20"/>
        </w:rPr>
        <w:t>如常</w:t>
      </w:r>
      <w:r w:rsidRPr="006E031C">
        <w:rPr>
          <w:rFonts w:ascii="標楷體" w:eastAsia="標楷體" w:hAnsi="標楷體" w:cs="細明體" w:hint="eastAsia"/>
          <w:kern w:val="0"/>
          <w:sz w:val="20"/>
        </w:rPr>
        <w:t>見</w:t>
      </w:r>
      <w:r w:rsidRPr="006E031C">
        <w:rPr>
          <w:rFonts w:ascii="標楷體" w:eastAsia="標楷體" w:hAnsi="標楷體" w:cs="MS Mincho" w:hint="eastAsia"/>
          <w:kern w:val="0"/>
          <w:sz w:val="20"/>
        </w:rPr>
        <w:t>的魔幻</w:t>
      </w:r>
      <w:r w:rsidRPr="006E031C">
        <w:rPr>
          <w:rFonts w:ascii="標楷體" w:eastAsia="標楷體" w:hAnsi="標楷體" w:cs="細明體" w:hint="eastAsia"/>
          <w:kern w:val="0"/>
          <w:sz w:val="20"/>
        </w:rPr>
        <w:t>脫</w:t>
      </w:r>
      <w:r w:rsidRPr="006E031C">
        <w:rPr>
          <w:rFonts w:ascii="標楷體" w:eastAsia="標楷體" w:hAnsi="標楷體" w:cs="MS Mincho" w:hint="eastAsia"/>
          <w:kern w:val="0"/>
          <w:sz w:val="20"/>
        </w:rPr>
        <w:t>逃方式，</w:t>
      </w:r>
      <w:r w:rsidRPr="006E031C">
        <w:rPr>
          <w:rFonts w:ascii="標楷體" w:eastAsia="標楷體" w:hAnsi="標楷體" w:cs="細明體" w:hint="eastAsia"/>
          <w:kern w:val="0"/>
          <w:sz w:val="20"/>
        </w:rPr>
        <w:t>便</w:t>
      </w:r>
      <w:r w:rsidRPr="006E031C">
        <w:rPr>
          <w:rFonts w:ascii="標楷體" w:eastAsia="標楷體" w:hAnsi="標楷體" w:cs="MS Mincho" w:hint="eastAsia"/>
          <w:kern w:val="0"/>
          <w:sz w:val="20"/>
        </w:rPr>
        <w:t>是英雄會設置許多障礙物以阻擋</w:t>
      </w:r>
      <w:r>
        <w:rPr>
          <w:rFonts w:ascii="標楷體" w:eastAsia="標楷體" w:hAnsi="標楷體" w:cs="標楷體" w:hint="eastAsia"/>
          <w:kern w:val="0"/>
          <w:sz w:val="20"/>
        </w:rPr>
        <w:t>守</w:t>
      </w:r>
      <w:r w:rsidRPr="006E031C">
        <w:rPr>
          <w:rFonts w:ascii="標楷體" w:eastAsia="標楷體" w:hAnsi="標楷體" w:cs="PMingLiU-Identity-H" w:hint="eastAsia"/>
          <w:kern w:val="0"/>
          <w:sz w:val="20"/>
        </w:rPr>
        <w:t>衛的追捕</w:t>
      </w:r>
      <w:r>
        <w:rPr>
          <w:rFonts w:ascii="標楷體" w:eastAsia="標楷體" w:hAnsi="標楷體" w:cs="標楷體" w:hint="eastAsia"/>
          <w:kern w:val="0"/>
          <w:sz w:val="20"/>
        </w:rPr>
        <w:t>。</w:t>
      </w:r>
    </w:p>
    <w:p w:rsidR="006E031C" w:rsidRDefault="006E031C" w:rsidP="006E031C">
      <w:pPr>
        <w:autoSpaceDE w:val="0"/>
        <w:autoSpaceDN w:val="0"/>
        <w:adjustRightInd w:val="0"/>
        <w:rPr>
          <w:rFonts w:ascii="標楷體" w:eastAsia="標楷體" w:hAnsi="標楷體" w:cs="標楷體" w:hint="eastAsia"/>
          <w:kern w:val="0"/>
          <w:sz w:val="20"/>
        </w:rPr>
      </w:pPr>
    </w:p>
    <w:p w:rsidR="006E031C" w:rsidRDefault="006E031C" w:rsidP="006E031C">
      <w:pPr>
        <w:autoSpaceDE w:val="0"/>
        <w:autoSpaceDN w:val="0"/>
        <w:adjustRightInd w:val="0"/>
        <w:rPr>
          <w:rFonts w:ascii="標楷體" w:eastAsia="標楷體" w:hAnsi="標楷體" w:cs="標楷體" w:hint="eastAsia"/>
          <w:b/>
          <w:kern w:val="0"/>
          <w:sz w:val="20"/>
        </w:rPr>
      </w:pPr>
      <w:r w:rsidRPr="006E031C">
        <w:rPr>
          <w:rFonts w:ascii="標楷體" w:eastAsia="標楷體" w:hAnsi="標楷體" w:cs="標楷體" w:hint="eastAsia"/>
          <w:b/>
          <w:kern w:val="0"/>
          <w:sz w:val="20"/>
        </w:rPr>
        <w:t>3.1.3.3外來的救援</w:t>
      </w:r>
    </w:p>
    <w:p w:rsidR="006E031C" w:rsidRDefault="006E031C" w:rsidP="006E031C">
      <w:pPr>
        <w:autoSpaceDE w:val="0"/>
        <w:autoSpaceDN w:val="0"/>
        <w:adjustRightInd w:val="0"/>
        <w:rPr>
          <w:rFonts w:ascii="標楷體" w:eastAsia="標楷體" w:hAnsi="標楷體" w:cs="標楷體" w:hint="eastAsia"/>
          <w:b/>
          <w:kern w:val="0"/>
          <w:sz w:val="20"/>
        </w:rPr>
      </w:pPr>
    </w:p>
    <w:p w:rsidR="006E031C" w:rsidRDefault="006E031C" w:rsidP="006E031C">
      <w:pPr>
        <w:autoSpaceDE w:val="0"/>
        <w:autoSpaceDN w:val="0"/>
        <w:adjustRightInd w:val="0"/>
        <w:rPr>
          <w:rFonts w:ascii="標楷體" w:eastAsia="標楷體" w:hAnsi="標楷體" w:cs="標楷體" w:hint="eastAsia"/>
          <w:kern w:val="0"/>
          <w:sz w:val="20"/>
        </w:rPr>
      </w:pPr>
      <w:r>
        <w:rPr>
          <w:rFonts w:ascii="標楷體" w:eastAsia="標楷體" w:hAnsi="標楷體" w:cs="PMingLiU-Identity-H" w:hint="eastAsia"/>
          <w:kern w:val="0"/>
          <w:sz w:val="20"/>
        </w:rPr>
        <w:t xml:space="preserve">    </w:t>
      </w:r>
      <w:r w:rsidRPr="006E031C">
        <w:rPr>
          <w:rFonts w:ascii="標楷體" w:eastAsia="標楷體" w:hAnsi="標楷體" w:cs="PMingLiU-Identity-H" w:hint="eastAsia"/>
          <w:kern w:val="0"/>
          <w:sz w:val="20"/>
        </w:rPr>
        <w:t>有的時候，英雄必須藉</w:t>
      </w:r>
      <w:r>
        <w:rPr>
          <w:rFonts w:ascii="標楷體" w:eastAsia="標楷體" w:hAnsi="標楷體" w:cs="標楷體" w:hint="eastAsia"/>
          <w:kern w:val="0"/>
          <w:sz w:val="20"/>
        </w:rPr>
        <w:t>由</w:t>
      </w:r>
      <w:r w:rsidRPr="006E031C">
        <w:rPr>
          <w:rFonts w:ascii="標楷體" w:eastAsia="標楷體" w:hAnsi="標楷體" w:cs="PMingLiU-Identity-H" w:hint="eastAsia"/>
          <w:kern w:val="0"/>
          <w:sz w:val="20"/>
        </w:rPr>
        <w:t>外在的</w:t>
      </w:r>
      <w:r>
        <w:rPr>
          <w:rFonts w:ascii="標楷體" w:eastAsia="標楷體" w:hAnsi="標楷體" w:cs="標楷體" w:hint="eastAsia"/>
          <w:kern w:val="0"/>
          <w:sz w:val="20"/>
        </w:rPr>
        <w:t>助</w:t>
      </w:r>
      <w:r w:rsidRPr="006E031C">
        <w:rPr>
          <w:rFonts w:ascii="標楷體" w:eastAsia="標楷體" w:hAnsi="標楷體" w:cs="細明體" w:hint="eastAsia"/>
          <w:kern w:val="0"/>
          <w:sz w:val="20"/>
        </w:rPr>
        <w:t>力</w:t>
      </w:r>
      <w:r w:rsidRPr="006E031C">
        <w:rPr>
          <w:rFonts w:ascii="標楷體" w:eastAsia="標楷體" w:hAnsi="標楷體" w:cs="MS Mincho" w:hint="eastAsia"/>
          <w:kern w:val="0"/>
          <w:sz w:val="20"/>
        </w:rPr>
        <w:t>才能</w:t>
      </w:r>
      <w:r>
        <w:rPr>
          <w:rFonts w:ascii="標楷體" w:eastAsia="標楷體" w:hAnsi="標楷體" w:cs="標楷體" w:hint="eastAsia"/>
          <w:kern w:val="0"/>
          <w:sz w:val="20"/>
        </w:rPr>
        <w:t>順</w:t>
      </w:r>
      <w:r w:rsidRPr="006E031C">
        <w:rPr>
          <w:rFonts w:ascii="標楷體" w:eastAsia="標楷體" w:hAnsi="標楷體" w:cs="細明體" w:hint="eastAsia"/>
          <w:kern w:val="0"/>
          <w:sz w:val="20"/>
        </w:rPr>
        <w:t>利</w:t>
      </w:r>
      <w:r w:rsidRPr="006E031C">
        <w:rPr>
          <w:rFonts w:ascii="標楷體" w:eastAsia="標楷體" w:hAnsi="標楷體" w:cs="MS Mincho" w:hint="eastAsia"/>
          <w:kern w:val="0"/>
          <w:sz w:val="20"/>
        </w:rPr>
        <w:t>的從超自然的</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程中歸返塵</w:t>
      </w:r>
      <w:r w:rsidRPr="006E031C">
        <w:rPr>
          <w:rFonts w:ascii="標楷體" w:eastAsia="標楷體" w:hAnsi="標楷體" w:cs="PMingLiU-Identity-H" w:hint="eastAsia"/>
          <w:kern w:val="0"/>
          <w:sz w:val="20"/>
        </w:rPr>
        <w:t>世，完成</w:t>
      </w:r>
      <w:r w:rsidRPr="006E031C">
        <w:rPr>
          <w:rFonts w:ascii="標楷體" w:eastAsia="標楷體" w:hAnsi="標楷體" w:cs="細明體" w:hint="eastAsia"/>
          <w:kern w:val="0"/>
          <w:sz w:val="20"/>
        </w:rPr>
        <w:t>更</w:t>
      </w:r>
      <w:r w:rsidRPr="006E031C">
        <w:rPr>
          <w:rFonts w:ascii="標楷體" w:eastAsia="標楷體" w:hAnsi="標楷體" w:cs="MS Mincho" w:hint="eastAsia"/>
          <w:kern w:val="0"/>
          <w:sz w:val="20"/>
        </w:rPr>
        <w:t>新，而會有</w:t>
      </w:r>
      <w:r w:rsidRPr="006E031C">
        <w:rPr>
          <w:rFonts w:ascii="標楷體" w:eastAsia="標楷體" w:hAnsi="標楷體" w:cs="PMingLiU-Identity-H" w:hint="eastAsia"/>
          <w:kern w:val="0"/>
          <w:sz w:val="20"/>
        </w:rPr>
        <w:t>這外</w:t>
      </w:r>
      <w:r w:rsidRPr="006E031C">
        <w:rPr>
          <w:rFonts w:ascii="標楷體" w:eastAsia="標楷體" w:hAnsi="標楷體" w:cs="細明體" w:hint="eastAsia"/>
          <w:kern w:val="0"/>
          <w:sz w:val="20"/>
        </w:rPr>
        <w:t>來</w:t>
      </w:r>
      <w:r>
        <w:rPr>
          <w:rFonts w:ascii="標楷體" w:eastAsia="標楷體" w:hAnsi="標楷體" w:cs="標楷體" w:hint="eastAsia"/>
          <w:kern w:val="0"/>
          <w:sz w:val="20"/>
        </w:rPr>
        <w:t>助</w:t>
      </w:r>
      <w:r w:rsidRPr="006E031C">
        <w:rPr>
          <w:rFonts w:ascii="標楷體" w:eastAsia="標楷體" w:hAnsi="標楷體" w:cs="細明體" w:hint="eastAsia"/>
          <w:kern w:val="0"/>
          <w:sz w:val="20"/>
        </w:rPr>
        <w:t>力</w:t>
      </w:r>
      <w:r w:rsidRPr="006E031C">
        <w:rPr>
          <w:rFonts w:ascii="標楷體" w:eastAsia="標楷體" w:hAnsi="標楷體" w:cs="MS Mincho" w:hint="eastAsia"/>
          <w:kern w:val="0"/>
          <w:sz w:val="20"/>
        </w:rPr>
        <w:t>的出現，主要是因為人們需要有英雄將萬</w:t>
      </w:r>
      <w:r w:rsidRPr="006E031C">
        <w:rPr>
          <w:rFonts w:ascii="標楷體" w:eastAsia="標楷體" w:hAnsi="標楷體" w:cs="細明體" w:hint="eastAsia"/>
          <w:kern w:val="0"/>
          <w:sz w:val="20"/>
        </w:rPr>
        <w:t>靈丹</w:t>
      </w:r>
      <w:r w:rsidRPr="006E031C">
        <w:rPr>
          <w:rFonts w:ascii="標楷體" w:eastAsia="標楷體" w:hAnsi="標楷體" w:cs="MS Mincho" w:hint="eastAsia"/>
          <w:kern w:val="0"/>
          <w:sz w:val="20"/>
        </w:rPr>
        <w:t>帶回世上以解救</w:t>
      </w:r>
      <w:r>
        <w:rPr>
          <w:rFonts w:ascii="標楷體" w:eastAsia="標楷體" w:hAnsi="標楷體" w:cs="標楷體" w:hint="eastAsia"/>
          <w:kern w:val="0"/>
          <w:sz w:val="20"/>
        </w:rPr>
        <w:t>他</w:t>
      </w:r>
      <w:r w:rsidRPr="006E031C">
        <w:rPr>
          <w:rFonts w:ascii="標楷體" w:eastAsia="標楷體" w:hAnsi="標楷體" w:cs="PMingLiU-Identity-H" w:hint="eastAsia"/>
          <w:kern w:val="0"/>
          <w:sz w:val="20"/>
        </w:rPr>
        <w:t>們的</w:t>
      </w:r>
      <w:proofErr w:type="gramStart"/>
      <w:r w:rsidRPr="006E031C">
        <w:rPr>
          <w:rFonts w:ascii="標楷體" w:eastAsia="標楷體" w:hAnsi="標楷體" w:cs="PMingLiU-Identity-H" w:hint="eastAsia"/>
          <w:kern w:val="0"/>
          <w:sz w:val="20"/>
        </w:rPr>
        <w:t>煩惱，</w:t>
      </w:r>
      <w:proofErr w:type="gramEnd"/>
      <w:r w:rsidRPr="006E031C">
        <w:rPr>
          <w:rFonts w:ascii="標楷體" w:eastAsia="標楷體" w:hAnsi="標楷體" w:cs="PMingLiU-Identity-H" w:hint="eastAsia"/>
          <w:kern w:val="0"/>
          <w:sz w:val="20"/>
        </w:rPr>
        <w:t>換言之，英雄的</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險過程中，一直都會有超自</w:t>
      </w:r>
      <w:r w:rsidRPr="006E031C">
        <w:rPr>
          <w:rFonts w:ascii="標楷體" w:eastAsia="標楷體" w:hAnsi="標楷體" w:cs="PMingLiU-Identity-H" w:hint="eastAsia"/>
          <w:kern w:val="0"/>
          <w:sz w:val="20"/>
        </w:rPr>
        <w:t>然</w:t>
      </w:r>
      <w:r>
        <w:rPr>
          <w:rFonts w:ascii="標楷體" w:eastAsia="標楷體" w:hAnsi="標楷體" w:cs="標楷體" w:hint="eastAsia"/>
          <w:kern w:val="0"/>
          <w:sz w:val="20"/>
        </w:rPr>
        <w:t>助</w:t>
      </w:r>
      <w:r w:rsidRPr="006E031C">
        <w:rPr>
          <w:rFonts w:ascii="標楷體" w:eastAsia="標楷體" w:hAnsi="標楷體" w:cs="細明體" w:hint="eastAsia"/>
          <w:kern w:val="0"/>
          <w:sz w:val="20"/>
        </w:rPr>
        <w:t>力</w:t>
      </w:r>
      <w:r w:rsidRPr="006E031C">
        <w:rPr>
          <w:rFonts w:ascii="標楷體" w:eastAsia="標楷體" w:hAnsi="標楷體" w:cs="MS Mincho" w:hint="eastAsia"/>
          <w:kern w:val="0"/>
          <w:sz w:val="20"/>
        </w:rPr>
        <w:t>的幫</w:t>
      </w:r>
      <w:r>
        <w:rPr>
          <w:rFonts w:ascii="標楷體" w:eastAsia="標楷體" w:hAnsi="標楷體" w:cs="標楷體" w:hint="eastAsia"/>
          <w:kern w:val="0"/>
          <w:sz w:val="20"/>
        </w:rPr>
        <w:t>忙</w:t>
      </w:r>
      <w:r w:rsidRPr="006E031C">
        <w:rPr>
          <w:rFonts w:ascii="標楷體" w:eastAsia="標楷體" w:hAnsi="標楷體" w:cs="PMingLiU-Identity-H" w:hint="eastAsia"/>
          <w:kern w:val="0"/>
          <w:sz w:val="20"/>
        </w:rPr>
        <w:t>，縱然</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險</w:t>
      </w:r>
      <w:r>
        <w:rPr>
          <w:rFonts w:ascii="標楷體" w:eastAsia="標楷體" w:hAnsi="標楷體" w:cs="標楷體" w:hint="eastAsia"/>
          <w:kern w:val="0"/>
          <w:sz w:val="20"/>
        </w:rPr>
        <w:t>已</w:t>
      </w:r>
      <w:r w:rsidRPr="006E031C">
        <w:rPr>
          <w:rFonts w:ascii="標楷體" w:eastAsia="標楷體" w:hAnsi="標楷體" w:cs="PMingLiU-Identity-H" w:hint="eastAsia"/>
          <w:kern w:val="0"/>
          <w:sz w:val="20"/>
        </w:rPr>
        <w:t>經到</w:t>
      </w:r>
      <w:r w:rsidRPr="006E031C">
        <w:rPr>
          <w:rFonts w:ascii="標楷體" w:eastAsia="標楷體" w:hAnsi="標楷體" w:cs="細明體" w:hint="eastAsia"/>
          <w:kern w:val="0"/>
          <w:sz w:val="20"/>
        </w:rPr>
        <w:t>了</w:t>
      </w:r>
      <w:r w:rsidRPr="006E031C">
        <w:rPr>
          <w:rFonts w:ascii="標楷體" w:eastAsia="標楷體" w:hAnsi="標楷體" w:cs="MS Mincho" w:hint="eastAsia"/>
          <w:kern w:val="0"/>
          <w:sz w:val="20"/>
        </w:rPr>
        <w:t>最後的緊要關頭，這樣的超自然</w:t>
      </w:r>
      <w:r>
        <w:rPr>
          <w:rFonts w:ascii="標楷體" w:eastAsia="標楷體" w:hAnsi="標楷體" w:cs="標楷體" w:hint="eastAsia"/>
          <w:kern w:val="0"/>
          <w:sz w:val="20"/>
        </w:rPr>
        <w:t>助</w:t>
      </w:r>
      <w:r w:rsidRPr="006E031C">
        <w:rPr>
          <w:rFonts w:ascii="標楷體" w:eastAsia="標楷體" w:hAnsi="標楷體" w:cs="細明體" w:hint="eastAsia"/>
          <w:kern w:val="0"/>
          <w:sz w:val="20"/>
        </w:rPr>
        <w:t>力</w:t>
      </w:r>
      <w:r w:rsidRPr="006E031C">
        <w:rPr>
          <w:rFonts w:ascii="標楷體" w:eastAsia="標楷體" w:hAnsi="標楷體" w:cs="MS Mincho" w:hint="eastAsia"/>
          <w:kern w:val="0"/>
          <w:sz w:val="20"/>
        </w:rPr>
        <w:t>仍扮演</w:t>
      </w:r>
      <w:r w:rsidRPr="006E031C">
        <w:rPr>
          <w:rFonts w:ascii="標楷體" w:eastAsia="標楷體" w:hAnsi="標楷體" w:cs="PMingLiU-Identity-H" w:hint="eastAsia"/>
          <w:kern w:val="0"/>
          <w:sz w:val="20"/>
        </w:rPr>
        <w:t>的平衡神話</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程的</w:t>
      </w:r>
      <w:r w:rsidRPr="006E031C">
        <w:rPr>
          <w:rFonts w:ascii="標楷體" w:eastAsia="標楷體" w:hAnsi="標楷體" w:cs="PMingLiU-Identity-H" w:hint="eastAsia"/>
          <w:kern w:val="0"/>
          <w:sz w:val="20"/>
        </w:rPr>
        <w:t>角色，讓英雄能再</w:t>
      </w:r>
      <w:r w:rsidRPr="006E031C">
        <w:rPr>
          <w:rFonts w:ascii="標楷體" w:eastAsia="標楷體" w:hAnsi="標楷體" w:cs="細明體" w:hint="eastAsia"/>
          <w:kern w:val="0"/>
          <w:sz w:val="20"/>
        </w:rPr>
        <w:t>度</w:t>
      </w:r>
      <w:r w:rsidRPr="006E031C">
        <w:rPr>
          <w:rFonts w:ascii="標楷體" w:eastAsia="標楷體" w:hAnsi="標楷體" w:cs="MS Mincho" w:hint="eastAsia"/>
          <w:kern w:val="0"/>
          <w:sz w:val="20"/>
        </w:rPr>
        <w:t>回到</w:t>
      </w:r>
      <w:r>
        <w:rPr>
          <w:rFonts w:ascii="標楷體" w:eastAsia="標楷體" w:hAnsi="標楷體" w:cs="標楷體" w:hint="eastAsia"/>
          <w:kern w:val="0"/>
          <w:sz w:val="20"/>
        </w:rPr>
        <w:t>原來的世界。</w:t>
      </w:r>
    </w:p>
    <w:p w:rsidR="006E031C" w:rsidRDefault="006E031C" w:rsidP="006E031C">
      <w:pPr>
        <w:autoSpaceDE w:val="0"/>
        <w:autoSpaceDN w:val="0"/>
        <w:adjustRightInd w:val="0"/>
        <w:rPr>
          <w:rFonts w:ascii="標楷體" w:eastAsia="標楷體" w:hAnsi="標楷體" w:cs="標楷體" w:hint="eastAsia"/>
          <w:kern w:val="0"/>
          <w:sz w:val="20"/>
        </w:rPr>
      </w:pPr>
    </w:p>
    <w:p w:rsidR="006E031C" w:rsidRDefault="006E031C" w:rsidP="006E031C">
      <w:pPr>
        <w:autoSpaceDE w:val="0"/>
        <w:autoSpaceDN w:val="0"/>
        <w:adjustRightInd w:val="0"/>
        <w:rPr>
          <w:rFonts w:ascii="標楷體" w:eastAsia="標楷體" w:hAnsi="標楷體" w:cs="PMingLiU-Identity-H" w:hint="eastAsia"/>
          <w:b/>
          <w:kern w:val="0"/>
          <w:sz w:val="20"/>
        </w:rPr>
      </w:pPr>
      <w:r w:rsidRPr="006E031C">
        <w:rPr>
          <w:rFonts w:ascii="標楷體" w:eastAsia="標楷體" w:hAnsi="標楷體" w:cs="標楷體" w:hint="eastAsia"/>
          <w:b/>
          <w:kern w:val="0"/>
          <w:sz w:val="20"/>
        </w:rPr>
        <w:t>3.1.3.4</w:t>
      </w:r>
      <w:r w:rsidRPr="006E031C">
        <w:rPr>
          <w:rFonts w:ascii="標楷體" w:eastAsia="標楷體" w:hAnsi="標楷體" w:cs="PMingLiU-Identity-H" w:hint="eastAsia"/>
          <w:b/>
          <w:kern w:val="0"/>
          <w:sz w:val="20"/>
        </w:rPr>
        <w:t>跨越回歸的門檻</w:t>
      </w:r>
    </w:p>
    <w:p w:rsidR="006E031C" w:rsidRDefault="006E031C" w:rsidP="006E031C">
      <w:pPr>
        <w:autoSpaceDE w:val="0"/>
        <w:autoSpaceDN w:val="0"/>
        <w:adjustRightInd w:val="0"/>
        <w:rPr>
          <w:rFonts w:ascii="標楷體" w:eastAsia="標楷體" w:hAnsi="標楷體" w:cs="PMingLiU-Identity-H" w:hint="eastAsia"/>
          <w:b/>
          <w:kern w:val="0"/>
          <w:sz w:val="20"/>
        </w:rPr>
      </w:pPr>
    </w:p>
    <w:p w:rsidR="006E031C" w:rsidRDefault="006E031C" w:rsidP="006E031C">
      <w:pPr>
        <w:autoSpaceDE w:val="0"/>
        <w:autoSpaceDN w:val="0"/>
        <w:adjustRightInd w:val="0"/>
        <w:rPr>
          <w:rFonts w:ascii="標楷體" w:eastAsia="標楷體" w:hAnsi="標楷體" w:cs="標楷體" w:hint="eastAsia"/>
          <w:kern w:val="0"/>
          <w:sz w:val="20"/>
        </w:rPr>
      </w:pPr>
      <w:r w:rsidRPr="006E031C">
        <w:rPr>
          <w:rFonts w:ascii="標楷體" w:eastAsia="標楷體" w:hAnsi="標楷體" w:cs="PMingLiU-Identity-H" w:hint="eastAsia"/>
          <w:kern w:val="0"/>
          <w:sz w:val="20"/>
        </w:rPr>
        <w:t>英雄</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程的最後關頭，</w:t>
      </w:r>
      <w:r w:rsidRPr="006E031C">
        <w:rPr>
          <w:rFonts w:ascii="標楷體" w:eastAsia="標楷體" w:hAnsi="標楷體" w:cs="細明體" w:hint="eastAsia"/>
          <w:kern w:val="0"/>
          <w:sz w:val="20"/>
        </w:rPr>
        <w:t>便</w:t>
      </w:r>
      <w:r w:rsidRPr="006E031C">
        <w:rPr>
          <w:rFonts w:ascii="標楷體" w:eastAsia="標楷體" w:hAnsi="標楷體" w:cs="MS Mincho" w:hint="eastAsia"/>
          <w:kern w:val="0"/>
          <w:sz w:val="20"/>
        </w:rPr>
        <w:t>是要跨越回歸的門檻，而這也是整個</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程中最為</w:t>
      </w:r>
      <w:r w:rsidRPr="006E031C">
        <w:rPr>
          <w:rFonts w:ascii="標楷體" w:eastAsia="標楷體" w:hAnsi="標楷體" w:cs="PMingLiU-Identity-H" w:hint="eastAsia"/>
          <w:kern w:val="0"/>
          <w:sz w:val="20"/>
        </w:rPr>
        <w:t>重要的最後關頭，英雄</w:t>
      </w:r>
      <w:r w:rsidRPr="006E031C">
        <w:rPr>
          <w:rFonts w:ascii="標楷體" w:eastAsia="標楷體" w:hAnsi="標楷體" w:cs="細明體" w:hint="eastAsia"/>
          <w:kern w:val="0"/>
          <w:sz w:val="20"/>
        </w:rPr>
        <w:t>若</w:t>
      </w:r>
      <w:r w:rsidRPr="006E031C">
        <w:rPr>
          <w:rFonts w:ascii="標楷體" w:eastAsia="標楷體" w:hAnsi="標楷體" w:cs="MS Mincho" w:hint="eastAsia"/>
          <w:kern w:val="0"/>
          <w:sz w:val="20"/>
        </w:rPr>
        <w:t>沒有辦法成功跨越此門檻，則其手中緊握，用以救贖</w:t>
      </w:r>
      <w:r w:rsidRPr="006E031C">
        <w:rPr>
          <w:rFonts w:ascii="標楷體" w:eastAsia="標楷體" w:hAnsi="標楷體" w:cs="PMingLiU-Identity-H" w:hint="eastAsia"/>
          <w:kern w:val="0"/>
          <w:sz w:val="20"/>
        </w:rPr>
        <w:t>生命的萬</w:t>
      </w:r>
      <w:r w:rsidRPr="006E031C">
        <w:rPr>
          <w:rFonts w:ascii="標楷體" w:eastAsia="標楷體" w:hAnsi="標楷體" w:cs="細明體" w:hint="eastAsia"/>
          <w:kern w:val="0"/>
          <w:sz w:val="20"/>
        </w:rPr>
        <w:t>靈丹便</w:t>
      </w:r>
      <w:r w:rsidRPr="006E031C">
        <w:rPr>
          <w:rFonts w:ascii="標楷體" w:eastAsia="標楷體" w:hAnsi="標楷體" w:cs="MS Mincho" w:hint="eastAsia"/>
          <w:kern w:val="0"/>
          <w:sz w:val="20"/>
        </w:rPr>
        <w:t>無法用於塵世之中，而英雄所</w:t>
      </w:r>
      <w:r w:rsidRPr="006E031C">
        <w:rPr>
          <w:rFonts w:ascii="標楷體" w:eastAsia="標楷體" w:hAnsi="標楷體" w:cs="細明體" w:hint="eastAsia"/>
          <w:kern w:val="0"/>
          <w:sz w:val="20"/>
        </w:rPr>
        <w:t>歷</w:t>
      </w:r>
      <w:r w:rsidRPr="006E031C">
        <w:rPr>
          <w:rFonts w:ascii="標楷體" w:eastAsia="標楷體" w:hAnsi="標楷體" w:cs="MS Mincho" w:hint="eastAsia"/>
          <w:kern w:val="0"/>
          <w:sz w:val="20"/>
        </w:rPr>
        <w:t>經的一</w:t>
      </w:r>
      <w:r w:rsidRPr="006E031C">
        <w:rPr>
          <w:rFonts w:ascii="標楷體" w:eastAsia="標楷體" w:hAnsi="標楷體" w:cs="細明體" w:hint="eastAsia"/>
          <w:kern w:val="0"/>
          <w:sz w:val="20"/>
        </w:rPr>
        <w:t>切</w:t>
      </w:r>
      <w:r w:rsidRPr="006E031C">
        <w:rPr>
          <w:rFonts w:ascii="標楷體" w:eastAsia="標楷體" w:hAnsi="標楷體" w:cs="MS Mincho" w:hint="eastAsia"/>
          <w:kern w:val="0"/>
          <w:sz w:val="20"/>
        </w:rPr>
        <w:t>，</w:t>
      </w:r>
      <w:r w:rsidRPr="006E031C">
        <w:rPr>
          <w:rFonts w:ascii="標楷體" w:eastAsia="標楷體" w:hAnsi="標楷體" w:cs="細明體" w:hint="eastAsia"/>
          <w:kern w:val="0"/>
          <w:sz w:val="20"/>
        </w:rPr>
        <w:t>便</w:t>
      </w:r>
      <w:r w:rsidRPr="006E031C">
        <w:rPr>
          <w:rFonts w:ascii="標楷體" w:eastAsia="標楷體" w:hAnsi="標楷體" w:cs="MS Mincho" w:hint="eastAsia"/>
          <w:kern w:val="0"/>
          <w:sz w:val="20"/>
        </w:rPr>
        <w:t>成</w:t>
      </w:r>
      <w:r w:rsidRPr="006E031C">
        <w:rPr>
          <w:rFonts w:ascii="標楷體" w:eastAsia="標楷體" w:hAnsi="標楷體" w:cs="細明體" w:hint="eastAsia"/>
          <w:kern w:val="0"/>
          <w:sz w:val="20"/>
        </w:rPr>
        <w:t>了</w:t>
      </w:r>
      <w:r w:rsidRPr="006E031C">
        <w:rPr>
          <w:rFonts w:ascii="標楷體" w:eastAsia="標楷體" w:hAnsi="標楷體" w:cs="MS Mincho" w:hint="eastAsia"/>
          <w:kern w:val="0"/>
          <w:sz w:val="20"/>
        </w:rPr>
        <w:t>個人的恩賜</w:t>
      </w:r>
      <w:r w:rsidRPr="006E031C">
        <w:rPr>
          <w:rFonts w:ascii="標楷體" w:eastAsia="標楷體" w:hAnsi="標楷體" w:cs="PMingLiU-Identity-H" w:hint="eastAsia"/>
          <w:kern w:val="0"/>
          <w:sz w:val="20"/>
        </w:rPr>
        <w:t>而無法用於濟世世人的恩賜，所以在這跨越回歸門檻的階段上，英雄將</w:t>
      </w:r>
      <w:r w:rsidR="002B5643">
        <w:rPr>
          <w:rFonts w:ascii="標楷體" w:eastAsia="標楷體" w:hAnsi="標楷體" w:cs="細明體" w:hint="eastAsia"/>
          <w:kern w:val="0"/>
          <w:sz w:val="20"/>
        </w:rPr>
        <w:t>面臨極大的困難</w:t>
      </w:r>
      <w:r w:rsidRPr="006E031C">
        <w:rPr>
          <w:rFonts w:ascii="標楷體" w:eastAsia="標楷體" w:hAnsi="標楷體" w:cs="PMingLiU-Identity-H" w:hint="eastAsia"/>
          <w:kern w:val="0"/>
          <w:sz w:val="20"/>
        </w:rPr>
        <w:t>，英雄藉</w:t>
      </w:r>
      <w:r w:rsidR="002B5643">
        <w:rPr>
          <w:rFonts w:ascii="標楷體" w:eastAsia="標楷體" w:hAnsi="標楷體" w:cs="PMingLiU-Identity-H" w:hint="eastAsia"/>
          <w:kern w:val="0"/>
          <w:sz w:val="20"/>
        </w:rPr>
        <w:t>由</w:t>
      </w:r>
      <w:r w:rsidRPr="006E031C">
        <w:rPr>
          <w:rFonts w:ascii="標楷體" w:eastAsia="標楷體" w:hAnsi="標楷體" w:cs="PMingLiU-Identity-H" w:hint="eastAsia"/>
          <w:kern w:val="0"/>
          <w:sz w:val="20"/>
        </w:rPr>
        <w:t>跨越</w:t>
      </w:r>
      <w:r w:rsidRPr="006E031C">
        <w:rPr>
          <w:rFonts w:ascii="標楷體" w:eastAsia="標楷體" w:hAnsi="標楷體" w:cs="細明體" w:hint="eastAsia"/>
          <w:kern w:val="0"/>
          <w:sz w:val="20"/>
        </w:rPr>
        <w:t>了</w:t>
      </w:r>
      <w:r w:rsidRPr="006E031C">
        <w:rPr>
          <w:rFonts w:ascii="標楷體" w:eastAsia="標楷體" w:hAnsi="標楷體" w:cs="MS Mincho" w:hint="eastAsia"/>
          <w:kern w:val="0"/>
          <w:sz w:val="20"/>
        </w:rPr>
        <w:t>回歸門檻，表</w:t>
      </w:r>
      <w:r w:rsidRPr="006E031C">
        <w:rPr>
          <w:rFonts w:ascii="標楷體" w:eastAsia="標楷體" w:hAnsi="標楷體" w:cs="PMingLiU-Identity-H" w:hint="eastAsia"/>
          <w:kern w:val="0"/>
          <w:sz w:val="20"/>
        </w:rPr>
        <w:t>示神明的</w:t>
      </w:r>
      <w:r w:rsidRPr="006E031C">
        <w:rPr>
          <w:rFonts w:ascii="標楷體" w:eastAsia="標楷體" w:hAnsi="標楷體" w:cs="細明體" w:hint="eastAsia"/>
          <w:kern w:val="0"/>
          <w:sz w:val="20"/>
        </w:rPr>
        <w:t>領</w:t>
      </w:r>
      <w:r w:rsidRPr="006E031C">
        <w:rPr>
          <w:rFonts w:ascii="標楷體" w:eastAsia="標楷體" w:hAnsi="標楷體" w:cs="MS Mincho" w:hint="eastAsia"/>
          <w:kern w:val="0"/>
          <w:sz w:val="20"/>
        </w:rPr>
        <w:t>域其實是我們所知世界的被遺忘恩，也就是</w:t>
      </w:r>
      <w:r w:rsidRPr="006E031C">
        <w:rPr>
          <w:rFonts w:ascii="標楷體" w:eastAsia="標楷體" w:hAnsi="標楷體" w:cs="細明體" w:hint="eastAsia"/>
          <w:kern w:val="0"/>
          <w:sz w:val="20"/>
        </w:rPr>
        <w:t>說</w:t>
      </w:r>
      <w:r w:rsidRPr="006E031C">
        <w:rPr>
          <w:rFonts w:ascii="標楷體" w:eastAsia="標楷體" w:hAnsi="標楷體" w:cs="MS Mincho" w:hint="eastAsia"/>
          <w:kern w:val="0"/>
          <w:sz w:val="20"/>
        </w:rPr>
        <w:t>神明的</w:t>
      </w:r>
      <w:r w:rsidRPr="006E031C">
        <w:rPr>
          <w:rFonts w:ascii="標楷體" w:eastAsia="標楷體" w:hAnsi="標楷體" w:cs="細明體" w:hint="eastAsia"/>
          <w:kern w:val="0"/>
          <w:sz w:val="20"/>
        </w:rPr>
        <w:t>領</w:t>
      </w:r>
      <w:r w:rsidRPr="006E031C">
        <w:rPr>
          <w:rFonts w:ascii="標楷體" w:eastAsia="標楷體" w:hAnsi="標楷體" w:cs="MS Mincho" w:hint="eastAsia"/>
          <w:kern w:val="0"/>
          <w:sz w:val="20"/>
        </w:rPr>
        <w:t>域與我們現</w:t>
      </w:r>
      <w:r w:rsidR="002B5643">
        <w:rPr>
          <w:rFonts w:ascii="標楷體" w:eastAsia="標楷體" w:hAnsi="標楷體" w:cs="標楷體" w:hint="eastAsia"/>
          <w:kern w:val="0"/>
          <w:sz w:val="20"/>
        </w:rPr>
        <w:t>存</w:t>
      </w:r>
      <w:r w:rsidRPr="006E031C">
        <w:rPr>
          <w:rFonts w:ascii="標楷體" w:eastAsia="標楷體" w:hAnsi="標楷體" w:cs="PMingLiU-Identity-H" w:hint="eastAsia"/>
          <w:kern w:val="0"/>
          <w:sz w:val="20"/>
        </w:rPr>
        <w:t>的世界</w:t>
      </w:r>
      <w:r w:rsidRPr="006E031C">
        <w:rPr>
          <w:rFonts w:ascii="標楷體" w:eastAsia="標楷體" w:hAnsi="標楷體" w:cs="細明體" w:hint="eastAsia"/>
          <w:kern w:val="0"/>
          <w:sz w:val="20"/>
        </w:rPr>
        <w:t>兩</w:t>
      </w:r>
      <w:r w:rsidRPr="006E031C">
        <w:rPr>
          <w:rFonts w:ascii="標楷體" w:eastAsia="標楷體" w:hAnsi="標楷體" w:cs="MS Mincho" w:hint="eastAsia"/>
          <w:kern w:val="0"/>
          <w:sz w:val="20"/>
        </w:rPr>
        <w:t>者本為一</w:t>
      </w:r>
      <w:r w:rsidR="002B5643">
        <w:rPr>
          <w:rFonts w:ascii="標楷體" w:eastAsia="標楷體" w:hAnsi="標楷體" w:cs="標楷體" w:hint="eastAsia"/>
          <w:kern w:val="0"/>
          <w:sz w:val="20"/>
        </w:rPr>
        <w:t>體</w:t>
      </w:r>
      <w:r w:rsidRPr="006E031C">
        <w:rPr>
          <w:rFonts w:ascii="標楷體" w:eastAsia="標楷體" w:hAnsi="標楷體" w:cs="PMingLiU-Identity-H" w:hint="eastAsia"/>
          <w:kern w:val="0"/>
          <w:sz w:val="20"/>
        </w:rPr>
        <w:t>，但卻被我們刻意的遺忘</w:t>
      </w:r>
      <w:r w:rsidRPr="006E031C">
        <w:rPr>
          <w:rFonts w:ascii="標楷體" w:eastAsia="標楷體" w:hAnsi="標楷體" w:cs="細明體" w:hint="eastAsia"/>
          <w:kern w:val="0"/>
          <w:sz w:val="20"/>
        </w:rPr>
        <w:t>了</w:t>
      </w:r>
      <w:r w:rsidRPr="006E031C">
        <w:rPr>
          <w:rFonts w:ascii="標楷體" w:eastAsia="標楷體" w:hAnsi="標楷體" w:cs="MS Mincho" w:hint="eastAsia"/>
          <w:kern w:val="0"/>
          <w:sz w:val="20"/>
        </w:rPr>
        <w:t>，而英雄冒險的意義即在於</w:t>
      </w:r>
      <w:r w:rsidR="002B5643">
        <w:rPr>
          <w:rFonts w:ascii="標楷體" w:eastAsia="標楷體" w:hAnsi="標楷體" w:cs="標楷體" w:hint="eastAsia"/>
          <w:kern w:val="0"/>
          <w:sz w:val="20"/>
        </w:rPr>
        <w:t>發</w:t>
      </w:r>
      <w:r w:rsidRPr="006E031C">
        <w:rPr>
          <w:rFonts w:ascii="標楷體" w:eastAsia="標楷體" w:hAnsi="標楷體" w:cs="PMingLiU-Identity-H" w:hint="eastAsia"/>
          <w:kern w:val="0"/>
          <w:sz w:val="20"/>
        </w:rPr>
        <w:t>覺並探</w:t>
      </w:r>
      <w:r w:rsidRPr="006E031C">
        <w:rPr>
          <w:rFonts w:ascii="標楷體" w:eastAsia="標楷體" w:hAnsi="標楷體" w:cs="細明體" w:hint="eastAsia"/>
          <w:kern w:val="0"/>
          <w:sz w:val="20"/>
        </w:rPr>
        <w:t>索</w:t>
      </w:r>
      <w:r w:rsidRPr="006E031C">
        <w:rPr>
          <w:rFonts w:ascii="標楷體" w:eastAsia="標楷體" w:hAnsi="標楷體" w:cs="MS Mincho" w:hint="eastAsia"/>
          <w:kern w:val="0"/>
          <w:sz w:val="20"/>
        </w:rPr>
        <w:t>這遺忘的過去，縱然其所</w:t>
      </w:r>
      <w:r w:rsidR="002B5643">
        <w:rPr>
          <w:rFonts w:ascii="標楷體" w:eastAsia="標楷體" w:hAnsi="標楷體" w:cs="標楷體" w:hint="eastAsia"/>
          <w:kern w:val="0"/>
          <w:sz w:val="20"/>
        </w:rPr>
        <w:t>引</w:t>
      </w:r>
      <w:r w:rsidRPr="006E031C">
        <w:rPr>
          <w:rFonts w:ascii="標楷體" w:eastAsia="標楷體" w:hAnsi="標楷體" w:cs="PMingLiU-Identity-H" w:hint="eastAsia"/>
          <w:kern w:val="0"/>
          <w:sz w:val="20"/>
        </w:rPr>
        <w:t>導出</w:t>
      </w:r>
      <w:r w:rsidRPr="006E031C">
        <w:rPr>
          <w:rFonts w:ascii="標楷體" w:eastAsia="標楷體" w:hAnsi="標楷體" w:cs="細明體" w:hint="eastAsia"/>
          <w:kern w:val="0"/>
          <w:sz w:val="20"/>
        </w:rPr>
        <w:t>來</w:t>
      </w:r>
      <w:r w:rsidRPr="006E031C">
        <w:rPr>
          <w:rFonts w:ascii="標楷體" w:eastAsia="標楷體" w:hAnsi="標楷體" w:cs="MS Mincho" w:hint="eastAsia"/>
          <w:kern w:val="0"/>
          <w:sz w:val="20"/>
        </w:rPr>
        <w:t>的智慧</w:t>
      </w:r>
      <w:r w:rsidR="002B5643">
        <w:rPr>
          <w:rFonts w:ascii="標楷體" w:eastAsia="標楷體" w:hAnsi="標楷體" w:cs="標楷體" w:hint="eastAsia"/>
          <w:kern w:val="0"/>
          <w:sz w:val="20"/>
        </w:rPr>
        <w:t>已</w:t>
      </w:r>
      <w:r w:rsidRPr="006E031C">
        <w:rPr>
          <w:rFonts w:ascii="標楷體" w:eastAsia="標楷體" w:hAnsi="標楷體" w:cs="PMingLiU-Identity-H" w:hint="eastAsia"/>
          <w:kern w:val="0"/>
          <w:sz w:val="20"/>
        </w:rPr>
        <w:t>經</w:t>
      </w:r>
      <w:r w:rsidRPr="006E031C">
        <w:rPr>
          <w:rFonts w:ascii="標楷體" w:eastAsia="標楷體" w:hAnsi="標楷體" w:cs="細明體" w:hint="eastAsia"/>
          <w:kern w:val="0"/>
          <w:sz w:val="20"/>
        </w:rPr>
        <w:t>不</w:t>
      </w:r>
      <w:r w:rsidRPr="006E031C">
        <w:rPr>
          <w:rFonts w:ascii="標楷體" w:eastAsia="標楷體" w:hAnsi="標楷體" w:cs="MS Mincho" w:hint="eastAsia"/>
          <w:kern w:val="0"/>
          <w:sz w:val="20"/>
        </w:rPr>
        <w:t>適用於</w:t>
      </w:r>
      <w:proofErr w:type="gramStart"/>
      <w:r w:rsidRPr="006E031C">
        <w:rPr>
          <w:rFonts w:ascii="標楷體" w:eastAsia="標楷體" w:hAnsi="標楷體" w:cs="MS Mincho" w:hint="eastAsia"/>
          <w:kern w:val="0"/>
          <w:sz w:val="20"/>
        </w:rPr>
        <w:t>塵世間的準</w:t>
      </w:r>
      <w:r w:rsidRPr="006E031C">
        <w:rPr>
          <w:rFonts w:ascii="標楷體" w:eastAsia="標楷體" w:hAnsi="標楷體" w:cs="PMingLiU-Identity-H" w:hint="eastAsia"/>
          <w:kern w:val="0"/>
          <w:sz w:val="20"/>
        </w:rPr>
        <w:t>則</w:t>
      </w:r>
      <w:proofErr w:type="gramEnd"/>
      <w:r w:rsidR="002B5643">
        <w:rPr>
          <w:rFonts w:ascii="標楷體" w:eastAsia="標楷體" w:hAnsi="標楷體" w:cs="標楷體" w:hint="eastAsia"/>
          <w:kern w:val="0"/>
          <w:sz w:val="20"/>
        </w:rPr>
        <w:t>。</w:t>
      </w:r>
    </w:p>
    <w:p w:rsidR="002B5643" w:rsidRDefault="002B5643" w:rsidP="006E031C">
      <w:pPr>
        <w:autoSpaceDE w:val="0"/>
        <w:autoSpaceDN w:val="0"/>
        <w:adjustRightInd w:val="0"/>
        <w:rPr>
          <w:rFonts w:ascii="標楷體" w:eastAsia="標楷體" w:hAnsi="標楷體" w:cs="標楷體" w:hint="eastAsia"/>
          <w:kern w:val="0"/>
          <w:sz w:val="20"/>
        </w:rPr>
      </w:pPr>
    </w:p>
    <w:p w:rsidR="002B5643" w:rsidRDefault="002B5643" w:rsidP="006E031C">
      <w:pPr>
        <w:autoSpaceDE w:val="0"/>
        <w:autoSpaceDN w:val="0"/>
        <w:adjustRightInd w:val="0"/>
        <w:rPr>
          <w:rFonts w:ascii="標楷體" w:eastAsia="標楷體" w:hAnsi="標楷體" w:cs="標楷體" w:hint="eastAsia"/>
          <w:b/>
          <w:kern w:val="0"/>
          <w:sz w:val="20"/>
        </w:rPr>
      </w:pPr>
      <w:r w:rsidRPr="002B5643">
        <w:rPr>
          <w:rFonts w:ascii="標楷體" w:eastAsia="標楷體" w:hAnsi="標楷體" w:cs="標楷體" w:hint="eastAsia"/>
          <w:b/>
          <w:kern w:val="0"/>
          <w:sz w:val="20"/>
        </w:rPr>
        <w:t>3.1.3.5</w:t>
      </w:r>
      <w:proofErr w:type="gramStart"/>
      <w:r w:rsidRPr="002B5643">
        <w:rPr>
          <w:rFonts w:ascii="標楷體" w:eastAsia="標楷體" w:hAnsi="標楷體" w:cs="標楷體" w:hint="eastAsia"/>
          <w:b/>
          <w:kern w:val="0"/>
          <w:sz w:val="20"/>
        </w:rPr>
        <w:t>兩個</w:t>
      </w:r>
      <w:proofErr w:type="gramEnd"/>
      <w:r w:rsidRPr="002B5643">
        <w:rPr>
          <w:rFonts w:ascii="標楷體" w:eastAsia="標楷體" w:hAnsi="標楷體" w:cs="標楷體" w:hint="eastAsia"/>
          <w:b/>
          <w:kern w:val="0"/>
          <w:sz w:val="20"/>
        </w:rPr>
        <w:t>世界的主人</w:t>
      </w:r>
    </w:p>
    <w:p w:rsidR="002B5643" w:rsidRDefault="002B5643" w:rsidP="006E031C">
      <w:pPr>
        <w:autoSpaceDE w:val="0"/>
        <w:autoSpaceDN w:val="0"/>
        <w:adjustRightInd w:val="0"/>
        <w:rPr>
          <w:rFonts w:ascii="標楷體" w:eastAsia="標楷體" w:hAnsi="標楷體" w:cs="標楷體" w:hint="eastAsia"/>
          <w:b/>
          <w:kern w:val="0"/>
          <w:sz w:val="20"/>
        </w:rPr>
      </w:pPr>
    </w:p>
    <w:p w:rsidR="002B5643" w:rsidRDefault="002B5643" w:rsidP="002B5643">
      <w:pPr>
        <w:autoSpaceDE w:val="0"/>
        <w:autoSpaceDN w:val="0"/>
        <w:adjustRightInd w:val="0"/>
        <w:rPr>
          <w:rFonts w:ascii="標楷體" w:eastAsia="標楷體" w:hAnsi="標楷體" w:cs="標楷體" w:hint="eastAsia"/>
          <w:kern w:val="0"/>
          <w:sz w:val="20"/>
        </w:rPr>
      </w:pPr>
      <w:r w:rsidRPr="002B5643">
        <w:rPr>
          <w:rFonts w:ascii="標楷體" w:eastAsia="標楷體" w:hAnsi="標楷體" w:cs="PMingLiU-Identity-H" w:hint="eastAsia"/>
          <w:kern w:val="0"/>
          <w:sz w:val="20"/>
        </w:rPr>
        <w:t>跨越</w:t>
      </w:r>
      <w:r w:rsidRPr="002B5643">
        <w:rPr>
          <w:rFonts w:ascii="標楷體" w:eastAsia="標楷體" w:hAnsi="標楷體" w:cs="細明體" w:hint="eastAsia"/>
          <w:kern w:val="0"/>
          <w:sz w:val="20"/>
        </w:rPr>
        <w:t>了</w:t>
      </w:r>
      <w:r w:rsidRPr="002B5643">
        <w:rPr>
          <w:rFonts w:ascii="標楷體" w:eastAsia="標楷體" w:hAnsi="標楷體" w:cs="MS Mincho" w:hint="eastAsia"/>
          <w:kern w:val="0"/>
          <w:sz w:val="20"/>
        </w:rPr>
        <w:t>回歸門檻的英雄，將能自在的穿梭於</w:t>
      </w:r>
      <w:r w:rsidRPr="002B5643">
        <w:rPr>
          <w:rFonts w:ascii="標楷體" w:eastAsia="標楷體" w:hAnsi="標楷體" w:cs="細明體" w:hint="eastAsia"/>
          <w:kern w:val="0"/>
          <w:sz w:val="20"/>
        </w:rPr>
        <w:t>不</w:t>
      </w:r>
      <w:r w:rsidRPr="002B5643">
        <w:rPr>
          <w:rFonts w:ascii="標楷體" w:eastAsia="標楷體" w:hAnsi="標楷體" w:cs="MS Mincho" w:hint="eastAsia"/>
          <w:kern w:val="0"/>
          <w:sz w:val="20"/>
        </w:rPr>
        <w:t>同的世界之中，但在英雄神</w:t>
      </w:r>
      <w:r w:rsidRPr="002B5643">
        <w:rPr>
          <w:rFonts w:ascii="標楷體" w:eastAsia="標楷體" w:hAnsi="標楷體" w:cs="PMingLiU-Identity-H" w:hint="eastAsia"/>
          <w:kern w:val="0"/>
          <w:sz w:val="20"/>
        </w:rPr>
        <w:t>化的故事中，英雄</w:t>
      </w:r>
      <w:r w:rsidRPr="002B5643">
        <w:rPr>
          <w:rFonts w:ascii="標楷體" w:eastAsia="標楷體" w:hAnsi="標楷體" w:cs="細明體" w:hint="eastAsia"/>
          <w:kern w:val="0"/>
          <w:sz w:val="20"/>
        </w:rPr>
        <w:t>歷</w:t>
      </w:r>
      <w:r w:rsidRPr="002B5643">
        <w:rPr>
          <w:rFonts w:ascii="標楷體" w:eastAsia="標楷體" w:hAnsi="標楷體" w:cs="MS Mincho" w:hint="eastAsia"/>
          <w:kern w:val="0"/>
          <w:sz w:val="20"/>
        </w:rPr>
        <w:t>險背後的奧秘</w:t>
      </w:r>
      <w:r>
        <w:rPr>
          <w:rFonts w:ascii="標楷體" w:eastAsia="標楷體" w:hAnsi="標楷體" w:cs="標楷體" w:hint="eastAsia"/>
          <w:kern w:val="0"/>
          <w:sz w:val="20"/>
        </w:rPr>
        <w:t>往往</w:t>
      </w:r>
      <w:r w:rsidRPr="002B5643">
        <w:rPr>
          <w:rFonts w:ascii="標楷體" w:eastAsia="標楷體" w:hAnsi="標楷體" w:cs="細明體" w:hint="eastAsia"/>
          <w:kern w:val="0"/>
          <w:sz w:val="20"/>
        </w:rPr>
        <w:t>不</w:t>
      </w:r>
      <w:r w:rsidRPr="002B5643">
        <w:rPr>
          <w:rFonts w:ascii="標楷體" w:eastAsia="標楷體" w:hAnsi="標楷體" w:cs="MS Mincho" w:hint="eastAsia"/>
          <w:kern w:val="0"/>
          <w:sz w:val="20"/>
        </w:rPr>
        <w:t>會只</w:t>
      </w:r>
      <w:r>
        <w:rPr>
          <w:rFonts w:ascii="標楷體" w:eastAsia="標楷體" w:hAnsi="標楷體" w:cs="標楷體" w:hint="eastAsia"/>
          <w:kern w:val="0"/>
          <w:sz w:val="20"/>
        </w:rPr>
        <w:t>由</w:t>
      </w:r>
      <w:r w:rsidRPr="002B5643">
        <w:rPr>
          <w:rFonts w:ascii="標楷體" w:eastAsia="標楷體" w:hAnsi="標楷體" w:cs="PMingLiU-Identity-H" w:hint="eastAsia"/>
          <w:kern w:val="0"/>
          <w:sz w:val="20"/>
        </w:rPr>
        <w:t>單一意象</w:t>
      </w:r>
      <w:r w:rsidRPr="002B5643">
        <w:rPr>
          <w:rFonts w:ascii="標楷體" w:eastAsia="標楷體" w:hAnsi="標楷體" w:cs="細明體" w:hint="eastAsia"/>
          <w:kern w:val="0"/>
          <w:sz w:val="20"/>
        </w:rPr>
        <w:t>來</w:t>
      </w:r>
      <w:r w:rsidRPr="002B5643">
        <w:rPr>
          <w:rFonts w:ascii="標楷體" w:eastAsia="標楷體" w:hAnsi="標楷體" w:cs="MS Mincho" w:hint="eastAsia"/>
          <w:kern w:val="0"/>
          <w:sz w:val="20"/>
        </w:rPr>
        <w:t>呈現，但一旦故事</w:t>
      </w:r>
      <w:r w:rsidRPr="002B5643">
        <w:rPr>
          <w:rFonts w:ascii="標楷體" w:eastAsia="標楷體" w:hAnsi="標楷體" w:cs="PMingLiU-Identity-H" w:hint="eastAsia"/>
          <w:kern w:val="0"/>
          <w:sz w:val="20"/>
        </w:rPr>
        <w:t>中出現</w:t>
      </w:r>
      <w:r w:rsidRPr="002B5643">
        <w:rPr>
          <w:rFonts w:ascii="標楷體" w:eastAsia="標楷體" w:hAnsi="標楷體" w:cs="細明體" w:hint="eastAsia"/>
          <w:kern w:val="0"/>
          <w:sz w:val="20"/>
        </w:rPr>
        <w:t>了</w:t>
      </w:r>
      <w:r w:rsidRPr="002B5643">
        <w:rPr>
          <w:rFonts w:ascii="標楷體" w:eastAsia="標楷體" w:hAnsi="標楷體" w:cs="MS Mincho" w:hint="eastAsia"/>
          <w:kern w:val="0"/>
          <w:sz w:val="20"/>
        </w:rPr>
        <w:t>所謂的單一意象，則必蘊含寶貴的象</w:t>
      </w:r>
      <w:r w:rsidRPr="002B5643">
        <w:rPr>
          <w:rFonts w:ascii="標楷體" w:eastAsia="標楷體" w:hAnsi="標楷體" w:cs="細明體" w:hint="eastAsia"/>
          <w:kern w:val="0"/>
          <w:sz w:val="20"/>
        </w:rPr>
        <w:t>徵</w:t>
      </w:r>
      <w:r w:rsidRPr="002B5643">
        <w:rPr>
          <w:rFonts w:ascii="標楷體" w:eastAsia="標楷體" w:hAnsi="標楷體" w:cs="MS Mincho" w:hint="eastAsia"/>
          <w:kern w:val="0"/>
          <w:sz w:val="20"/>
        </w:rPr>
        <w:t>，意即</w:t>
      </w:r>
      <w:r w:rsidRPr="002B5643">
        <w:rPr>
          <w:rFonts w:ascii="標楷體" w:eastAsia="標楷體" w:hAnsi="標楷體" w:cs="PMingLiU-Identity-H" w:hint="eastAsia"/>
          <w:kern w:val="0"/>
          <w:sz w:val="20"/>
        </w:rPr>
        <w:t>變形，此一變形象</w:t>
      </w:r>
      <w:r w:rsidRPr="002B5643">
        <w:rPr>
          <w:rFonts w:ascii="標楷體" w:eastAsia="標楷體" w:hAnsi="標楷體" w:cs="細明體" w:hint="eastAsia"/>
          <w:kern w:val="0"/>
          <w:sz w:val="20"/>
        </w:rPr>
        <w:t>徵了</w:t>
      </w:r>
      <w:r w:rsidRPr="002B5643">
        <w:rPr>
          <w:rFonts w:ascii="標楷體" w:eastAsia="標楷體" w:hAnsi="標楷體" w:cs="MS Mincho" w:hint="eastAsia"/>
          <w:kern w:val="0"/>
          <w:sz w:val="20"/>
        </w:rPr>
        <w:t>萬物萬有一</w:t>
      </w:r>
      <w:r w:rsidRPr="002B5643">
        <w:rPr>
          <w:rFonts w:ascii="標楷體" w:eastAsia="標楷體" w:hAnsi="標楷體" w:cs="細明體" w:hint="eastAsia"/>
          <w:kern w:val="0"/>
          <w:sz w:val="20"/>
        </w:rPr>
        <w:t>切</w:t>
      </w:r>
      <w:r w:rsidRPr="002B5643">
        <w:rPr>
          <w:rFonts w:ascii="標楷體" w:eastAsia="標楷體" w:hAnsi="標楷體" w:cs="MS Mincho" w:hint="eastAsia"/>
          <w:kern w:val="0"/>
          <w:sz w:val="20"/>
        </w:rPr>
        <w:t>的展現，是至高無上的</w:t>
      </w:r>
      <w:r>
        <w:rPr>
          <w:rFonts w:ascii="標楷體" w:eastAsia="標楷體" w:hAnsi="標楷體" w:cs="標楷體" w:hint="eastAsia"/>
          <w:kern w:val="0"/>
          <w:sz w:val="20"/>
        </w:rPr>
        <w:t>存</w:t>
      </w:r>
      <w:r w:rsidRPr="002B5643">
        <w:rPr>
          <w:rFonts w:ascii="標楷體" w:eastAsia="標楷體" w:hAnsi="標楷體" w:cs="PMingLiU-Identity-H" w:hint="eastAsia"/>
          <w:kern w:val="0"/>
          <w:sz w:val="20"/>
        </w:rPr>
        <w:t>在為</w:t>
      </w:r>
      <w:r w:rsidRPr="002B5643">
        <w:rPr>
          <w:rFonts w:ascii="標楷體" w:eastAsia="標楷體" w:hAnsi="標楷體" w:cs="細明體" w:hint="eastAsia"/>
          <w:kern w:val="0"/>
          <w:sz w:val="20"/>
        </w:rPr>
        <w:t>了</w:t>
      </w:r>
      <w:r w:rsidRPr="002B5643">
        <w:rPr>
          <w:rFonts w:ascii="標楷體" w:eastAsia="標楷體" w:hAnsi="標楷體" w:cs="MS Mincho" w:hint="eastAsia"/>
          <w:kern w:val="0"/>
          <w:sz w:val="20"/>
        </w:rPr>
        <w:t>彰顯其威</w:t>
      </w:r>
      <w:r w:rsidRPr="002B5643">
        <w:rPr>
          <w:rFonts w:ascii="標楷體" w:eastAsia="標楷體" w:hAnsi="標楷體" w:cs="細明體" w:hint="eastAsia"/>
          <w:kern w:val="0"/>
          <w:sz w:val="20"/>
        </w:rPr>
        <w:t>力</w:t>
      </w:r>
      <w:r w:rsidRPr="002B5643">
        <w:rPr>
          <w:rFonts w:ascii="標楷體" w:eastAsia="標楷體" w:hAnsi="標楷體" w:cs="MS Mincho" w:hint="eastAsia"/>
          <w:kern w:val="0"/>
          <w:sz w:val="20"/>
        </w:rPr>
        <w:t>而現形於人世</w:t>
      </w:r>
      <w:r w:rsidRPr="002B5643">
        <w:rPr>
          <w:rFonts w:ascii="標楷體" w:eastAsia="標楷體" w:hAnsi="標楷體" w:cs="PMingLiU-Identity-H" w:hint="eastAsia"/>
          <w:kern w:val="0"/>
          <w:sz w:val="20"/>
        </w:rPr>
        <w:t>間的表</w:t>
      </w:r>
      <w:r w:rsidRPr="002B5643">
        <w:rPr>
          <w:rFonts w:ascii="標楷體" w:eastAsia="標楷體" w:hAnsi="標楷體" w:cs="細明體" w:hint="eastAsia"/>
          <w:kern w:val="0"/>
          <w:sz w:val="20"/>
        </w:rPr>
        <w:t>徵</w:t>
      </w:r>
      <w:r w:rsidRPr="002B5643">
        <w:rPr>
          <w:rFonts w:ascii="標楷體" w:eastAsia="標楷體" w:hAnsi="標楷體" w:cs="MS Mincho" w:hint="eastAsia"/>
          <w:kern w:val="0"/>
          <w:sz w:val="20"/>
        </w:rPr>
        <w:t>，而唯有英雄才能</w:t>
      </w:r>
      <w:r w:rsidRPr="002B5643">
        <w:rPr>
          <w:rFonts w:ascii="標楷體" w:eastAsia="標楷體" w:hAnsi="標楷體" w:cs="細明體" w:hint="eastAsia"/>
          <w:kern w:val="0"/>
          <w:sz w:val="20"/>
        </w:rPr>
        <w:t>夠</w:t>
      </w:r>
      <w:r w:rsidRPr="002B5643">
        <w:rPr>
          <w:rFonts w:ascii="標楷體" w:eastAsia="標楷體" w:hAnsi="標楷體" w:cs="MS Mincho" w:hint="eastAsia"/>
          <w:kern w:val="0"/>
          <w:sz w:val="20"/>
        </w:rPr>
        <w:t>擁有足</w:t>
      </w:r>
      <w:r w:rsidRPr="002B5643">
        <w:rPr>
          <w:rFonts w:ascii="標楷體" w:eastAsia="標楷體" w:hAnsi="標楷體" w:cs="細明體" w:hint="eastAsia"/>
          <w:kern w:val="0"/>
          <w:sz w:val="20"/>
        </w:rPr>
        <w:t>夠</w:t>
      </w:r>
      <w:r w:rsidRPr="002B5643">
        <w:rPr>
          <w:rFonts w:ascii="標楷體" w:eastAsia="標楷體" w:hAnsi="標楷體" w:cs="MS Mincho" w:hint="eastAsia"/>
          <w:kern w:val="0"/>
          <w:sz w:val="20"/>
        </w:rPr>
        <w:t>的清明之心去接納這樣無窮無盡的</w:t>
      </w:r>
      <w:r w:rsidRPr="002B5643">
        <w:rPr>
          <w:rFonts w:ascii="標楷體" w:eastAsia="標楷體" w:hAnsi="標楷體" w:cs="PMingLiU-Identity-H" w:hint="eastAsia"/>
          <w:kern w:val="0"/>
          <w:sz w:val="20"/>
        </w:rPr>
        <w:t>展現</w:t>
      </w:r>
      <w:r>
        <w:rPr>
          <w:rFonts w:ascii="標楷體" w:eastAsia="標楷體" w:hAnsi="標楷體" w:cs="標楷體" w:hint="eastAsia"/>
          <w:kern w:val="0"/>
          <w:sz w:val="20"/>
        </w:rPr>
        <w:t>。</w:t>
      </w:r>
    </w:p>
    <w:p w:rsidR="002B5643" w:rsidRDefault="002B5643" w:rsidP="002B5643">
      <w:pPr>
        <w:autoSpaceDE w:val="0"/>
        <w:autoSpaceDN w:val="0"/>
        <w:adjustRightInd w:val="0"/>
        <w:rPr>
          <w:rFonts w:ascii="標楷體" w:eastAsia="標楷體" w:hAnsi="標楷體" w:cs="標楷體" w:hint="eastAsia"/>
          <w:kern w:val="0"/>
          <w:sz w:val="20"/>
        </w:rPr>
      </w:pPr>
    </w:p>
    <w:p w:rsidR="002B5643" w:rsidRDefault="002B5643" w:rsidP="002B5643">
      <w:pPr>
        <w:autoSpaceDE w:val="0"/>
        <w:autoSpaceDN w:val="0"/>
        <w:adjustRightInd w:val="0"/>
        <w:rPr>
          <w:rFonts w:ascii="標楷體" w:eastAsia="標楷體" w:hAnsi="標楷體" w:cs="標楷體" w:hint="eastAsia"/>
          <w:b/>
          <w:kern w:val="0"/>
          <w:sz w:val="20"/>
        </w:rPr>
      </w:pPr>
      <w:r w:rsidRPr="002B5643">
        <w:rPr>
          <w:rFonts w:ascii="標楷體" w:eastAsia="標楷體" w:hAnsi="標楷體" w:cs="標楷體" w:hint="eastAsia"/>
          <w:b/>
          <w:kern w:val="0"/>
          <w:sz w:val="20"/>
        </w:rPr>
        <w:t>3.1.3.6自在的生活</w:t>
      </w:r>
    </w:p>
    <w:p w:rsidR="002B5643" w:rsidRDefault="002B5643" w:rsidP="002B5643">
      <w:pPr>
        <w:autoSpaceDE w:val="0"/>
        <w:autoSpaceDN w:val="0"/>
        <w:adjustRightInd w:val="0"/>
        <w:rPr>
          <w:rFonts w:ascii="標楷體" w:eastAsia="標楷體" w:hAnsi="標楷體" w:cs="標楷體" w:hint="eastAsia"/>
          <w:b/>
          <w:kern w:val="0"/>
          <w:sz w:val="20"/>
        </w:rPr>
      </w:pPr>
    </w:p>
    <w:p w:rsidR="002B5643" w:rsidRDefault="002B5643" w:rsidP="002B5643">
      <w:pPr>
        <w:autoSpaceDE w:val="0"/>
        <w:autoSpaceDN w:val="0"/>
        <w:adjustRightInd w:val="0"/>
        <w:rPr>
          <w:rFonts w:ascii="標楷體" w:eastAsia="標楷體" w:hAnsi="標楷體" w:cs="標楷體" w:hint="eastAsia"/>
          <w:kern w:val="0"/>
          <w:sz w:val="20"/>
        </w:rPr>
      </w:pPr>
      <w:r w:rsidRPr="002B5643">
        <w:rPr>
          <w:rFonts w:ascii="標楷體" w:eastAsia="標楷體" w:hAnsi="標楷體" w:cs="PMingLiU-Identity-H" w:hint="eastAsia"/>
          <w:kern w:val="0"/>
          <w:sz w:val="20"/>
        </w:rPr>
        <w:t>英雄完成</w:t>
      </w:r>
      <w:r w:rsidRPr="002B5643">
        <w:rPr>
          <w:rFonts w:ascii="標楷體" w:eastAsia="標楷體" w:hAnsi="標楷體" w:cs="細明體" w:hint="eastAsia"/>
          <w:kern w:val="0"/>
          <w:sz w:val="20"/>
        </w:rPr>
        <w:t>了</w:t>
      </w:r>
      <w:r w:rsidRPr="002B5643">
        <w:rPr>
          <w:rFonts w:ascii="標楷體" w:eastAsia="標楷體" w:hAnsi="標楷體" w:cs="MS Mincho" w:hint="eastAsia"/>
          <w:kern w:val="0"/>
          <w:sz w:val="20"/>
        </w:rPr>
        <w:t>奇幻的</w:t>
      </w:r>
      <w:r w:rsidRPr="002B5643">
        <w:rPr>
          <w:rFonts w:ascii="標楷體" w:eastAsia="標楷體" w:hAnsi="標楷體" w:cs="細明體" w:hint="eastAsia"/>
          <w:kern w:val="0"/>
          <w:sz w:val="20"/>
        </w:rPr>
        <w:t>旅</w:t>
      </w:r>
      <w:r w:rsidRPr="002B5643">
        <w:rPr>
          <w:rFonts w:ascii="標楷體" w:eastAsia="標楷體" w:hAnsi="標楷體" w:cs="MS Mincho" w:hint="eastAsia"/>
          <w:kern w:val="0"/>
          <w:sz w:val="20"/>
        </w:rPr>
        <w:t>程並且超越</w:t>
      </w:r>
      <w:r w:rsidRPr="002B5643">
        <w:rPr>
          <w:rFonts w:ascii="標楷體" w:eastAsia="標楷體" w:hAnsi="標楷體" w:cs="細明體" w:hint="eastAsia"/>
          <w:kern w:val="0"/>
          <w:sz w:val="20"/>
        </w:rPr>
        <w:t>了</w:t>
      </w:r>
      <w:r w:rsidRPr="002B5643">
        <w:rPr>
          <w:rFonts w:ascii="標楷體" w:eastAsia="標楷體" w:hAnsi="標楷體" w:cs="MS Mincho" w:hint="eastAsia"/>
          <w:kern w:val="0"/>
          <w:sz w:val="20"/>
        </w:rPr>
        <w:t>一</w:t>
      </w:r>
      <w:r w:rsidRPr="002B5643">
        <w:rPr>
          <w:rFonts w:ascii="標楷體" w:eastAsia="標楷體" w:hAnsi="標楷體" w:cs="細明體" w:hint="eastAsia"/>
          <w:kern w:val="0"/>
          <w:sz w:val="20"/>
        </w:rPr>
        <w:t>切</w:t>
      </w:r>
      <w:r w:rsidRPr="002B5643">
        <w:rPr>
          <w:rFonts w:ascii="標楷體" w:eastAsia="標楷體" w:hAnsi="標楷體" w:cs="MS Mincho" w:hint="eastAsia"/>
          <w:kern w:val="0"/>
          <w:sz w:val="20"/>
        </w:rPr>
        <w:t>有形事物進而歸返，接著的結果是</w:t>
      </w:r>
      <w:r w:rsidRPr="002B5643">
        <w:rPr>
          <w:rFonts w:ascii="標楷體" w:eastAsia="標楷體" w:hAnsi="標楷體" w:cs="細明體" w:hint="eastAsia"/>
          <w:kern w:val="0"/>
          <w:sz w:val="20"/>
        </w:rPr>
        <w:t>什</w:t>
      </w:r>
      <w:r w:rsidRPr="002B5643">
        <w:rPr>
          <w:rFonts w:ascii="標楷體" w:eastAsia="標楷體" w:hAnsi="標楷體" w:cs="MS Mincho" w:hint="eastAsia"/>
          <w:kern w:val="0"/>
          <w:sz w:val="20"/>
        </w:rPr>
        <w:t>麼呢？一旦擁有超</w:t>
      </w:r>
      <w:r w:rsidRPr="002B5643">
        <w:rPr>
          <w:rFonts w:ascii="標楷體" w:eastAsia="標楷體" w:hAnsi="標楷體" w:cs="細明體" w:hint="eastAsia"/>
          <w:kern w:val="0"/>
          <w:sz w:val="20"/>
        </w:rPr>
        <w:t>絕</w:t>
      </w:r>
      <w:r w:rsidRPr="002B5643">
        <w:rPr>
          <w:rFonts w:ascii="標楷體" w:eastAsia="標楷體" w:hAnsi="標楷體" w:cs="MS Mincho" w:hint="eastAsia"/>
          <w:kern w:val="0"/>
          <w:sz w:val="20"/>
        </w:rPr>
        <w:t>的視野，如何能再次屈就於至</w:t>
      </w:r>
      <w:r>
        <w:rPr>
          <w:rFonts w:ascii="標楷體" w:eastAsia="標楷體" w:hAnsi="標楷體" w:cs="標楷體" w:hint="eastAsia"/>
          <w:kern w:val="0"/>
          <w:sz w:val="20"/>
        </w:rPr>
        <w:t>今</w:t>
      </w:r>
      <w:r w:rsidRPr="002B5643">
        <w:rPr>
          <w:rFonts w:ascii="標楷體" w:eastAsia="標楷體" w:hAnsi="標楷體" w:cs="PMingLiU-Identity-H" w:hint="eastAsia"/>
          <w:kern w:val="0"/>
          <w:sz w:val="20"/>
        </w:rPr>
        <w:t>仍遭蒙蔽的殘酷窘境呢？</w:t>
      </w:r>
      <w:r w:rsidRPr="002B5643">
        <w:rPr>
          <w:rFonts w:ascii="標楷體" w:eastAsia="標楷體" w:hAnsi="標楷體" w:cs="細明體" w:hint="eastAsia"/>
          <w:kern w:val="0"/>
          <w:sz w:val="20"/>
        </w:rPr>
        <w:t>洞</w:t>
      </w:r>
      <w:r w:rsidRPr="002B5643">
        <w:rPr>
          <w:rFonts w:ascii="標楷體" w:eastAsia="標楷體" w:hAnsi="標楷體" w:cs="MS Mincho" w:hint="eastAsia"/>
          <w:kern w:val="0"/>
          <w:sz w:val="20"/>
        </w:rPr>
        <w:t>悉一</w:t>
      </w:r>
      <w:r w:rsidRPr="002B5643">
        <w:rPr>
          <w:rFonts w:ascii="標楷體" w:eastAsia="標楷體" w:hAnsi="標楷體" w:cs="細明體" w:hint="eastAsia"/>
          <w:kern w:val="0"/>
          <w:sz w:val="20"/>
        </w:rPr>
        <w:t>切</w:t>
      </w:r>
      <w:r w:rsidRPr="002B5643">
        <w:rPr>
          <w:rFonts w:ascii="標楷體" w:eastAsia="標楷體" w:hAnsi="標楷體" w:cs="MS Mincho" w:hint="eastAsia"/>
          <w:kern w:val="0"/>
          <w:sz w:val="20"/>
        </w:rPr>
        <w:t>的神話英雄最終將調和個人的意</w:t>
      </w:r>
      <w:r w:rsidRPr="002B5643">
        <w:rPr>
          <w:rFonts w:ascii="標楷體" w:eastAsia="標楷體" w:hAnsi="標楷體" w:cs="細明體" w:hint="eastAsia"/>
          <w:kern w:val="0"/>
          <w:sz w:val="20"/>
        </w:rPr>
        <w:t>識</w:t>
      </w:r>
      <w:r w:rsidRPr="002B5643">
        <w:rPr>
          <w:rFonts w:ascii="標楷體" w:eastAsia="標楷體" w:hAnsi="標楷體" w:cs="MS Mincho" w:hint="eastAsia"/>
          <w:kern w:val="0"/>
          <w:sz w:val="20"/>
        </w:rPr>
        <w:t>以及</w:t>
      </w:r>
      <w:r>
        <w:rPr>
          <w:rFonts w:ascii="標楷體" w:eastAsia="標楷體" w:hAnsi="標楷體" w:cs="標楷體" w:hint="eastAsia"/>
          <w:kern w:val="0"/>
          <w:sz w:val="20"/>
        </w:rPr>
        <w:t>宇</w:t>
      </w:r>
      <w:r w:rsidRPr="002B5643">
        <w:rPr>
          <w:rFonts w:ascii="標楷體" w:eastAsia="標楷體" w:hAnsi="標楷體" w:cs="PMingLiU-Identity-H" w:hint="eastAsia"/>
          <w:kern w:val="0"/>
          <w:sz w:val="20"/>
        </w:rPr>
        <w:t>宙的意</w:t>
      </w:r>
      <w:r w:rsidRPr="002B5643">
        <w:rPr>
          <w:rFonts w:ascii="標楷體" w:eastAsia="標楷體" w:hAnsi="標楷體" w:cs="細明體" w:hint="eastAsia"/>
          <w:kern w:val="0"/>
          <w:sz w:val="20"/>
        </w:rPr>
        <w:t>識</w:t>
      </w:r>
      <w:r w:rsidRPr="002B5643">
        <w:rPr>
          <w:rFonts w:ascii="標楷體" w:eastAsia="標楷體" w:hAnsi="標楷體" w:cs="MS Mincho" w:hint="eastAsia"/>
          <w:kern w:val="0"/>
          <w:sz w:val="20"/>
        </w:rPr>
        <w:t>，進而破除對</w:t>
      </w:r>
      <w:r w:rsidRPr="002B5643">
        <w:rPr>
          <w:rFonts w:ascii="標楷體" w:eastAsia="標楷體" w:hAnsi="標楷體" w:cs="PMingLiU-Identity-H" w:hint="eastAsia"/>
          <w:kern w:val="0"/>
          <w:sz w:val="20"/>
        </w:rPr>
        <w:t>生命的欲求，以達到自在的生活</w:t>
      </w:r>
      <w:r>
        <w:rPr>
          <w:rFonts w:ascii="標楷體" w:eastAsia="標楷體" w:hAnsi="標楷體" w:cs="標楷體" w:hint="eastAsia"/>
          <w:kern w:val="0"/>
          <w:sz w:val="20"/>
        </w:rPr>
        <w:t>。</w:t>
      </w:r>
    </w:p>
    <w:p w:rsidR="002B5643" w:rsidRDefault="002B5643" w:rsidP="002B5643">
      <w:pPr>
        <w:autoSpaceDE w:val="0"/>
        <w:autoSpaceDN w:val="0"/>
        <w:adjustRightInd w:val="0"/>
        <w:rPr>
          <w:rFonts w:ascii="標楷體" w:eastAsia="標楷體" w:hAnsi="標楷體" w:cs="標楷體" w:hint="eastAsia"/>
          <w:kern w:val="0"/>
          <w:sz w:val="20"/>
        </w:rPr>
      </w:pPr>
    </w:p>
    <w:p w:rsidR="002B5643" w:rsidRDefault="002B5643" w:rsidP="002B5643">
      <w:pPr>
        <w:autoSpaceDE w:val="0"/>
        <w:autoSpaceDN w:val="0"/>
        <w:adjustRightInd w:val="0"/>
        <w:rPr>
          <w:rFonts w:ascii="標楷體" w:eastAsia="標楷體" w:hAnsi="標楷體" w:cs="標楷體" w:hint="eastAsia"/>
          <w:b/>
          <w:kern w:val="0"/>
          <w:sz w:val="20"/>
        </w:rPr>
      </w:pPr>
      <w:r w:rsidRPr="002B5643">
        <w:rPr>
          <w:rFonts w:ascii="標楷體" w:eastAsia="標楷體" w:hAnsi="標楷體" w:cs="標楷體" w:hint="eastAsia"/>
          <w:b/>
          <w:kern w:val="0"/>
          <w:sz w:val="20"/>
        </w:rPr>
        <w:t>3.2英雄歷程</w:t>
      </w:r>
      <w:r>
        <w:rPr>
          <w:rFonts w:ascii="標楷體" w:eastAsia="標楷體" w:hAnsi="標楷體" w:cs="標楷體" w:hint="eastAsia"/>
          <w:b/>
          <w:kern w:val="0"/>
          <w:sz w:val="20"/>
        </w:rPr>
        <w:t>分析表</w:t>
      </w:r>
    </w:p>
    <w:p w:rsidR="002B5643" w:rsidRDefault="002B5643" w:rsidP="002B5643">
      <w:pPr>
        <w:autoSpaceDE w:val="0"/>
        <w:autoSpaceDN w:val="0"/>
        <w:adjustRightInd w:val="0"/>
        <w:rPr>
          <w:rFonts w:ascii="標楷體" w:eastAsia="標楷體" w:hAnsi="標楷體" w:cs="標楷體" w:hint="eastAsia"/>
          <w:b/>
          <w:kern w:val="0"/>
          <w:sz w:val="20"/>
        </w:rPr>
      </w:pPr>
    </w:p>
    <w:p w:rsidR="006E2D94" w:rsidRPr="006E2D94" w:rsidRDefault="006E2D94" w:rsidP="006E2D94">
      <w:pPr>
        <w:autoSpaceDE w:val="0"/>
        <w:autoSpaceDN w:val="0"/>
        <w:adjustRightInd w:val="0"/>
        <w:jc w:val="center"/>
        <w:rPr>
          <w:rFonts w:ascii="標楷體" w:eastAsia="標楷體" w:hAnsi="標楷體" w:cs="標楷體" w:hint="eastAsia"/>
          <w:kern w:val="0"/>
          <w:sz w:val="20"/>
        </w:rPr>
      </w:pPr>
      <w:r w:rsidRPr="006E2D94">
        <w:rPr>
          <w:rFonts w:ascii="標楷體" w:eastAsia="標楷體" w:hAnsi="標楷體" w:cs="標楷體" w:hint="eastAsia"/>
          <w:kern w:val="0"/>
          <w:sz w:val="20"/>
        </w:rPr>
        <w:lastRenderedPageBreak/>
        <w:t>表1英雄歷程分析表</w:t>
      </w:r>
    </w:p>
    <w:p w:rsidR="006E2D94" w:rsidRDefault="006E2D94" w:rsidP="006E2D94">
      <w:pPr>
        <w:autoSpaceDE w:val="0"/>
        <w:autoSpaceDN w:val="0"/>
        <w:adjustRightInd w:val="0"/>
        <w:jc w:val="center"/>
        <w:rPr>
          <w:rFonts w:ascii="標楷體" w:eastAsia="標楷體" w:hAnsi="標楷體" w:cs="標楷體" w:hint="eastAsia"/>
          <w:b/>
          <w:kern w:val="0"/>
          <w:sz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8"/>
        <w:gridCol w:w="2993"/>
        <w:gridCol w:w="2191"/>
      </w:tblGrid>
      <w:tr w:rsidR="000E5BFD" w:rsidTr="000E5BFD">
        <w:tblPrEx>
          <w:tblCellMar>
            <w:top w:w="0" w:type="dxa"/>
            <w:bottom w:w="0" w:type="dxa"/>
          </w:tblCellMar>
        </w:tblPrEx>
        <w:trPr>
          <w:trHeight w:val="388"/>
        </w:trPr>
        <w:tc>
          <w:tcPr>
            <w:tcW w:w="2968" w:type="dxa"/>
            <w:vMerge w:val="restart"/>
          </w:tcPr>
          <w:p w:rsidR="000E5BFD" w:rsidRDefault="000E5BFD" w:rsidP="000E5BFD">
            <w:pPr>
              <w:autoSpaceDE w:val="0"/>
              <w:autoSpaceDN w:val="0"/>
              <w:adjustRightInd w:val="0"/>
              <w:jc w:val="center"/>
              <w:rPr>
                <w:rFonts w:ascii="標楷體" w:eastAsia="標楷體" w:hAnsi="標楷體" w:cs="PMingLiU-Identity-H" w:hint="eastAsia"/>
                <w:b/>
                <w:kern w:val="0"/>
                <w:sz w:val="20"/>
              </w:rPr>
            </w:pPr>
          </w:p>
          <w:p w:rsidR="000E5BFD" w:rsidRDefault="000E5BFD" w:rsidP="000E5BFD">
            <w:pPr>
              <w:autoSpaceDE w:val="0"/>
              <w:autoSpaceDN w:val="0"/>
              <w:adjustRightInd w:val="0"/>
              <w:jc w:val="center"/>
              <w:rPr>
                <w:rFonts w:ascii="標楷體" w:eastAsia="標楷體" w:hAnsi="標楷體" w:cs="PMingLiU-Identity-H" w:hint="eastAsia"/>
                <w:b/>
                <w:kern w:val="0"/>
                <w:sz w:val="20"/>
              </w:rPr>
            </w:pPr>
          </w:p>
          <w:p w:rsidR="000E5BFD" w:rsidRDefault="000E5BFD" w:rsidP="000E5BFD">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啟程</w:t>
            </w: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歷程的召喚</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88"/>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拒絕召喚</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75"/>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超自然的助力</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275"/>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跨越第一道門檻</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113DAD">
        <w:tblPrEx>
          <w:tblCellMar>
            <w:top w:w="0" w:type="dxa"/>
            <w:bottom w:w="0" w:type="dxa"/>
          </w:tblCellMar>
        </w:tblPrEx>
        <w:trPr>
          <w:trHeight w:val="288"/>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鯨魚之腹</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400"/>
        </w:trPr>
        <w:tc>
          <w:tcPr>
            <w:tcW w:w="2968" w:type="dxa"/>
            <w:vMerge w:val="restart"/>
          </w:tcPr>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0E5BFD">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啟蒙</w:t>
            </w: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試煉之路</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00"/>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與女神相會</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50"/>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狐狸精女人</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50"/>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向父親贖罪</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00"/>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神化</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113DAD">
        <w:tblPrEx>
          <w:tblCellMar>
            <w:top w:w="0" w:type="dxa"/>
            <w:bottom w:w="0" w:type="dxa"/>
          </w:tblCellMar>
        </w:tblPrEx>
        <w:trPr>
          <w:trHeight w:val="163"/>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終極恩賜</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75"/>
        </w:trPr>
        <w:tc>
          <w:tcPr>
            <w:tcW w:w="2968" w:type="dxa"/>
            <w:vMerge w:val="restart"/>
          </w:tcPr>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2B5643">
            <w:pPr>
              <w:autoSpaceDE w:val="0"/>
              <w:autoSpaceDN w:val="0"/>
              <w:adjustRightInd w:val="0"/>
              <w:rPr>
                <w:rFonts w:ascii="標楷體" w:eastAsia="標楷體" w:hAnsi="標楷體" w:cs="PMingLiU-Identity-H" w:hint="eastAsia"/>
                <w:b/>
                <w:kern w:val="0"/>
                <w:sz w:val="20"/>
              </w:rPr>
            </w:pPr>
          </w:p>
          <w:p w:rsidR="000E5BFD" w:rsidRDefault="000E5BFD" w:rsidP="000E5BFD">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回歸</w:t>
            </w: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拒絕回歸</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425"/>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魔幻逃脫</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313"/>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外來的救援</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212"/>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跨越回歸的門檻</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0E5BFD">
        <w:tblPrEx>
          <w:tblCellMar>
            <w:top w:w="0" w:type="dxa"/>
            <w:bottom w:w="0" w:type="dxa"/>
          </w:tblCellMar>
        </w:tblPrEx>
        <w:trPr>
          <w:trHeight w:val="212"/>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兩個世界的主人</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r w:rsidR="000E5BFD" w:rsidTr="00113DAD">
        <w:tblPrEx>
          <w:tblCellMar>
            <w:top w:w="0" w:type="dxa"/>
            <w:bottom w:w="0" w:type="dxa"/>
          </w:tblCellMar>
        </w:tblPrEx>
        <w:trPr>
          <w:trHeight w:val="138"/>
        </w:trPr>
        <w:tc>
          <w:tcPr>
            <w:tcW w:w="2968" w:type="dxa"/>
            <w:vMerge/>
          </w:tcPr>
          <w:p w:rsidR="000E5BFD" w:rsidRDefault="000E5BFD" w:rsidP="002B5643">
            <w:pPr>
              <w:autoSpaceDE w:val="0"/>
              <w:autoSpaceDN w:val="0"/>
              <w:adjustRightInd w:val="0"/>
              <w:rPr>
                <w:rFonts w:ascii="標楷體" w:eastAsia="標楷體" w:hAnsi="標楷體" w:cs="PMingLiU-Identity-H"/>
                <w:b/>
                <w:kern w:val="0"/>
                <w:sz w:val="20"/>
              </w:rPr>
            </w:pPr>
          </w:p>
        </w:tc>
        <w:tc>
          <w:tcPr>
            <w:tcW w:w="2993" w:type="dxa"/>
          </w:tcPr>
          <w:p w:rsidR="000E5BFD" w:rsidRDefault="000E5BFD" w:rsidP="002B5643">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自在的生活</w:t>
            </w:r>
          </w:p>
        </w:tc>
        <w:tc>
          <w:tcPr>
            <w:tcW w:w="2191" w:type="dxa"/>
          </w:tcPr>
          <w:p w:rsidR="000E5BFD" w:rsidRDefault="000E5BFD" w:rsidP="002B5643">
            <w:pPr>
              <w:autoSpaceDE w:val="0"/>
              <w:autoSpaceDN w:val="0"/>
              <w:adjustRightInd w:val="0"/>
              <w:rPr>
                <w:rFonts w:ascii="標楷體" w:eastAsia="標楷體" w:hAnsi="標楷體" w:cs="PMingLiU-Identity-H"/>
                <w:b/>
                <w:kern w:val="0"/>
                <w:sz w:val="20"/>
              </w:rPr>
            </w:pPr>
          </w:p>
        </w:tc>
      </w:tr>
    </w:tbl>
    <w:p w:rsidR="002B5643" w:rsidRPr="002B5643" w:rsidRDefault="002B5643" w:rsidP="002B5643">
      <w:pPr>
        <w:autoSpaceDE w:val="0"/>
        <w:autoSpaceDN w:val="0"/>
        <w:adjustRightInd w:val="0"/>
        <w:rPr>
          <w:rFonts w:ascii="標楷體" w:eastAsia="標楷體" w:hAnsi="標楷體" w:cs="PMingLiU-Identity-H"/>
          <w:b/>
          <w:kern w:val="0"/>
          <w:sz w:val="20"/>
        </w:rPr>
      </w:pPr>
    </w:p>
    <w:p w:rsidR="00A25654" w:rsidRDefault="00A07245" w:rsidP="00A07245">
      <w:pPr>
        <w:autoSpaceDE w:val="0"/>
        <w:autoSpaceDN w:val="0"/>
        <w:adjustRightInd w:val="0"/>
        <w:jc w:val="center"/>
        <w:rPr>
          <w:rFonts w:ascii="標楷體" w:eastAsia="標楷體" w:hAnsi="標楷體" w:cs="標楷體"/>
          <w:b/>
          <w:kern w:val="0"/>
          <w:szCs w:val="24"/>
        </w:rPr>
      </w:pPr>
      <w:r w:rsidRPr="00A07245">
        <w:rPr>
          <w:rFonts w:ascii="標楷體" w:eastAsia="標楷體" w:hAnsi="標楷體" w:cs="標楷體" w:hint="eastAsia"/>
          <w:b/>
          <w:kern w:val="0"/>
          <w:szCs w:val="24"/>
        </w:rPr>
        <w:t>四、解析</w:t>
      </w:r>
    </w:p>
    <w:p w:rsidR="00371F95" w:rsidRDefault="00371F95" w:rsidP="005509FC">
      <w:pPr>
        <w:autoSpaceDE w:val="0"/>
        <w:autoSpaceDN w:val="0"/>
        <w:adjustRightInd w:val="0"/>
        <w:rPr>
          <w:rFonts w:ascii="標楷體" w:eastAsia="標楷體" w:hAnsi="標楷體" w:cs="標楷體" w:hint="eastAsia"/>
          <w:b/>
          <w:kern w:val="0"/>
          <w:sz w:val="20"/>
        </w:rPr>
      </w:pPr>
    </w:p>
    <w:p w:rsidR="005509FC" w:rsidRDefault="00371F95" w:rsidP="005509FC">
      <w:pPr>
        <w:autoSpaceDE w:val="0"/>
        <w:autoSpaceDN w:val="0"/>
        <w:adjustRightInd w:val="0"/>
        <w:rPr>
          <w:rFonts w:ascii="標楷體" w:eastAsia="標楷體" w:hAnsi="標楷體" w:cs="標楷體" w:hint="eastAsia"/>
          <w:b/>
          <w:kern w:val="0"/>
          <w:sz w:val="20"/>
        </w:rPr>
      </w:pPr>
      <w:r>
        <w:rPr>
          <w:rFonts w:ascii="標楷體" w:eastAsia="標楷體" w:hAnsi="標楷體" w:cs="標楷體" w:hint="eastAsia"/>
          <w:b/>
          <w:kern w:val="0"/>
          <w:sz w:val="20"/>
        </w:rPr>
        <w:t>4.1啟程</w:t>
      </w:r>
    </w:p>
    <w:p w:rsidR="00371F95" w:rsidRDefault="00371F95" w:rsidP="005509FC">
      <w:pPr>
        <w:autoSpaceDE w:val="0"/>
        <w:autoSpaceDN w:val="0"/>
        <w:adjustRightInd w:val="0"/>
        <w:rPr>
          <w:rFonts w:ascii="標楷體" w:eastAsia="標楷體" w:hAnsi="標楷體" w:cs="標楷體" w:hint="eastAsia"/>
          <w:b/>
          <w:kern w:val="0"/>
          <w:sz w:val="20"/>
        </w:rPr>
      </w:pPr>
    </w:p>
    <w:p w:rsidR="009475AE" w:rsidRDefault="009475AE" w:rsidP="005509FC">
      <w:pPr>
        <w:autoSpaceDE w:val="0"/>
        <w:autoSpaceDN w:val="0"/>
        <w:adjustRightInd w:val="0"/>
        <w:rPr>
          <w:rFonts w:ascii="標楷體" w:eastAsia="標楷體" w:hAnsi="標楷體" w:cs="標楷體" w:hint="eastAsia"/>
          <w:b/>
          <w:kern w:val="0"/>
          <w:sz w:val="20"/>
        </w:rPr>
      </w:pPr>
      <w:r>
        <w:rPr>
          <w:rFonts w:ascii="標楷體" w:eastAsia="標楷體" w:hAnsi="標楷體" w:cs="標楷體" w:hint="eastAsia"/>
          <w:b/>
          <w:kern w:val="0"/>
          <w:sz w:val="20"/>
        </w:rPr>
        <w:t>4.1.1歷程的召喚</w:t>
      </w:r>
    </w:p>
    <w:p w:rsidR="009475AE" w:rsidRPr="005509FC" w:rsidRDefault="009475AE" w:rsidP="005509FC">
      <w:pPr>
        <w:autoSpaceDE w:val="0"/>
        <w:autoSpaceDN w:val="0"/>
        <w:adjustRightInd w:val="0"/>
        <w:rPr>
          <w:rFonts w:ascii="標楷體" w:eastAsia="標楷體" w:hAnsi="標楷體" w:cs="標楷體"/>
          <w:b/>
          <w:kern w:val="0"/>
          <w:sz w:val="20"/>
        </w:rPr>
      </w:pPr>
    </w:p>
    <w:p w:rsidR="000E5CBA" w:rsidRDefault="00FC26AB" w:rsidP="000E5CBA">
      <w:pPr>
        <w:spacing w:line="380" w:lineRule="atLeast"/>
        <w:rPr>
          <w:rFonts w:ascii="標楷體" w:eastAsia="標楷體" w:hAnsi="標楷體" w:cs="Arial" w:hint="eastAsia"/>
          <w:color w:val="000000"/>
          <w:kern w:val="0"/>
          <w:sz w:val="20"/>
        </w:rPr>
      </w:pPr>
      <w:r>
        <w:rPr>
          <w:rFonts w:ascii="標楷體" w:eastAsia="標楷體" w:hAnsi="標楷體" w:cs="標楷體" w:hint="eastAsia"/>
          <w:kern w:val="0"/>
          <w:sz w:val="20"/>
        </w:rPr>
        <w:t xml:space="preserve">    </w:t>
      </w:r>
      <w:proofErr w:type="gramStart"/>
      <w:r w:rsidR="005509FC" w:rsidRPr="005509FC">
        <w:rPr>
          <w:rFonts w:ascii="標楷體" w:eastAsia="標楷體" w:hAnsi="標楷體" w:cs="穝灿砰-WinCharSetFFFF-H" w:hint="eastAsia"/>
          <w:kern w:val="0"/>
          <w:sz w:val="20"/>
        </w:rPr>
        <w:t>荻</w:t>
      </w:r>
      <w:proofErr w:type="gramEnd"/>
      <w:r w:rsidR="005509FC" w:rsidRPr="005509FC">
        <w:rPr>
          <w:rFonts w:ascii="標楷體" w:eastAsia="標楷體" w:hAnsi="標楷體" w:cs="穝灿砰-WinCharSetFFFF-H" w:hint="eastAsia"/>
          <w:kern w:val="0"/>
          <w:sz w:val="20"/>
        </w:rPr>
        <w:t>野一家搬到偏僻的鄉鎮地區，太太抱怨新家顯然屬於購物不方便的鄉下，女兒也抱怨因為搬家而與同學朋友分離，而一家之主的</w:t>
      </w:r>
      <w:proofErr w:type="gramStart"/>
      <w:r w:rsidR="005509FC" w:rsidRPr="005509FC">
        <w:rPr>
          <w:rFonts w:ascii="標楷體" w:eastAsia="標楷體" w:hAnsi="標楷體" w:cs="穝灿砰-WinCharSetFFFF-H" w:hint="eastAsia"/>
          <w:kern w:val="0"/>
          <w:sz w:val="20"/>
        </w:rPr>
        <w:t>荻</w:t>
      </w:r>
      <w:proofErr w:type="gramEnd"/>
      <w:r w:rsidR="005509FC" w:rsidRPr="005509FC">
        <w:rPr>
          <w:rFonts w:ascii="標楷體" w:eastAsia="標楷體" w:hAnsi="標楷體" w:cs="穝灿砰-WinCharSetFFFF-H" w:hint="eastAsia"/>
          <w:kern w:val="0"/>
          <w:sz w:val="20"/>
        </w:rPr>
        <w:t>野先生則安慰太太習慣就好了，他們對於女兒因為遷居而不滿的情緒則不置可否。外表看起來自信滿滿的</w:t>
      </w:r>
      <w:proofErr w:type="gramStart"/>
      <w:r w:rsidR="005509FC" w:rsidRPr="005509FC">
        <w:rPr>
          <w:rFonts w:ascii="標楷體" w:eastAsia="標楷體" w:hAnsi="標楷體" w:cs="穝灿砰-WinCharSetFFFF-H" w:hint="eastAsia"/>
          <w:kern w:val="0"/>
          <w:sz w:val="20"/>
        </w:rPr>
        <w:t>荻</w:t>
      </w:r>
      <w:proofErr w:type="gramEnd"/>
      <w:r w:rsidR="005509FC" w:rsidRPr="005509FC">
        <w:rPr>
          <w:rFonts w:ascii="標楷體" w:eastAsia="標楷體" w:hAnsi="標楷體" w:cs="穝灿砰-WinCharSetFFFF-H" w:hint="eastAsia"/>
          <w:kern w:val="0"/>
          <w:sz w:val="20"/>
        </w:rPr>
        <w:t>野先生在車子開入人煙稀少的山區公路後似乎迷路了，新家近在眼前的山坡上，但卻不著邊際，他不顧太太的疑慮，決定嘗試走一條陌生而沒把握的路，</w:t>
      </w:r>
      <w:proofErr w:type="gramStart"/>
      <w:r w:rsidR="005509FC" w:rsidRPr="005509FC">
        <w:rPr>
          <w:rFonts w:ascii="標楷體" w:eastAsia="標楷體" w:hAnsi="標楷體" w:cs="穝灿砰-WinCharSetFFFF-H" w:hint="eastAsia"/>
          <w:kern w:val="0"/>
          <w:sz w:val="20"/>
        </w:rPr>
        <w:t>他握穩四輪</w:t>
      </w:r>
      <w:proofErr w:type="gramEnd"/>
      <w:r w:rsidR="005509FC" w:rsidRPr="005509FC">
        <w:rPr>
          <w:rFonts w:ascii="標楷體" w:eastAsia="標楷體" w:hAnsi="標楷體" w:cs="穝灿砰-WinCharSetFFFF-H" w:hint="eastAsia"/>
          <w:kern w:val="0"/>
          <w:sz w:val="20"/>
        </w:rPr>
        <w:t>傳動車的方向盤，載著妻女疾駛於蓊鬱的山道林木間，</w:t>
      </w:r>
      <w:r w:rsidR="000E5CBA" w:rsidRPr="000E5CBA">
        <w:rPr>
          <w:rFonts w:ascii="標楷體" w:eastAsia="標楷體" w:hAnsi="標楷體" w:cs="Arial"/>
          <w:color w:val="000000"/>
          <w:kern w:val="0"/>
          <w:sz w:val="20"/>
        </w:rPr>
        <w:t>車在顛簸的山林小徑上奔馳著。</w:t>
      </w:r>
      <w:proofErr w:type="gramStart"/>
      <w:r w:rsidR="000E5CBA" w:rsidRPr="000E5CBA">
        <w:rPr>
          <w:rFonts w:ascii="標楷體" w:eastAsia="標楷體" w:hAnsi="標楷體" w:cs="Arial"/>
          <w:color w:val="000000"/>
          <w:kern w:val="0"/>
          <w:sz w:val="20"/>
        </w:rPr>
        <w:t>滿地落葉</w:t>
      </w:r>
      <w:proofErr w:type="gramEnd"/>
      <w:r w:rsidR="000E5CBA" w:rsidRPr="000E5CBA">
        <w:rPr>
          <w:rFonts w:ascii="標楷體" w:eastAsia="標楷體" w:hAnsi="標楷體" w:cs="Arial"/>
          <w:color w:val="000000"/>
          <w:kern w:val="0"/>
          <w:sz w:val="20"/>
        </w:rPr>
        <w:t>與崎嶇不平的碎石</w:t>
      </w:r>
      <w:proofErr w:type="gramStart"/>
      <w:r w:rsidR="000E5CBA" w:rsidRPr="000E5CBA">
        <w:rPr>
          <w:rFonts w:ascii="標楷體" w:eastAsia="標楷體" w:hAnsi="標楷體" w:cs="Arial"/>
          <w:color w:val="000000"/>
          <w:kern w:val="0"/>
          <w:sz w:val="20"/>
        </w:rPr>
        <w:t>礫</w:t>
      </w:r>
      <w:proofErr w:type="gramEnd"/>
      <w:r w:rsidR="000E5CBA" w:rsidRPr="000E5CBA">
        <w:rPr>
          <w:rFonts w:ascii="標楷體" w:eastAsia="標楷體" w:hAnsi="標楷體" w:cs="Arial"/>
          <w:color w:val="000000"/>
          <w:kern w:val="0"/>
          <w:sz w:val="20"/>
        </w:rPr>
        <w:t>，這條看起來已經很久沒人走過的小路，真的是通往新家的方向嗎？沿途，</w:t>
      </w:r>
      <w:proofErr w:type="gramStart"/>
      <w:r w:rsidR="000E5CBA" w:rsidRPr="000E5CBA">
        <w:rPr>
          <w:rFonts w:ascii="標楷體" w:eastAsia="標楷體" w:hAnsi="標楷體" w:cs="Arial"/>
          <w:color w:val="000000"/>
          <w:kern w:val="0"/>
          <w:sz w:val="20"/>
        </w:rPr>
        <w:t>千尋從車窗</w:t>
      </w:r>
      <w:proofErr w:type="gramEnd"/>
      <w:r w:rsidR="000E5CBA" w:rsidRPr="000E5CBA">
        <w:rPr>
          <w:rFonts w:ascii="標楷體" w:eastAsia="標楷體" w:hAnsi="標楷體" w:cs="Arial"/>
          <w:color w:val="000000"/>
          <w:kern w:val="0"/>
          <w:sz w:val="20"/>
        </w:rPr>
        <w:t>內看見了路邊有石製的小房子，凌亂</w:t>
      </w:r>
      <w:proofErr w:type="gramStart"/>
      <w:r w:rsidR="000E5CBA" w:rsidRPr="000E5CBA">
        <w:rPr>
          <w:rFonts w:ascii="標楷體" w:eastAsia="標楷體" w:hAnsi="標楷體" w:cs="Arial"/>
          <w:color w:val="000000"/>
          <w:kern w:val="0"/>
          <w:sz w:val="20"/>
        </w:rPr>
        <w:t>堆疊著</w:t>
      </w:r>
      <w:proofErr w:type="gramEnd"/>
      <w:r w:rsidR="000E5CBA" w:rsidRPr="000E5CBA">
        <w:rPr>
          <w:rFonts w:ascii="標楷體" w:eastAsia="標楷體" w:hAnsi="標楷體" w:cs="Arial"/>
          <w:color w:val="000000"/>
          <w:kern w:val="0"/>
          <w:sz w:val="20"/>
        </w:rPr>
        <w:t>，</w:t>
      </w:r>
      <w:proofErr w:type="gramStart"/>
      <w:r w:rsidR="000E5CBA" w:rsidRPr="000E5CBA">
        <w:rPr>
          <w:rFonts w:ascii="標楷體" w:eastAsia="標楷體" w:hAnsi="標楷體" w:cs="Arial"/>
          <w:color w:val="000000"/>
          <w:kern w:val="0"/>
          <w:sz w:val="20"/>
        </w:rPr>
        <w:t>媽媽說那叫</w:t>
      </w:r>
      <w:proofErr w:type="gramEnd"/>
      <w:r w:rsidR="000E5CBA" w:rsidRPr="000E5CBA">
        <w:rPr>
          <w:rFonts w:ascii="標楷體" w:eastAsia="標楷體" w:hAnsi="標楷體" w:cs="Arial"/>
          <w:color w:val="000000"/>
          <w:kern w:val="0"/>
          <w:sz w:val="20"/>
        </w:rPr>
        <w:t>「石祠」是神明住的房子。車子最後終於在一個石像前停下，正後方則是一個山洞口。起初</w:t>
      </w:r>
      <w:proofErr w:type="gramStart"/>
      <w:r w:rsidR="000E5CBA" w:rsidRPr="000E5CBA">
        <w:rPr>
          <w:rFonts w:ascii="標楷體" w:eastAsia="標楷體" w:hAnsi="標楷體" w:cs="Arial"/>
          <w:color w:val="000000"/>
          <w:kern w:val="0"/>
          <w:sz w:val="20"/>
        </w:rPr>
        <w:t>千尋是不願</w:t>
      </w:r>
      <w:proofErr w:type="gramEnd"/>
      <w:r w:rsidR="000E5CBA" w:rsidRPr="000E5CBA">
        <w:rPr>
          <w:rFonts w:ascii="標楷體" w:eastAsia="標楷體" w:hAnsi="標楷體" w:cs="Arial"/>
          <w:color w:val="000000"/>
          <w:kern w:val="0"/>
          <w:sz w:val="20"/>
        </w:rPr>
        <w:t>下車的，但又不敢</w:t>
      </w:r>
      <w:proofErr w:type="gramStart"/>
      <w:r w:rsidR="000E5CBA" w:rsidRPr="000E5CBA">
        <w:rPr>
          <w:rFonts w:ascii="標楷體" w:eastAsia="標楷體" w:hAnsi="標楷體" w:cs="Arial"/>
          <w:color w:val="000000"/>
          <w:kern w:val="0"/>
          <w:sz w:val="20"/>
        </w:rPr>
        <w:t>一</w:t>
      </w:r>
      <w:proofErr w:type="gramEnd"/>
      <w:r w:rsidR="000E5CBA" w:rsidRPr="000E5CBA">
        <w:rPr>
          <w:rFonts w:ascii="標楷體" w:eastAsia="標楷體" w:hAnsi="標楷體" w:cs="Arial"/>
          <w:color w:val="000000"/>
          <w:kern w:val="0"/>
          <w:sz w:val="20"/>
        </w:rPr>
        <w:t>個人待在車上，所以便跟著跑了下去。佇立在山洞口前，爸爸撫著橘紅色的泥牆，似乎很感興趣。突然，</w:t>
      </w:r>
      <w:proofErr w:type="gramStart"/>
      <w:r w:rsidR="000E5CBA" w:rsidRPr="000E5CBA">
        <w:rPr>
          <w:rFonts w:ascii="標楷體" w:eastAsia="標楷體" w:hAnsi="標楷體" w:cs="Arial"/>
          <w:color w:val="000000"/>
          <w:kern w:val="0"/>
          <w:sz w:val="20"/>
        </w:rPr>
        <w:t>一陣怪風從</w:t>
      </w:r>
      <w:proofErr w:type="gramEnd"/>
      <w:r w:rsidR="000E5CBA" w:rsidRPr="000E5CBA">
        <w:rPr>
          <w:rFonts w:ascii="標楷體" w:eastAsia="標楷體" w:hAnsi="標楷體" w:cs="Arial"/>
          <w:color w:val="000000"/>
          <w:kern w:val="0"/>
          <w:sz w:val="20"/>
        </w:rPr>
        <w:t>三人的後方吹來，輕柔，卻猶如要將他們推向山洞。千尋感到有些陰涼，但爸爸卻提議往更裡頭走去瞧瞧。當爸媽都走進山洞後，只留下</w:t>
      </w:r>
      <w:proofErr w:type="gramStart"/>
      <w:r w:rsidR="000E5CBA" w:rsidRPr="000E5CBA">
        <w:rPr>
          <w:rFonts w:ascii="標楷體" w:eastAsia="標楷體" w:hAnsi="標楷體" w:cs="Arial"/>
          <w:color w:val="000000"/>
          <w:kern w:val="0"/>
          <w:sz w:val="20"/>
        </w:rPr>
        <w:t>千尋在後頭</w:t>
      </w:r>
      <w:proofErr w:type="gramEnd"/>
      <w:r w:rsidR="000E5CBA" w:rsidRPr="000E5CBA">
        <w:rPr>
          <w:rFonts w:ascii="標楷體" w:eastAsia="標楷體" w:hAnsi="標楷體" w:cs="Arial"/>
          <w:color w:val="000000"/>
          <w:kern w:val="0"/>
          <w:sz w:val="20"/>
        </w:rPr>
        <w:lastRenderedPageBreak/>
        <w:t>直跺腳，但在瞥了一</w:t>
      </w:r>
      <w:proofErr w:type="gramStart"/>
      <w:r w:rsidR="000E5CBA" w:rsidRPr="000E5CBA">
        <w:rPr>
          <w:rFonts w:ascii="標楷體" w:eastAsia="標楷體" w:hAnsi="標楷體" w:cs="Arial"/>
          <w:color w:val="000000"/>
          <w:kern w:val="0"/>
          <w:sz w:val="20"/>
        </w:rPr>
        <w:t>眼身旁</w:t>
      </w:r>
      <w:proofErr w:type="gramEnd"/>
      <w:r w:rsidR="000E5CBA" w:rsidRPr="000E5CBA">
        <w:rPr>
          <w:rFonts w:ascii="標楷體" w:eastAsia="標楷體" w:hAnsi="標楷體" w:cs="Arial"/>
          <w:color w:val="000000"/>
          <w:kern w:val="0"/>
          <w:sz w:val="20"/>
        </w:rPr>
        <w:t>的有點嚇人的石像後，千尋最後還是咬牙跟上前去。</w:t>
      </w:r>
    </w:p>
    <w:p w:rsidR="00DB07CA" w:rsidRDefault="00DB07CA" w:rsidP="000E5CBA">
      <w:pPr>
        <w:spacing w:line="380" w:lineRule="atLeast"/>
        <w:rPr>
          <w:rFonts w:ascii="標楷體" w:eastAsia="標楷體" w:hAnsi="標楷體" w:cs="Arial" w:hint="eastAsia"/>
          <w:color w:val="000000"/>
          <w:kern w:val="0"/>
          <w:sz w:val="20"/>
        </w:rPr>
      </w:pPr>
    </w:p>
    <w:p w:rsidR="00DB07CA" w:rsidRPr="00DB07CA" w:rsidRDefault="00DB07CA" w:rsidP="000E5CBA">
      <w:pPr>
        <w:spacing w:line="380" w:lineRule="atLeast"/>
        <w:rPr>
          <w:rFonts w:ascii="標楷體" w:eastAsia="標楷體" w:hAnsi="標楷體" w:cs="Arial" w:hint="eastAsia"/>
          <w:color w:val="000000"/>
          <w:kern w:val="0"/>
          <w:sz w:val="20"/>
        </w:rPr>
      </w:pPr>
      <w:r>
        <w:rPr>
          <w:rFonts w:ascii="標楷體" w:eastAsia="標楷體" w:hAnsi="標楷體" w:cs="Arial" w:hint="eastAsia"/>
          <w:color w:val="000000"/>
          <w:kern w:val="0"/>
          <w:sz w:val="20"/>
        </w:rPr>
        <w:t>分析:</w:t>
      </w:r>
      <w:r w:rsidRPr="00DB07CA">
        <w:rPr>
          <w:rFonts w:ascii="微軟正黑體" w:eastAsia="微軟正黑體" w:hAnsi="微軟正黑體" w:hint="eastAsia"/>
          <w:color w:val="000000"/>
          <w:sz w:val="23"/>
          <w:szCs w:val="23"/>
        </w:rPr>
        <w:t xml:space="preserve"> </w:t>
      </w:r>
      <w:r w:rsidRPr="00DB07CA">
        <w:rPr>
          <w:rFonts w:ascii="標楷體" w:eastAsia="標楷體" w:hAnsi="標楷體" w:hint="eastAsia"/>
          <w:color w:val="000000"/>
          <w:sz w:val="20"/>
        </w:rPr>
        <w:t>路邊的石祠暗示了這裡住著許多神明，凌亂堆疊則象徵遭到世俗遺忘了，也意指故事接下來的發展將與神</w:t>
      </w:r>
      <w:proofErr w:type="gramStart"/>
      <w:r w:rsidRPr="00DB07CA">
        <w:rPr>
          <w:rFonts w:ascii="標楷體" w:eastAsia="標楷體" w:hAnsi="標楷體" w:hint="eastAsia"/>
          <w:color w:val="000000"/>
          <w:sz w:val="20"/>
        </w:rPr>
        <w:t>祇</w:t>
      </w:r>
      <w:proofErr w:type="gramEnd"/>
      <w:r w:rsidRPr="00DB07CA">
        <w:rPr>
          <w:rFonts w:ascii="標楷體" w:eastAsia="標楷體" w:hAnsi="標楷體" w:hint="eastAsia"/>
          <w:color w:val="000000"/>
          <w:sz w:val="20"/>
        </w:rPr>
        <w:t>有所關聯。而在本劇中，那陣風出現了兩次，每一次</w:t>
      </w:r>
      <w:proofErr w:type="gramStart"/>
      <w:r w:rsidRPr="00DB07CA">
        <w:rPr>
          <w:rFonts w:ascii="標楷體" w:eastAsia="標楷體" w:hAnsi="標楷體" w:hint="eastAsia"/>
          <w:color w:val="000000"/>
          <w:sz w:val="20"/>
        </w:rPr>
        <w:t>都讓千尋</w:t>
      </w:r>
      <w:proofErr w:type="gramEnd"/>
      <w:r w:rsidRPr="00DB07CA">
        <w:rPr>
          <w:rFonts w:ascii="標楷體" w:eastAsia="標楷體" w:hAnsi="標楷體" w:hint="eastAsia"/>
          <w:color w:val="000000"/>
          <w:sz w:val="20"/>
        </w:rPr>
        <w:t>感到有些不寒而慄。而且風的力道一次比一次強勁，就好像有一隻手在千尋後面推她一把，又或者像一種未知的力量在吸引著她，希望她繼續往前走。再來是食物，任人都會被美味的香氣所吸引，我</w:t>
      </w:r>
      <w:proofErr w:type="gramStart"/>
      <w:r w:rsidRPr="00DB07CA">
        <w:rPr>
          <w:rFonts w:ascii="標楷體" w:eastAsia="標楷體" w:hAnsi="標楷體" w:hint="eastAsia"/>
          <w:color w:val="000000"/>
          <w:sz w:val="20"/>
        </w:rPr>
        <w:t>想千尋也</w:t>
      </w:r>
      <w:proofErr w:type="gramEnd"/>
      <w:r w:rsidRPr="00DB07CA">
        <w:rPr>
          <w:rFonts w:ascii="標楷體" w:eastAsia="標楷體" w:hAnsi="標楷體" w:hint="eastAsia"/>
          <w:color w:val="000000"/>
          <w:sz w:val="20"/>
        </w:rPr>
        <w:t>不例外，只是因為害怕被老闆罵而抗拒了。而巨大的建築物</w:t>
      </w:r>
      <w:proofErr w:type="gramStart"/>
      <w:r w:rsidRPr="00DB07CA">
        <w:rPr>
          <w:rFonts w:ascii="標楷體" w:eastAsia="標楷體" w:hAnsi="標楷體" w:hint="eastAsia"/>
          <w:color w:val="000000"/>
          <w:sz w:val="20"/>
        </w:rPr>
        <w:t>－湯屋</w:t>
      </w:r>
      <w:proofErr w:type="gramEnd"/>
      <w:r w:rsidRPr="00DB07CA">
        <w:rPr>
          <w:rFonts w:ascii="標楷體" w:eastAsia="標楷體" w:hAnsi="標楷體" w:hint="eastAsia"/>
          <w:color w:val="000000"/>
          <w:sz w:val="20"/>
        </w:rPr>
        <w:t>，是個具有魔法存在的地方，也吸引了千尋走向前去。</w:t>
      </w:r>
    </w:p>
    <w:p w:rsidR="009475AE" w:rsidRDefault="009475AE" w:rsidP="000E5CBA">
      <w:pPr>
        <w:spacing w:line="380" w:lineRule="atLeast"/>
        <w:rPr>
          <w:rFonts w:ascii="標楷體" w:eastAsia="標楷體" w:hAnsi="標楷體" w:hint="eastAsia"/>
          <w:color w:val="000000"/>
          <w:sz w:val="20"/>
        </w:rPr>
      </w:pPr>
    </w:p>
    <w:p w:rsidR="009475AE" w:rsidRDefault="009475AE" w:rsidP="000E5CBA">
      <w:pPr>
        <w:spacing w:line="380" w:lineRule="atLeast"/>
        <w:rPr>
          <w:rFonts w:ascii="標楷體" w:eastAsia="標楷體" w:hAnsi="標楷體" w:hint="eastAsia"/>
          <w:b/>
          <w:color w:val="000000"/>
          <w:sz w:val="20"/>
        </w:rPr>
      </w:pPr>
      <w:r w:rsidRPr="009475AE">
        <w:rPr>
          <w:rFonts w:ascii="標楷體" w:eastAsia="標楷體" w:hAnsi="標楷體" w:hint="eastAsia"/>
          <w:b/>
          <w:color w:val="000000"/>
          <w:sz w:val="20"/>
        </w:rPr>
        <w:t>4.1.2</w:t>
      </w:r>
      <w:r w:rsidR="00DB07CA">
        <w:rPr>
          <w:rFonts w:ascii="標楷體" w:eastAsia="標楷體" w:hAnsi="標楷體" w:hint="eastAsia"/>
          <w:b/>
          <w:color w:val="000000"/>
          <w:sz w:val="20"/>
        </w:rPr>
        <w:t>拒絕召喚</w:t>
      </w:r>
    </w:p>
    <w:p w:rsidR="009475AE" w:rsidRPr="000E5CBA" w:rsidRDefault="009475AE" w:rsidP="000E5CBA">
      <w:pPr>
        <w:spacing w:line="380" w:lineRule="atLeast"/>
        <w:rPr>
          <w:rFonts w:ascii="標楷體" w:eastAsia="標楷體" w:hAnsi="標楷體" w:cs="Arial"/>
          <w:b/>
          <w:color w:val="3E3E3E"/>
          <w:kern w:val="0"/>
          <w:sz w:val="20"/>
        </w:rPr>
      </w:pPr>
    </w:p>
    <w:p w:rsidR="009E06C9" w:rsidRDefault="005509FC" w:rsidP="009E06C9">
      <w:pPr>
        <w:autoSpaceDE w:val="0"/>
        <w:autoSpaceDN w:val="0"/>
        <w:adjustRightInd w:val="0"/>
        <w:rPr>
          <w:rFonts w:ascii="標楷體" w:eastAsia="標楷體" w:hAnsi="標楷體" w:hint="eastAsia"/>
          <w:color w:val="000000"/>
          <w:sz w:val="20"/>
        </w:rPr>
      </w:pPr>
      <w:r>
        <w:rPr>
          <w:rFonts w:ascii="標楷體" w:eastAsia="標楷體" w:hAnsi="標楷體" w:cs="穝灿砰-WinCharSetFFFF-H" w:hint="eastAsia"/>
          <w:kern w:val="0"/>
          <w:sz w:val="20"/>
        </w:rPr>
        <w:t xml:space="preserve">    </w:t>
      </w:r>
      <w:proofErr w:type="gramStart"/>
      <w:r w:rsidRPr="005509FC">
        <w:rPr>
          <w:rFonts w:ascii="標楷體" w:eastAsia="標楷體" w:hAnsi="標楷體" w:cs="穝灿砰-WinCharSetFFFF-H" w:hint="eastAsia"/>
          <w:kern w:val="0"/>
          <w:sz w:val="20"/>
        </w:rPr>
        <w:t>荻</w:t>
      </w:r>
      <w:proofErr w:type="gramEnd"/>
      <w:r w:rsidRPr="005509FC">
        <w:rPr>
          <w:rFonts w:ascii="標楷體" w:eastAsia="標楷體" w:hAnsi="標楷體" w:cs="穝灿砰-WinCharSetFFFF-H" w:hint="eastAsia"/>
          <w:kern w:val="0"/>
          <w:sz w:val="20"/>
        </w:rPr>
        <w:t>野一家進入隧道，裡面雖空無一人，但可以看到人工裝潢，包括公園椅、吊燈、拱形窗，還可聽到電車聲。出了隧道也是空無一人的主題公園，這些場景都是人類開發的遺跡，已荒廢乏人問津。</w:t>
      </w:r>
      <w:proofErr w:type="gramStart"/>
      <w:r w:rsidRPr="005509FC">
        <w:rPr>
          <w:rFonts w:ascii="標楷體" w:eastAsia="標楷體" w:hAnsi="標楷體" w:cs="穝灿砰-WinCharSetFFFF-H" w:hint="eastAsia"/>
          <w:kern w:val="0"/>
          <w:sz w:val="20"/>
        </w:rPr>
        <w:t>荻</w:t>
      </w:r>
      <w:proofErr w:type="gramEnd"/>
      <w:r w:rsidRPr="005509FC">
        <w:rPr>
          <w:rFonts w:ascii="標楷體" w:eastAsia="標楷體" w:hAnsi="標楷體" w:cs="穝灿砰-WinCharSetFFFF-H" w:hint="eastAsia"/>
          <w:kern w:val="0"/>
          <w:sz w:val="20"/>
        </w:rPr>
        <w:t>野一家穿過隧道進入主題公園，逐步踏進不屬於</w:t>
      </w:r>
      <w:proofErr w:type="gramStart"/>
      <w:r w:rsidRPr="005509FC">
        <w:rPr>
          <w:rFonts w:ascii="標楷體" w:eastAsia="標楷體" w:hAnsi="標楷體" w:cs="穝灿砰-WinCharSetFFFF-H" w:hint="eastAsia"/>
          <w:kern w:val="0"/>
          <w:sz w:val="20"/>
        </w:rPr>
        <w:t>於</w:t>
      </w:r>
      <w:proofErr w:type="gramEnd"/>
      <w:r w:rsidRPr="005509FC">
        <w:rPr>
          <w:rFonts w:ascii="標楷體" w:eastAsia="標楷體" w:hAnsi="標楷體" w:cs="穝灿砰-WinCharSetFFFF-H" w:hint="eastAsia"/>
          <w:kern w:val="0"/>
          <w:sz w:val="20"/>
        </w:rPr>
        <w:t>人類的神靈世界。</w:t>
      </w:r>
      <w:proofErr w:type="gramStart"/>
      <w:r w:rsidRPr="005509FC">
        <w:rPr>
          <w:rFonts w:ascii="標楷體" w:eastAsia="標楷體" w:hAnsi="標楷體" w:cs="穝灿砰-WinCharSetFFFF-H" w:hint="eastAsia"/>
          <w:kern w:val="0"/>
          <w:sz w:val="20"/>
        </w:rPr>
        <w:t>荻</w:t>
      </w:r>
      <w:proofErr w:type="gramEnd"/>
      <w:r w:rsidRPr="005509FC">
        <w:rPr>
          <w:rFonts w:ascii="標楷體" w:eastAsia="標楷體" w:hAnsi="標楷體" w:cs="穝灿砰-WinCharSetFFFF-H" w:hint="eastAsia"/>
          <w:kern w:val="0"/>
          <w:sz w:val="20"/>
        </w:rPr>
        <w:t>野先生</w:t>
      </w:r>
      <w:r w:rsidR="000E5CBA">
        <w:rPr>
          <w:rFonts w:ascii="標楷體" w:eastAsia="標楷體" w:hAnsi="標楷體" w:cs="穝灿砰-WinCharSetFFFF-H" w:hint="eastAsia"/>
          <w:kern w:val="0"/>
          <w:sz w:val="20"/>
        </w:rPr>
        <w:t>(爸爸)帶著太太和千尋</w:t>
      </w:r>
      <w:r w:rsidRPr="005509FC">
        <w:rPr>
          <w:rFonts w:ascii="標楷體" w:eastAsia="標楷體" w:hAnsi="標楷體" w:cs="穝灿砰-WinCharSetFFFF-H" w:hint="eastAsia"/>
          <w:kern w:val="0"/>
          <w:sz w:val="20"/>
        </w:rPr>
        <w:t>聞香探路進入「不思議街」，兩個大人對於這空無一人的街巷竟然毫無警覺，只顧著尋找食物香味的來源，看到一盤盤豐盛的料理，夫婦倆竟然大</w:t>
      </w:r>
      <w:proofErr w:type="gramStart"/>
      <w:r w:rsidRPr="005509FC">
        <w:rPr>
          <w:rFonts w:ascii="標楷體" w:eastAsia="標楷體" w:hAnsi="標楷體" w:cs="穝灿砰-WinCharSetFFFF-H" w:hint="eastAsia"/>
          <w:kern w:val="0"/>
          <w:sz w:val="20"/>
        </w:rPr>
        <w:t>剌剌</w:t>
      </w:r>
      <w:proofErr w:type="gramEnd"/>
      <w:r w:rsidRPr="005509FC">
        <w:rPr>
          <w:rFonts w:ascii="標楷體" w:eastAsia="標楷體" w:hAnsi="標楷體" w:cs="穝灿砰-WinCharSetFFFF-H" w:hint="eastAsia"/>
          <w:kern w:val="0"/>
          <w:sz w:val="20"/>
        </w:rPr>
        <w:t>地朝店家裡面一坐，吃喝起來。</w:t>
      </w:r>
      <w:r w:rsidR="000E5CBA" w:rsidRPr="000E5CBA">
        <w:rPr>
          <w:rFonts w:ascii="標楷體" w:eastAsia="標楷體" w:hAnsi="標楷體" w:hint="eastAsia"/>
          <w:color w:val="000000"/>
          <w:sz w:val="20"/>
        </w:rPr>
        <w:t>埋首於食物中的爸媽不理會千尋的叫喊，</w:t>
      </w:r>
      <w:proofErr w:type="gramStart"/>
      <w:r w:rsidRPr="005509FC">
        <w:rPr>
          <w:rFonts w:ascii="標楷體" w:eastAsia="標楷體" w:hAnsi="標楷體" w:cs="穝灿砰-WinCharSetFFFF-H" w:hint="eastAsia"/>
          <w:kern w:val="0"/>
          <w:sz w:val="20"/>
        </w:rPr>
        <w:t>千尋則不</w:t>
      </w:r>
      <w:proofErr w:type="gramEnd"/>
      <w:r w:rsidRPr="005509FC">
        <w:rPr>
          <w:rFonts w:ascii="標楷體" w:eastAsia="標楷體" w:hAnsi="標楷體" w:cs="穝灿砰-WinCharSetFFFF-H" w:hint="eastAsia"/>
          <w:kern w:val="0"/>
          <w:sz w:val="20"/>
        </w:rPr>
        <w:t>願意吃這些食物，當她不安的環顧四週時，發現前方階梯上似乎另有什麼東西，於是她步上階梯，發現</w:t>
      </w:r>
      <w:proofErr w:type="gramStart"/>
      <w:r w:rsidRPr="005509FC">
        <w:rPr>
          <w:rFonts w:ascii="標楷體" w:eastAsia="標楷體" w:hAnsi="標楷體" w:cs="穝灿砰-WinCharSetFFFF-H" w:hint="eastAsia"/>
          <w:kern w:val="0"/>
          <w:sz w:val="20"/>
        </w:rPr>
        <w:t>湯屋（油屋</w:t>
      </w:r>
      <w:proofErr w:type="gramEnd"/>
      <w:r w:rsidRPr="005509FC">
        <w:rPr>
          <w:rFonts w:ascii="標楷體" w:eastAsia="標楷體" w:hAnsi="標楷體" w:cs="穝灿砰-WinCharSetFFFF-H" w:hint="eastAsia"/>
          <w:kern w:val="0"/>
          <w:sz w:val="20"/>
        </w:rPr>
        <w:t>），突然間她遇到一位長相俊美的男孩，</w:t>
      </w:r>
      <w:r w:rsidR="000E5CBA" w:rsidRPr="000E5CBA">
        <w:rPr>
          <w:rFonts w:ascii="標楷體" w:eastAsia="標楷體" w:hAnsi="標楷體" w:cs="Arial"/>
          <w:color w:val="000000"/>
          <w:kern w:val="0"/>
          <w:sz w:val="20"/>
        </w:rPr>
        <w:t>他大聲喝斥這裡並不是她應該來的地方，並要求千</w:t>
      </w:r>
      <w:proofErr w:type="gramStart"/>
      <w:r w:rsidR="000E5CBA" w:rsidRPr="000E5CBA">
        <w:rPr>
          <w:rFonts w:ascii="標楷體" w:eastAsia="標楷體" w:hAnsi="標楷體" w:cs="Arial"/>
          <w:color w:val="000000"/>
          <w:kern w:val="0"/>
          <w:sz w:val="20"/>
        </w:rPr>
        <w:t>尋在天黑之前快</w:t>
      </w:r>
      <w:proofErr w:type="gramEnd"/>
      <w:r w:rsidR="000E5CBA" w:rsidRPr="000E5CBA">
        <w:rPr>
          <w:rFonts w:ascii="標楷體" w:eastAsia="標楷體" w:hAnsi="標楷體" w:cs="Arial"/>
          <w:color w:val="000000"/>
          <w:kern w:val="0"/>
          <w:sz w:val="20"/>
        </w:rPr>
        <w:t>點離開。</w:t>
      </w:r>
      <w:r w:rsidR="000E5CBA">
        <w:rPr>
          <w:rFonts w:ascii="標楷體" w:eastAsia="標楷體" w:hAnsi="標楷體" w:cs="Arial"/>
          <w:color w:val="000000"/>
          <w:kern w:val="0"/>
          <w:sz w:val="20"/>
        </w:rPr>
        <w:t>不明就裡遭到驅趕的</w:t>
      </w:r>
      <w:proofErr w:type="gramStart"/>
      <w:r w:rsidR="000E5CBA">
        <w:rPr>
          <w:rFonts w:ascii="標楷體" w:eastAsia="標楷體" w:hAnsi="標楷體" w:cs="Arial"/>
          <w:color w:val="000000"/>
          <w:kern w:val="0"/>
          <w:sz w:val="20"/>
        </w:rPr>
        <w:t>千尋循著</w:t>
      </w:r>
      <w:proofErr w:type="gramEnd"/>
      <w:r w:rsidR="000E5CBA">
        <w:rPr>
          <w:rFonts w:ascii="標楷體" w:eastAsia="標楷體" w:hAnsi="標楷體" w:cs="Arial"/>
          <w:color w:val="000000"/>
          <w:kern w:val="0"/>
          <w:sz w:val="20"/>
        </w:rPr>
        <w:t>原路往回跑</w:t>
      </w:r>
      <w:r w:rsidR="000E5CBA">
        <w:rPr>
          <w:rFonts w:ascii="標楷體" w:eastAsia="標楷體" w:hAnsi="標楷體" w:cs="Arial" w:hint="eastAsia"/>
          <w:color w:val="000000"/>
          <w:kern w:val="0"/>
          <w:sz w:val="20"/>
        </w:rPr>
        <w:t>，</w:t>
      </w:r>
      <w:r w:rsidR="00062BAB">
        <w:rPr>
          <w:rFonts w:ascii="標楷體" w:eastAsia="標楷體" w:hAnsi="標楷體" w:cs="Arial" w:hint="eastAsia"/>
          <w:color w:val="3E3E3E"/>
          <w:kern w:val="0"/>
          <w:sz w:val="20"/>
        </w:rPr>
        <w:t>此時</w:t>
      </w:r>
      <w:r w:rsidRPr="005509FC">
        <w:rPr>
          <w:rFonts w:ascii="標楷體" w:eastAsia="標楷體" w:hAnsi="標楷體" w:cs="穝灿砰-WinCharSetFFFF-H" w:hint="eastAsia"/>
          <w:kern w:val="0"/>
          <w:sz w:val="20"/>
        </w:rPr>
        <w:t>時空也在瞬間轉變，不思議街迅即進入黑夜，夜幕低垂下，</w:t>
      </w:r>
      <w:r w:rsidR="00062BAB" w:rsidRPr="00062BAB">
        <w:rPr>
          <w:rFonts w:ascii="標楷體" w:eastAsia="標楷體" w:hAnsi="標楷體" w:hint="eastAsia"/>
          <w:color w:val="000000"/>
          <w:sz w:val="20"/>
        </w:rPr>
        <w:t>此時</w:t>
      </w:r>
      <w:proofErr w:type="gramStart"/>
      <w:r w:rsidR="00062BAB" w:rsidRPr="00062BAB">
        <w:rPr>
          <w:rFonts w:ascii="標楷體" w:eastAsia="標楷體" w:hAnsi="標楷體" w:hint="eastAsia"/>
          <w:color w:val="000000"/>
          <w:sz w:val="20"/>
        </w:rPr>
        <w:t>吊掛路邊</w:t>
      </w:r>
      <w:proofErr w:type="gramEnd"/>
      <w:r w:rsidR="00062BAB" w:rsidRPr="00062BAB">
        <w:rPr>
          <w:rFonts w:ascii="標楷體" w:eastAsia="標楷體" w:hAnsi="標楷體" w:hint="eastAsia"/>
          <w:color w:val="000000"/>
          <w:sz w:val="20"/>
        </w:rPr>
        <w:t>的紙燈</w:t>
      </w:r>
      <w:r w:rsidR="00062BAB">
        <w:rPr>
          <w:rFonts w:ascii="標楷體" w:eastAsia="標楷體" w:hAnsi="標楷體" w:hint="eastAsia"/>
          <w:color w:val="000000"/>
          <w:sz w:val="20"/>
        </w:rPr>
        <w:t>籠都緩緩亮了起來。</w:t>
      </w:r>
    </w:p>
    <w:p w:rsidR="00062BAB" w:rsidRDefault="009E06C9" w:rsidP="009E06C9">
      <w:pPr>
        <w:autoSpaceDE w:val="0"/>
        <w:autoSpaceDN w:val="0"/>
        <w:adjustRightInd w:val="0"/>
        <w:rPr>
          <w:rFonts w:ascii="標楷體" w:eastAsia="標楷體" w:hAnsi="標楷體" w:hint="eastAsia"/>
          <w:color w:val="000000"/>
          <w:sz w:val="20"/>
        </w:rPr>
      </w:pPr>
      <w:r>
        <w:rPr>
          <w:rFonts w:ascii="標楷體" w:eastAsia="標楷體" w:hAnsi="標楷體" w:hint="eastAsia"/>
          <w:color w:val="000000"/>
          <w:sz w:val="20"/>
        </w:rPr>
        <w:t xml:space="preserve">    </w:t>
      </w:r>
      <w:r w:rsidR="00062BAB">
        <w:rPr>
          <w:rFonts w:ascii="標楷體" w:eastAsia="標楷體" w:hAnsi="標楷體" w:hint="eastAsia"/>
          <w:color w:val="000000"/>
          <w:sz w:val="20"/>
        </w:rPr>
        <w:t>回到食</w:t>
      </w:r>
      <w:proofErr w:type="gramStart"/>
      <w:r w:rsidR="00062BAB">
        <w:rPr>
          <w:rFonts w:ascii="標楷體" w:eastAsia="標楷體" w:hAnsi="標楷體" w:hint="eastAsia"/>
          <w:color w:val="000000"/>
          <w:sz w:val="20"/>
        </w:rPr>
        <w:t>舖</w:t>
      </w:r>
      <w:proofErr w:type="gramEnd"/>
      <w:r w:rsidR="00062BAB">
        <w:rPr>
          <w:rFonts w:ascii="標楷體" w:eastAsia="標楷體" w:hAnsi="標楷體" w:hint="eastAsia"/>
          <w:color w:val="000000"/>
          <w:sz w:val="20"/>
        </w:rPr>
        <w:t>，</w:t>
      </w:r>
      <w:proofErr w:type="gramStart"/>
      <w:r w:rsidR="00062BAB">
        <w:rPr>
          <w:rFonts w:ascii="標楷體" w:eastAsia="標楷體" w:hAnsi="標楷體" w:hint="eastAsia"/>
          <w:color w:val="000000"/>
          <w:sz w:val="20"/>
        </w:rPr>
        <w:t>千尋拍著</w:t>
      </w:r>
      <w:proofErr w:type="gramEnd"/>
      <w:r w:rsidR="00062BAB">
        <w:rPr>
          <w:rFonts w:ascii="標楷體" w:eastAsia="標楷體" w:hAnsi="標楷體" w:hint="eastAsia"/>
          <w:color w:val="000000"/>
          <w:sz w:val="20"/>
        </w:rPr>
        <w:t>爸爸的肩，</w:t>
      </w:r>
      <w:proofErr w:type="gramStart"/>
      <w:r w:rsidR="00062BAB">
        <w:rPr>
          <w:rFonts w:ascii="標楷體" w:eastAsia="標楷體" w:hAnsi="標楷體" w:hint="eastAsia"/>
          <w:color w:val="000000"/>
          <w:sz w:val="20"/>
        </w:rPr>
        <w:t>一</w:t>
      </w:r>
      <w:proofErr w:type="gramEnd"/>
      <w:r w:rsidR="00062BAB">
        <w:rPr>
          <w:rFonts w:ascii="標楷體" w:eastAsia="標楷體" w:hAnsi="標楷體" w:hint="eastAsia"/>
          <w:color w:val="000000"/>
          <w:sz w:val="20"/>
        </w:rPr>
        <w:t>轉頭卻發現眼前原先在大吃大喝的</w:t>
      </w:r>
      <w:r w:rsidR="00062BAB" w:rsidRPr="00062BAB">
        <w:rPr>
          <w:rFonts w:ascii="標楷體" w:eastAsia="標楷體" w:hAnsi="標楷體" w:hint="eastAsia"/>
          <w:color w:val="000000"/>
          <w:sz w:val="20"/>
        </w:rPr>
        <w:t>爸爸媽媽，</w:t>
      </w:r>
      <w:r w:rsidR="005509FC" w:rsidRPr="005509FC">
        <w:rPr>
          <w:rFonts w:ascii="標楷體" w:eastAsia="標楷體" w:hAnsi="標楷體" w:cs="穝灿砰-WinCharSetFFFF-H" w:hint="eastAsia"/>
          <w:kern w:val="0"/>
          <w:sz w:val="20"/>
        </w:rPr>
        <w:t>變成豬頭人身，還被透明黑影的執鞭者鞭打，</w:t>
      </w:r>
      <w:r w:rsidR="00062BAB" w:rsidRPr="00062BAB">
        <w:rPr>
          <w:rFonts w:ascii="標楷體" w:eastAsia="標楷體" w:hAnsi="標楷體" w:hint="eastAsia"/>
          <w:color w:val="000000"/>
          <w:sz w:val="20"/>
        </w:rPr>
        <w:t>千尋不斷尖叫，並迅速逃離了那家食</w:t>
      </w:r>
      <w:proofErr w:type="gramStart"/>
      <w:r w:rsidR="00062BAB" w:rsidRPr="00062BAB">
        <w:rPr>
          <w:rFonts w:ascii="標楷體" w:eastAsia="標楷體" w:hAnsi="標楷體" w:hint="eastAsia"/>
          <w:color w:val="000000"/>
          <w:sz w:val="20"/>
        </w:rPr>
        <w:t>舖</w:t>
      </w:r>
      <w:proofErr w:type="gramEnd"/>
      <w:r w:rsidR="00062BAB" w:rsidRPr="00062BAB">
        <w:rPr>
          <w:rFonts w:ascii="標楷體" w:eastAsia="標楷體" w:hAnsi="標楷體" w:hint="eastAsia"/>
          <w:color w:val="000000"/>
          <w:sz w:val="20"/>
        </w:rPr>
        <w:t>，她流著淚在街道上快步跑著，來回找尋爸爸媽媽的身影，卻只見路上越來越多黑色的影子正向她招手</w:t>
      </w:r>
      <w:r w:rsidR="00062BAB">
        <w:rPr>
          <w:rFonts w:ascii="標楷體" w:eastAsia="標楷體" w:hAnsi="標楷體" w:hint="eastAsia"/>
          <w:color w:val="000000"/>
          <w:sz w:val="20"/>
        </w:rPr>
        <w:t>，無助的千尋</w:t>
      </w:r>
      <w:r w:rsidR="005509FC" w:rsidRPr="005509FC">
        <w:rPr>
          <w:rFonts w:ascii="標楷體" w:eastAsia="標楷體" w:hAnsi="標楷體" w:cs="穝灿砰-WinCharSetFFFF-H" w:hint="eastAsia"/>
          <w:kern w:val="0"/>
          <w:sz w:val="20"/>
        </w:rPr>
        <w:t>遵照</w:t>
      </w:r>
      <w:r w:rsidR="00062BAB">
        <w:rPr>
          <w:rFonts w:ascii="標楷體" w:eastAsia="標楷體" w:hAnsi="標楷體" w:cs="穝灿砰-WinCharSetFFFF-H" w:hint="eastAsia"/>
          <w:kern w:val="0"/>
          <w:sz w:val="20"/>
        </w:rPr>
        <w:t>先前男子</w:t>
      </w:r>
      <w:r w:rsidR="005509FC" w:rsidRPr="005509FC">
        <w:rPr>
          <w:rFonts w:ascii="標楷體" w:eastAsia="標楷體" w:hAnsi="標楷體" w:cs="穝灿砰-WinCharSetFFFF-H" w:hint="eastAsia"/>
          <w:kern w:val="0"/>
          <w:sz w:val="20"/>
        </w:rPr>
        <w:t>指示逃到街口階梯下面，卻發現該處已變成河，自己也</w:t>
      </w:r>
      <w:r w:rsidR="00062BAB">
        <w:rPr>
          <w:rFonts w:ascii="標楷體" w:eastAsia="標楷體" w:hAnsi="標楷體" w:cs="穝灿砰-WinCharSetFFFF-H" w:hint="eastAsia"/>
          <w:kern w:val="0"/>
          <w:sz w:val="20"/>
        </w:rPr>
        <w:t>慢慢</w:t>
      </w:r>
      <w:r w:rsidR="005509FC" w:rsidRPr="005509FC">
        <w:rPr>
          <w:rFonts w:ascii="標楷體" w:eastAsia="標楷體" w:hAnsi="標楷體" w:cs="穝灿砰-WinCharSetFFFF-H" w:hint="eastAsia"/>
          <w:kern w:val="0"/>
          <w:sz w:val="20"/>
        </w:rPr>
        <w:t>變</w:t>
      </w:r>
      <w:r w:rsidR="00062BAB">
        <w:rPr>
          <w:rFonts w:ascii="標楷體" w:eastAsia="標楷體" w:hAnsi="標楷體" w:cs="穝灿砰-WinCharSetFFFF-H" w:hint="eastAsia"/>
          <w:kern w:val="0"/>
          <w:sz w:val="20"/>
        </w:rPr>
        <w:t>成</w:t>
      </w:r>
      <w:r w:rsidR="005509FC" w:rsidRPr="005509FC">
        <w:rPr>
          <w:rFonts w:ascii="標楷體" w:eastAsia="標楷體" w:hAnsi="標楷體" w:cs="穝灿砰-WinCharSetFFFF-H" w:hint="eastAsia"/>
          <w:kern w:val="0"/>
          <w:sz w:val="20"/>
        </w:rPr>
        <w:t>透明</w:t>
      </w:r>
      <w:r w:rsidR="00062BAB">
        <w:rPr>
          <w:rFonts w:ascii="標楷體" w:eastAsia="標楷體" w:hAnsi="標楷體" w:cs="穝灿砰-WinCharSetFFFF-H" w:hint="eastAsia"/>
          <w:kern w:val="0"/>
          <w:sz w:val="20"/>
        </w:rPr>
        <w:t>狀</w:t>
      </w:r>
      <w:r w:rsidR="005509FC" w:rsidRPr="005509FC">
        <w:rPr>
          <w:rFonts w:ascii="標楷體" w:eastAsia="標楷體" w:hAnsi="標楷體" w:cs="穝灿砰-WinCharSetFFFF-H" w:hint="eastAsia"/>
          <w:kern w:val="0"/>
          <w:sz w:val="20"/>
        </w:rPr>
        <w:t>，</w:t>
      </w:r>
      <w:r w:rsidR="00062BAB" w:rsidRPr="00062BAB">
        <w:rPr>
          <w:rFonts w:ascii="標楷體" w:eastAsia="標楷體" w:hAnsi="標楷體" w:hint="eastAsia"/>
          <w:color w:val="000000"/>
          <w:sz w:val="20"/>
        </w:rPr>
        <w:t>找不到爸爸媽媽，回去的路又成了一片汪洋，孤單害怕的千尋</w:t>
      </w:r>
      <w:proofErr w:type="gramStart"/>
      <w:r w:rsidR="00062BAB" w:rsidRPr="00062BAB">
        <w:rPr>
          <w:rFonts w:ascii="標楷體" w:eastAsia="標楷體" w:hAnsi="標楷體" w:hint="eastAsia"/>
          <w:color w:val="000000"/>
          <w:sz w:val="20"/>
        </w:rPr>
        <w:t>一</w:t>
      </w:r>
      <w:proofErr w:type="gramEnd"/>
      <w:r w:rsidR="00062BAB" w:rsidRPr="00062BAB">
        <w:rPr>
          <w:rFonts w:ascii="標楷體" w:eastAsia="標楷體" w:hAnsi="標楷體" w:hint="eastAsia"/>
          <w:color w:val="000000"/>
          <w:sz w:val="20"/>
        </w:rPr>
        <w:t>個人蜷曲在角落。她將小小的臉龐埋在雙膝</w:t>
      </w:r>
      <w:proofErr w:type="gramStart"/>
      <w:r w:rsidR="00062BAB" w:rsidRPr="00062BAB">
        <w:rPr>
          <w:rFonts w:ascii="標楷體" w:eastAsia="標楷體" w:hAnsi="標楷體" w:hint="eastAsia"/>
          <w:color w:val="000000"/>
          <w:sz w:val="20"/>
        </w:rPr>
        <w:t>之間，</w:t>
      </w:r>
      <w:proofErr w:type="gramEnd"/>
      <w:r w:rsidR="00062BAB" w:rsidRPr="00062BAB">
        <w:rPr>
          <w:rFonts w:ascii="標楷體" w:eastAsia="標楷體" w:hAnsi="標楷體" w:hint="eastAsia"/>
          <w:color w:val="000000"/>
          <w:sz w:val="20"/>
        </w:rPr>
        <w:t>嘴裡</w:t>
      </w:r>
      <w:proofErr w:type="gramStart"/>
      <w:r w:rsidR="00062BAB" w:rsidRPr="00062BAB">
        <w:rPr>
          <w:rFonts w:ascii="標楷體" w:eastAsia="標楷體" w:hAnsi="標楷體" w:hint="eastAsia"/>
          <w:color w:val="000000"/>
          <w:sz w:val="20"/>
        </w:rPr>
        <w:t>呢喃著</w:t>
      </w:r>
      <w:proofErr w:type="gramEnd"/>
      <w:r w:rsidR="00062BAB" w:rsidRPr="00062BAB">
        <w:rPr>
          <w:rFonts w:ascii="標楷體" w:eastAsia="標楷體" w:hAnsi="標楷體" w:hint="eastAsia"/>
          <w:color w:val="000000"/>
          <w:sz w:val="20"/>
        </w:rPr>
        <w:t>這絕對是一場夢，但隨著時間的流逝，她的身體正逐漸變成透明的。</w:t>
      </w:r>
    </w:p>
    <w:p w:rsidR="00DB07CA" w:rsidRDefault="00DB07CA" w:rsidP="009E06C9">
      <w:pPr>
        <w:autoSpaceDE w:val="0"/>
        <w:autoSpaceDN w:val="0"/>
        <w:adjustRightInd w:val="0"/>
        <w:rPr>
          <w:rFonts w:ascii="標楷體" w:eastAsia="標楷體" w:hAnsi="標楷體" w:hint="eastAsia"/>
          <w:color w:val="000000"/>
          <w:sz w:val="20"/>
        </w:rPr>
      </w:pPr>
    </w:p>
    <w:p w:rsidR="00DB07CA" w:rsidRDefault="00DB07CA" w:rsidP="009E06C9">
      <w:pPr>
        <w:autoSpaceDE w:val="0"/>
        <w:autoSpaceDN w:val="0"/>
        <w:adjustRightInd w:val="0"/>
        <w:rPr>
          <w:rFonts w:ascii="標楷體" w:eastAsia="標楷體" w:hAnsi="標楷體" w:hint="eastAsia"/>
          <w:color w:val="000000"/>
          <w:sz w:val="20"/>
        </w:rPr>
      </w:pPr>
      <w:r>
        <w:rPr>
          <w:rFonts w:ascii="標楷體" w:eastAsia="標楷體" w:hAnsi="標楷體" w:hint="eastAsia"/>
          <w:color w:val="000000"/>
          <w:sz w:val="20"/>
        </w:rPr>
        <w:t>分析:</w:t>
      </w:r>
      <w:r w:rsidRPr="00DB07CA">
        <w:rPr>
          <w:rFonts w:ascii="微軟正黑體" w:eastAsia="微軟正黑體" w:hAnsi="微軟正黑體" w:hint="eastAsia"/>
          <w:color w:val="000000"/>
          <w:sz w:val="23"/>
          <w:szCs w:val="23"/>
        </w:rPr>
        <w:t xml:space="preserve"> </w:t>
      </w:r>
      <w:r w:rsidRPr="00DB07CA">
        <w:rPr>
          <w:rFonts w:ascii="標楷體" w:eastAsia="標楷體" w:hAnsi="標楷體" w:hint="eastAsia"/>
          <w:color w:val="000000"/>
          <w:sz w:val="20"/>
        </w:rPr>
        <w:t>遭遇諸多突如其來的各種危急狀況，因為感到害怕，</w:t>
      </w:r>
      <w:r>
        <w:rPr>
          <w:rFonts w:ascii="標楷體" w:eastAsia="標楷體" w:hAnsi="標楷體" w:hint="eastAsia"/>
          <w:color w:val="000000"/>
          <w:sz w:val="20"/>
        </w:rPr>
        <w:t>千尋</w:t>
      </w:r>
      <w:r w:rsidRPr="00DB07CA">
        <w:rPr>
          <w:rFonts w:ascii="標楷體" w:eastAsia="標楷體" w:hAnsi="標楷體" w:hint="eastAsia"/>
          <w:color w:val="000000"/>
          <w:sz w:val="20"/>
        </w:rPr>
        <w:t>不斷告訴自己，眼前的這一切全都是夢，不願面對這殘酷的事實</w:t>
      </w:r>
      <w:r>
        <w:rPr>
          <w:rFonts w:ascii="標楷體" w:eastAsia="標楷體" w:hAnsi="標楷體" w:hint="eastAsia"/>
          <w:color w:val="000000"/>
          <w:sz w:val="20"/>
        </w:rPr>
        <w:t>，直到身體慢慢變成透明，才慢慢醒悟。</w:t>
      </w:r>
    </w:p>
    <w:p w:rsidR="00DB07CA" w:rsidRDefault="00DB07CA" w:rsidP="009E06C9">
      <w:pPr>
        <w:autoSpaceDE w:val="0"/>
        <w:autoSpaceDN w:val="0"/>
        <w:adjustRightInd w:val="0"/>
        <w:rPr>
          <w:rFonts w:ascii="標楷體" w:eastAsia="標楷體" w:hAnsi="標楷體" w:hint="eastAsia"/>
          <w:color w:val="000000"/>
          <w:sz w:val="20"/>
        </w:rPr>
      </w:pPr>
    </w:p>
    <w:p w:rsidR="00DB07CA" w:rsidRDefault="00DB07CA" w:rsidP="009E06C9">
      <w:pPr>
        <w:autoSpaceDE w:val="0"/>
        <w:autoSpaceDN w:val="0"/>
        <w:adjustRightInd w:val="0"/>
        <w:rPr>
          <w:rFonts w:ascii="標楷體" w:eastAsia="標楷體" w:hAnsi="標楷體" w:hint="eastAsia"/>
          <w:b/>
          <w:color w:val="000000"/>
          <w:sz w:val="20"/>
        </w:rPr>
      </w:pPr>
      <w:r w:rsidRPr="00DB07CA">
        <w:rPr>
          <w:rFonts w:ascii="標楷體" w:eastAsia="標楷體" w:hAnsi="標楷體" w:hint="eastAsia"/>
          <w:b/>
          <w:color w:val="000000"/>
          <w:sz w:val="20"/>
        </w:rPr>
        <w:t>4.1.3超自然的助力</w:t>
      </w:r>
    </w:p>
    <w:p w:rsidR="00DB07CA" w:rsidRPr="00DB07CA" w:rsidRDefault="00DB07CA" w:rsidP="009E06C9">
      <w:pPr>
        <w:autoSpaceDE w:val="0"/>
        <w:autoSpaceDN w:val="0"/>
        <w:adjustRightInd w:val="0"/>
        <w:rPr>
          <w:rFonts w:ascii="標楷體" w:eastAsia="標楷體" w:hAnsi="標楷體" w:cs="穝灿砰-WinCharSetFFFF-H" w:hint="eastAsia"/>
          <w:b/>
          <w:kern w:val="0"/>
          <w:sz w:val="20"/>
        </w:rPr>
      </w:pPr>
    </w:p>
    <w:p w:rsidR="00E53331" w:rsidRPr="00E53331" w:rsidRDefault="00062BAB" w:rsidP="000E5CBA">
      <w:pPr>
        <w:spacing w:line="380" w:lineRule="atLeast"/>
        <w:rPr>
          <w:rFonts w:ascii="標楷體" w:eastAsia="標楷體" w:hAnsi="標楷體" w:cs="穝灿砰-WinCharSetFFFF-H" w:hint="eastAsia"/>
          <w:kern w:val="0"/>
          <w:sz w:val="20"/>
        </w:rPr>
      </w:pPr>
      <w:r>
        <w:rPr>
          <w:rFonts w:ascii="標楷體" w:eastAsia="標楷體" w:hAnsi="標楷體" w:hint="eastAsia"/>
          <w:color w:val="000000"/>
          <w:sz w:val="20"/>
        </w:rPr>
        <w:t xml:space="preserve">    </w:t>
      </w:r>
      <w:r w:rsidRPr="00062BAB">
        <w:rPr>
          <w:rFonts w:ascii="標楷體" w:eastAsia="標楷體" w:hAnsi="標楷體" w:hint="eastAsia"/>
          <w:color w:val="000000"/>
          <w:sz w:val="20"/>
        </w:rPr>
        <w:t>就在這個時候，一名</w:t>
      </w:r>
      <w:proofErr w:type="gramStart"/>
      <w:r w:rsidRPr="00062BAB">
        <w:rPr>
          <w:rFonts w:ascii="標楷體" w:eastAsia="標楷體" w:hAnsi="標楷體" w:hint="eastAsia"/>
          <w:color w:val="000000"/>
          <w:sz w:val="20"/>
        </w:rPr>
        <w:t>有</w:t>
      </w:r>
      <w:r>
        <w:rPr>
          <w:rFonts w:ascii="標楷體" w:eastAsia="標楷體" w:hAnsi="標楷體" w:hint="eastAsia"/>
          <w:color w:val="000000"/>
          <w:sz w:val="20"/>
        </w:rPr>
        <w:t>著及肩</w:t>
      </w:r>
      <w:proofErr w:type="gramEnd"/>
      <w:r>
        <w:rPr>
          <w:rFonts w:ascii="標楷體" w:eastAsia="標楷體" w:hAnsi="標楷體" w:hint="eastAsia"/>
          <w:color w:val="000000"/>
          <w:sz w:val="20"/>
        </w:rPr>
        <w:t>黑髮的男孩</w:t>
      </w:r>
      <w:proofErr w:type="gramStart"/>
      <w:r>
        <w:rPr>
          <w:rFonts w:ascii="標楷體" w:eastAsia="標楷體" w:hAnsi="標楷體" w:hint="eastAsia"/>
          <w:color w:val="000000"/>
          <w:sz w:val="20"/>
        </w:rPr>
        <w:t>向千尋走了</w:t>
      </w:r>
      <w:proofErr w:type="gramEnd"/>
      <w:r>
        <w:rPr>
          <w:rFonts w:ascii="標楷體" w:eastAsia="標楷體" w:hAnsi="標楷體" w:hint="eastAsia"/>
          <w:color w:val="000000"/>
          <w:sz w:val="20"/>
        </w:rPr>
        <w:t>過來，他就是千尋早上在橋上看見的那個男孩。這名男孩</w:t>
      </w:r>
      <w:r w:rsidRPr="00062BAB">
        <w:rPr>
          <w:rFonts w:ascii="標楷體" w:eastAsia="標楷體" w:hAnsi="標楷體" w:hint="eastAsia"/>
          <w:color w:val="000000"/>
          <w:sz w:val="20"/>
        </w:rPr>
        <w:t>蹲下並搭著千尋的肩，表明是來幫助她的，並要她吃下手中的這顆藥丸。若不吃這個世界的食物，那麼</w:t>
      </w:r>
      <w:proofErr w:type="gramStart"/>
      <w:r w:rsidRPr="00062BAB">
        <w:rPr>
          <w:rFonts w:ascii="標楷體" w:eastAsia="標楷體" w:hAnsi="標楷體" w:hint="eastAsia"/>
          <w:color w:val="000000"/>
          <w:sz w:val="20"/>
        </w:rPr>
        <w:t>千尋便會</w:t>
      </w:r>
      <w:proofErr w:type="gramEnd"/>
      <w:r w:rsidRPr="00062BAB">
        <w:rPr>
          <w:rFonts w:ascii="標楷體" w:eastAsia="標楷體" w:hAnsi="標楷體" w:hint="eastAsia"/>
          <w:color w:val="000000"/>
          <w:sz w:val="20"/>
        </w:rPr>
        <w:t>消失。</w:t>
      </w:r>
      <w:r w:rsidR="005509FC" w:rsidRPr="005509FC">
        <w:rPr>
          <w:rFonts w:ascii="標楷體" w:eastAsia="標楷體" w:hAnsi="標楷體" w:cs="穝灿砰-WinCharSetFFFF-H" w:hint="eastAsia"/>
          <w:kern w:val="0"/>
          <w:sz w:val="20"/>
        </w:rPr>
        <w:t>告訴他必須</w:t>
      </w:r>
      <w:proofErr w:type="gramStart"/>
      <w:r w:rsidR="005509FC" w:rsidRPr="005509FC">
        <w:rPr>
          <w:rFonts w:ascii="標楷體" w:eastAsia="標楷體" w:hAnsi="標楷體" w:cs="穝灿砰-WinCharSetFFFF-H" w:hint="eastAsia"/>
          <w:kern w:val="0"/>
          <w:sz w:val="20"/>
        </w:rPr>
        <w:t>進入湯屋工作</w:t>
      </w:r>
      <w:proofErr w:type="gramEnd"/>
      <w:r w:rsidR="005509FC" w:rsidRPr="005509FC">
        <w:rPr>
          <w:rFonts w:ascii="標楷體" w:eastAsia="標楷體" w:hAnsi="標楷體" w:cs="穝灿砰-WinCharSetFFFF-H" w:hint="eastAsia"/>
          <w:kern w:val="0"/>
          <w:sz w:val="20"/>
        </w:rPr>
        <w:t>，才有機會逃脫，重返原來的世界。</w:t>
      </w:r>
    </w:p>
    <w:p w:rsidR="005509FC" w:rsidRDefault="00E53331" w:rsidP="000E5CBA">
      <w:pPr>
        <w:spacing w:line="380" w:lineRule="atLeast"/>
        <w:rPr>
          <w:rFonts w:ascii="標楷體" w:eastAsia="標楷體" w:hAnsi="標楷體" w:hint="eastAsia"/>
          <w:color w:val="000000"/>
          <w:sz w:val="20"/>
        </w:rPr>
      </w:pPr>
      <w:r>
        <w:rPr>
          <w:rFonts w:ascii="標楷體" w:eastAsia="標楷體" w:hAnsi="標楷體" w:cs="穝灿砰-WinCharSetFFFF-H" w:hint="eastAsia"/>
          <w:kern w:val="0"/>
          <w:sz w:val="20"/>
        </w:rPr>
        <w:lastRenderedPageBreak/>
        <w:t xml:space="preserve">    </w:t>
      </w:r>
      <w:r w:rsidR="009E06C9" w:rsidRPr="009E06C9">
        <w:rPr>
          <w:rFonts w:ascii="標楷體" w:eastAsia="標楷體" w:hAnsi="標楷體" w:hint="eastAsia"/>
          <w:color w:val="000000"/>
          <w:sz w:val="20"/>
        </w:rPr>
        <w:t>男孩牽著千尋來到早上那座橋前，此時已經入夜了，橋上來來往往都是一群帶著紙面具的奇怪生物。男孩要千</w:t>
      </w:r>
      <w:proofErr w:type="gramStart"/>
      <w:r w:rsidR="009E06C9" w:rsidRPr="009E06C9">
        <w:rPr>
          <w:rFonts w:ascii="標楷體" w:eastAsia="標楷體" w:hAnsi="標楷體" w:hint="eastAsia"/>
          <w:color w:val="000000"/>
          <w:sz w:val="20"/>
        </w:rPr>
        <w:t>尋在過橋時憋</w:t>
      </w:r>
      <w:proofErr w:type="gramEnd"/>
      <w:r w:rsidR="009E06C9" w:rsidRPr="009E06C9">
        <w:rPr>
          <w:rFonts w:ascii="標楷體" w:eastAsia="標楷體" w:hAnsi="標楷體" w:hint="eastAsia"/>
          <w:color w:val="000000"/>
          <w:sz w:val="20"/>
        </w:rPr>
        <w:t>住氣，免得被發現。但因為在過橋的途中被一隻跳起來的青蛙給嚇到，千尋不</w:t>
      </w:r>
      <w:proofErr w:type="gramStart"/>
      <w:r w:rsidR="009E06C9" w:rsidRPr="009E06C9">
        <w:rPr>
          <w:rFonts w:ascii="標楷體" w:eastAsia="標楷體" w:hAnsi="標楷體" w:hint="eastAsia"/>
          <w:color w:val="000000"/>
          <w:sz w:val="20"/>
        </w:rPr>
        <w:t>小心吸</w:t>
      </w:r>
      <w:proofErr w:type="gramEnd"/>
      <w:r w:rsidR="009E06C9" w:rsidRPr="009E06C9">
        <w:rPr>
          <w:rFonts w:ascii="標楷體" w:eastAsia="標楷體" w:hAnsi="標楷體" w:hint="eastAsia"/>
          <w:color w:val="000000"/>
          <w:sz w:val="20"/>
        </w:rPr>
        <w:t>了一口氣。這一口氣可不得了，</w:t>
      </w:r>
      <w:proofErr w:type="gramStart"/>
      <w:r w:rsidR="009E06C9" w:rsidRPr="009E06C9">
        <w:rPr>
          <w:rFonts w:ascii="標楷體" w:eastAsia="標楷體" w:hAnsi="標楷體" w:hint="eastAsia"/>
          <w:color w:val="000000"/>
          <w:sz w:val="20"/>
        </w:rPr>
        <w:t>整個湯屋上下</w:t>
      </w:r>
      <w:proofErr w:type="gramEnd"/>
      <w:r w:rsidR="009E06C9" w:rsidRPr="009E06C9">
        <w:rPr>
          <w:rFonts w:ascii="標楷體" w:eastAsia="標楷體" w:hAnsi="標楷體" w:hint="eastAsia"/>
          <w:color w:val="000000"/>
          <w:sz w:val="20"/>
        </w:rPr>
        <w:t>頓時鬧得沸沸揚揚，大家都在傳：有人類跑來這個世界了。</w:t>
      </w:r>
    </w:p>
    <w:p w:rsidR="00E53331" w:rsidRPr="00E53331" w:rsidRDefault="009E06C9" w:rsidP="000E5CBA">
      <w:pPr>
        <w:spacing w:line="380" w:lineRule="atLeast"/>
        <w:rPr>
          <w:rFonts w:ascii="標楷體" w:eastAsia="標楷體" w:hAnsi="標楷體" w:hint="eastAsia"/>
          <w:color w:val="000000"/>
          <w:sz w:val="20"/>
        </w:rPr>
      </w:pPr>
      <w:r>
        <w:rPr>
          <w:rFonts w:ascii="標楷體" w:eastAsia="標楷體" w:hAnsi="標楷體" w:hint="eastAsia"/>
          <w:color w:val="000000"/>
          <w:sz w:val="20"/>
        </w:rPr>
        <w:t xml:space="preserve">    兩人迅速躲</w:t>
      </w:r>
      <w:proofErr w:type="gramStart"/>
      <w:r>
        <w:rPr>
          <w:rFonts w:ascii="標楷體" w:eastAsia="標楷體" w:hAnsi="標楷體" w:hint="eastAsia"/>
          <w:color w:val="000000"/>
          <w:sz w:val="20"/>
        </w:rPr>
        <w:t>到湯屋後院</w:t>
      </w:r>
      <w:proofErr w:type="gramEnd"/>
      <w:r>
        <w:rPr>
          <w:rFonts w:ascii="標楷體" w:eastAsia="標楷體" w:hAnsi="標楷體" w:hint="eastAsia"/>
          <w:color w:val="000000"/>
          <w:sz w:val="20"/>
        </w:rPr>
        <w:t>，</w:t>
      </w:r>
      <w:r w:rsidRPr="009E06C9">
        <w:rPr>
          <w:rFonts w:ascii="標楷體" w:eastAsia="標楷體" w:hAnsi="標楷體" w:hint="eastAsia"/>
          <w:color w:val="000000"/>
          <w:sz w:val="20"/>
        </w:rPr>
        <w:t>男孩並沒有責備千尋，那座橋的確是太長了。但此時他不得不出去收拾整個混亂的場面，雖然</w:t>
      </w:r>
      <w:proofErr w:type="gramStart"/>
      <w:r w:rsidRPr="009E06C9">
        <w:rPr>
          <w:rFonts w:ascii="標楷體" w:eastAsia="標楷體" w:hAnsi="標楷體" w:hint="eastAsia"/>
          <w:color w:val="000000"/>
          <w:sz w:val="20"/>
        </w:rPr>
        <w:t>千尋很希望</w:t>
      </w:r>
      <w:proofErr w:type="gramEnd"/>
      <w:r w:rsidRPr="009E06C9">
        <w:rPr>
          <w:rFonts w:ascii="標楷體" w:eastAsia="標楷體" w:hAnsi="標楷體" w:hint="eastAsia"/>
          <w:color w:val="000000"/>
          <w:sz w:val="20"/>
        </w:rPr>
        <w:t>他能留下來陪著自己。男孩向千尋自我介紹，說他的名字叫做白龍，並且告訴她接下來該如何行動。他要千尋等外頭稍微平息之後，從後面的小門出去，下了樓梯之後會來到鍋爐室的路口，進去找一位鍋爐爺爺，並請他答應</w:t>
      </w:r>
      <w:proofErr w:type="gramStart"/>
      <w:r w:rsidRPr="009E06C9">
        <w:rPr>
          <w:rFonts w:ascii="標楷體" w:eastAsia="標楷體" w:hAnsi="標楷體" w:hint="eastAsia"/>
          <w:color w:val="000000"/>
          <w:sz w:val="20"/>
        </w:rPr>
        <w:t>讓千尋在</w:t>
      </w:r>
      <w:proofErr w:type="gramEnd"/>
      <w:r w:rsidRPr="009E06C9">
        <w:rPr>
          <w:rFonts w:ascii="標楷體" w:eastAsia="標楷體" w:hAnsi="標楷體" w:hint="eastAsia"/>
          <w:color w:val="000000"/>
          <w:sz w:val="20"/>
        </w:rPr>
        <w:t>這裡工作。在這裡不工作的人，都會被湯婆婆變成動物的。最後，白龍告訴千尋自己是站在她這一邊的之後，就離開了。</w:t>
      </w:r>
    </w:p>
    <w:p w:rsidR="009E06C9" w:rsidRDefault="009E06C9" w:rsidP="000E5CBA">
      <w:pPr>
        <w:spacing w:line="380" w:lineRule="atLeast"/>
        <w:rPr>
          <w:rFonts w:ascii="標楷體" w:eastAsia="標楷體" w:hAnsi="標楷體" w:hint="eastAsia"/>
          <w:color w:val="000000"/>
          <w:sz w:val="20"/>
        </w:rPr>
      </w:pPr>
      <w:r>
        <w:rPr>
          <w:rFonts w:ascii="標楷體" w:eastAsia="標楷體" w:hAnsi="標楷體" w:hint="eastAsia"/>
          <w:color w:val="000000"/>
          <w:sz w:val="20"/>
        </w:rPr>
        <w:t xml:space="preserve">    </w:t>
      </w:r>
      <w:r w:rsidRPr="009E06C9">
        <w:rPr>
          <w:rFonts w:ascii="標楷體" w:eastAsia="標楷體" w:hAnsi="標楷體" w:hint="eastAsia"/>
          <w:color w:val="000000"/>
          <w:sz w:val="20"/>
        </w:rPr>
        <w:t>千尋順利來到鍋爐室，她推開鐵門走了進去。這裡的溫度要比</w:t>
      </w:r>
      <w:proofErr w:type="gramStart"/>
      <w:r w:rsidRPr="009E06C9">
        <w:rPr>
          <w:rFonts w:ascii="標楷體" w:eastAsia="標楷體" w:hAnsi="標楷體" w:hint="eastAsia"/>
          <w:color w:val="000000"/>
          <w:sz w:val="20"/>
        </w:rPr>
        <w:t>外頭熱</w:t>
      </w:r>
      <w:proofErr w:type="gramEnd"/>
      <w:r w:rsidRPr="009E06C9">
        <w:rPr>
          <w:rFonts w:ascii="標楷體" w:eastAsia="標楷體" w:hAnsi="標楷體" w:hint="eastAsia"/>
          <w:color w:val="000000"/>
          <w:sz w:val="20"/>
        </w:rPr>
        <w:t>上太多了，到處都是冒著蒸氣的鍋爐器具。穿過長長的廊道，千尋看見了一位留著大鬍子，有著八隻手的老爺爺正在工作，想必他就是鍋爐爺爺。地上還有很多毛球形狀的小黴菌，他們</w:t>
      </w:r>
      <w:proofErr w:type="gramStart"/>
      <w:r w:rsidRPr="009E06C9">
        <w:rPr>
          <w:rFonts w:ascii="標楷體" w:eastAsia="標楷體" w:hAnsi="標楷體" w:hint="eastAsia"/>
          <w:color w:val="000000"/>
          <w:sz w:val="20"/>
        </w:rPr>
        <w:t>各搬著小煤</w:t>
      </w:r>
      <w:proofErr w:type="gramEnd"/>
      <w:r w:rsidRPr="009E06C9">
        <w:rPr>
          <w:rFonts w:ascii="標楷體" w:eastAsia="標楷體" w:hAnsi="標楷體" w:hint="eastAsia"/>
          <w:color w:val="000000"/>
          <w:sz w:val="20"/>
        </w:rPr>
        <w:t>塊，一步一步走向燒水的鍋爐並丟進去。鍋爐爺爺拒絕雇用千尋，因為他這裡的人手已經夠了，並要她到其他地方找工作。無論怎麼求情都無動於衷，千尋顯得有些失望的坐在一旁的角落。忽然眼前有一個小黴菌，大概是</w:t>
      </w:r>
      <w:proofErr w:type="gramStart"/>
      <w:r w:rsidRPr="009E06C9">
        <w:rPr>
          <w:rFonts w:ascii="標楷體" w:eastAsia="標楷體" w:hAnsi="標楷體" w:hint="eastAsia"/>
          <w:color w:val="000000"/>
          <w:sz w:val="20"/>
        </w:rPr>
        <w:t>煤塊太重</w:t>
      </w:r>
      <w:proofErr w:type="gramEnd"/>
      <w:r w:rsidRPr="009E06C9">
        <w:rPr>
          <w:rFonts w:ascii="標楷體" w:eastAsia="標楷體" w:hAnsi="標楷體" w:hint="eastAsia"/>
          <w:color w:val="000000"/>
          <w:sz w:val="20"/>
        </w:rPr>
        <w:t>所以被壓住了。千尋好心將煤塊抬起，不知該如何是好，鍋爐爺爺卻大聲喝斥她竟然都拿了起來，就要做到底！</w:t>
      </w:r>
      <w:proofErr w:type="gramStart"/>
      <w:r w:rsidRPr="009E06C9">
        <w:rPr>
          <w:rFonts w:ascii="標楷體" w:eastAsia="標楷體" w:hAnsi="標楷體" w:hint="eastAsia"/>
          <w:color w:val="000000"/>
          <w:sz w:val="20"/>
        </w:rPr>
        <w:t>千尋牙</w:t>
      </w:r>
      <w:proofErr w:type="gramEnd"/>
      <w:r w:rsidRPr="009E06C9">
        <w:rPr>
          <w:rFonts w:ascii="標楷體" w:eastAsia="標楷體" w:hAnsi="標楷體" w:hint="eastAsia"/>
          <w:color w:val="000000"/>
          <w:sz w:val="20"/>
        </w:rPr>
        <w:t>一咬，</w:t>
      </w:r>
      <w:proofErr w:type="gramStart"/>
      <w:r w:rsidRPr="009E06C9">
        <w:rPr>
          <w:rFonts w:ascii="標楷體" w:eastAsia="標楷體" w:hAnsi="標楷體" w:hint="eastAsia"/>
          <w:color w:val="000000"/>
          <w:sz w:val="20"/>
        </w:rPr>
        <w:t>便抬著</w:t>
      </w:r>
      <w:proofErr w:type="gramEnd"/>
      <w:r w:rsidRPr="009E06C9">
        <w:rPr>
          <w:rFonts w:ascii="標楷體" w:eastAsia="標楷體" w:hAnsi="標楷體" w:hint="eastAsia"/>
          <w:color w:val="000000"/>
          <w:sz w:val="20"/>
        </w:rPr>
        <w:t>非常重的煤塊，一步一步慢慢走向鍋爐，費了九牛二虎之力才將</w:t>
      </w:r>
      <w:proofErr w:type="gramStart"/>
      <w:r w:rsidRPr="009E06C9">
        <w:rPr>
          <w:rFonts w:ascii="標楷體" w:eastAsia="標楷體" w:hAnsi="標楷體" w:hint="eastAsia"/>
          <w:color w:val="000000"/>
          <w:sz w:val="20"/>
        </w:rPr>
        <w:t>煤塊丟進去</w:t>
      </w:r>
      <w:proofErr w:type="gramEnd"/>
      <w:r w:rsidRPr="009E06C9">
        <w:rPr>
          <w:rFonts w:ascii="標楷體" w:eastAsia="標楷體" w:hAnsi="標楷體" w:hint="eastAsia"/>
          <w:color w:val="000000"/>
          <w:sz w:val="20"/>
        </w:rPr>
        <w:t>。</w:t>
      </w:r>
    </w:p>
    <w:p w:rsidR="009E06C9" w:rsidRDefault="009E06C9" w:rsidP="000E5CBA">
      <w:pPr>
        <w:spacing w:line="380" w:lineRule="atLeast"/>
        <w:rPr>
          <w:rFonts w:ascii="標楷體" w:eastAsia="標楷體" w:hAnsi="標楷體" w:cs="Arial" w:hint="eastAsia"/>
          <w:color w:val="000000"/>
          <w:kern w:val="0"/>
          <w:sz w:val="20"/>
        </w:rPr>
      </w:pPr>
      <w:r>
        <w:rPr>
          <w:rFonts w:ascii="標楷體" w:eastAsia="標楷體" w:hAnsi="標楷體" w:hint="eastAsia"/>
          <w:color w:val="000000"/>
          <w:sz w:val="20"/>
        </w:rPr>
        <w:t xml:space="preserve">    </w:t>
      </w:r>
      <w:r w:rsidRPr="009E06C9">
        <w:rPr>
          <w:rFonts w:ascii="標楷體" w:eastAsia="標楷體" w:hAnsi="標楷體" w:hint="eastAsia"/>
          <w:color w:val="000000"/>
          <w:sz w:val="20"/>
        </w:rPr>
        <w:t>沒</w:t>
      </w:r>
      <w:proofErr w:type="gramStart"/>
      <w:r w:rsidRPr="009E06C9">
        <w:rPr>
          <w:rFonts w:ascii="標楷體" w:eastAsia="標楷體" w:hAnsi="標楷體" w:hint="eastAsia"/>
          <w:color w:val="000000"/>
          <w:sz w:val="20"/>
        </w:rPr>
        <w:t>多久，</w:t>
      </w:r>
      <w:proofErr w:type="gramEnd"/>
      <w:r w:rsidRPr="009E06C9">
        <w:rPr>
          <w:rFonts w:ascii="標楷體" w:eastAsia="標楷體" w:hAnsi="標楷體" w:hint="eastAsia"/>
          <w:color w:val="000000"/>
          <w:sz w:val="20"/>
        </w:rPr>
        <w:t>有一個女孩走了進來。她叫小玲，是來給鍋爐爺爺和小黴菌們送飯的，只是在看見千尋之後便驚慌的大叫了起來，並說樓上就是因為千尋而鬧得雞飛狗跳。</w:t>
      </w:r>
      <w:proofErr w:type="gramStart"/>
      <w:r w:rsidRPr="009E06C9">
        <w:rPr>
          <w:rFonts w:ascii="標楷體" w:eastAsia="標楷體" w:hAnsi="標楷體" w:hint="eastAsia"/>
          <w:color w:val="000000"/>
          <w:sz w:val="20"/>
        </w:rPr>
        <w:t>千尋嚇得</w:t>
      </w:r>
      <w:proofErr w:type="gramEnd"/>
      <w:r w:rsidRPr="009E06C9">
        <w:rPr>
          <w:rFonts w:ascii="標楷體" w:eastAsia="標楷體" w:hAnsi="標楷體" w:hint="eastAsia"/>
          <w:color w:val="000000"/>
          <w:sz w:val="20"/>
        </w:rPr>
        <w:t>不知該怎麼回答，只見鍋爐爺爺開口，</w:t>
      </w:r>
      <w:proofErr w:type="gramStart"/>
      <w:r w:rsidRPr="009E06C9">
        <w:rPr>
          <w:rFonts w:ascii="標楷體" w:eastAsia="標楷體" w:hAnsi="標楷體" w:hint="eastAsia"/>
          <w:color w:val="000000"/>
          <w:sz w:val="20"/>
        </w:rPr>
        <w:t>說千尋是</w:t>
      </w:r>
      <w:proofErr w:type="gramEnd"/>
      <w:r w:rsidRPr="009E06C9">
        <w:rPr>
          <w:rFonts w:ascii="標楷體" w:eastAsia="標楷體" w:hAnsi="標楷體" w:hint="eastAsia"/>
          <w:color w:val="000000"/>
          <w:sz w:val="20"/>
        </w:rPr>
        <w:t>她的孫女，並希望小玲能夠帶她去見湯婆婆，讓她在這裡工作。既然鍋爐爺爺都這樣拜託了，小玲也沒再拒絕，便答應會</w:t>
      </w:r>
      <w:proofErr w:type="gramStart"/>
      <w:r w:rsidRPr="009E06C9">
        <w:rPr>
          <w:rFonts w:ascii="標楷體" w:eastAsia="標楷體" w:hAnsi="標楷體" w:hint="eastAsia"/>
          <w:color w:val="000000"/>
          <w:sz w:val="20"/>
        </w:rPr>
        <w:t>帶千尋去找湯</w:t>
      </w:r>
      <w:proofErr w:type="gramEnd"/>
      <w:r w:rsidRPr="009E06C9">
        <w:rPr>
          <w:rFonts w:ascii="標楷體" w:eastAsia="標楷體" w:hAnsi="標楷體" w:hint="eastAsia"/>
          <w:color w:val="000000"/>
          <w:sz w:val="20"/>
        </w:rPr>
        <w:t>婆婆。</w:t>
      </w:r>
      <w:r w:rsidRPr="009E06C9">
        <w:rPr>
          <w:rFonts w:ascii="標楷體" w:eastAsia="標楷體" w:hAnsi="標楷體" w:cs="Arial"/>
          <w:color w:val="000000"/>
          <w:kern w:val="0"/>
          <w:sz w:val="20"/>
        </w:rPr>
        <w:t>不明白為何會稱自己是孫女，但千尋知道鍋爐爺爺正在幫助她。在謝謝鍋爐爺爺的幫助後，</w:t>
      </w:r>
      <w:proofErr w:type="gramStart"/>
      <w:r w:rsidRPr="009E06C9">
        <w:rPr>
          <w:rFonts w:ascii="標楷體" w:eastAsia="標楷體" w:hAnsi="標楷體" w:cs="Arial"/>
          <w:color w:val="000000"/>
          <w:kern w:val="0"/>
          <w:sz w:val="20"/>
        </w:rPr>
        <w:t>千尋便跟著</w:t>
      </w:r>
      <w:proofErr w:type="gramEnd"/>
      <w:r w:rsidRPr="009E06C9">
        <w:rPr>
          <w:rFonts w:ascii="標楷體" w:eastAsia="標楷體" w:hAnsi="標楷體" w:cs="Arial"/>
          <w:color w:val="000000"/>
          <w:kern w:val="0"/>
          <w:sz w:val="20"/>
        </w:rPr>
        <w:t>小玲離開鍋爐室，往</w:t>
      </w:r>
      <w:proofErr w:type="gramStart"/>
      <w:r w:rsidRPr="009E06C9">
        <w:rPr>
          <w:rFonts w:ascii="標楷體" w:eastAsia="標楷體" w:hAnsi="標楷體" w:cs="Arial"/>
          <w:color w:val="000000"/>
          <w:kern w:val="0"/>
          <w:sz w:val="20"/>
        </w:rPr>
        <w:t>最頂樓－湯婆婆</w:t>
      </w:r>
      <w:proofErr w:type="gramEnd"/>
      <w:r w:rsidRPr="009E06C9">
        <w:rPr>
          <w:rFonts w:ascii="標楷體" w:eastAsia="標楷體" w:hAnsi="標楷體" w:cs="Arial"/>
          <w:color w:val="000000"/>
          <w:kern w:val="0"/>
          <w:sz w:val="20"/>
        </w:rPr>
        <w:t>的辦公室去了。</w:t>
      </w:r>
    </w:p>
    <w:p w:rsidR="00E53331" w:rsidRDefault="00E53331" w:rsidP="000E5CBA">
      <w:pPr>
        <w:spacing w:line="380" w:lineRule="atLeast"/>
        <w:rPr>
          <w:rFonts w:ascii="標楷體" w:eastAsia="標楷體" w:hAnsi="標楷體" w:cs="Arial" w:hint="eastAsia"/>
          <w:color w:val="000000"/>
          <w:kern w:val="0"/>
          <w:sz w:val="20"/>
        </w:rPr>
      </w:pPr>
    </w:p>
    <w:p w:rsidR="00E53331" w:rsidRDefault="00E53331" w:rsidP="00E53331">
      <w:pPr>
        <w:autoSpaceDE w:val="0"/>
        <w:autoSpaceDN w:val="0"/>
        <w:adjustRightInd w:val="0"/>
        <w:rPr>
          <w:rFonts w:ascii="標楷體" w:eastAsia="標楷體" w:hAnsi="標楷體" w:cs="標楷體" w:hint="eastAsia"/>
          <w:kern w:val="0"/>
          <w:sz w:val="20"/>
        </w:rPr>
      </w:pPr>
      <w:r>
        <w:rPr>
          <w:rFonts w:ascii="標楷體" w:eastAsia="標楷體" w:hAnsi="標楷體" w:cs="穝灿砰-WinCharSetFFFF-H" w:hint="eastAsia"/>
          <w:kern w:val="0"/>
          <w:sz w:val="20"/>
        </w:rPr>
        <w:t>分析:</w:t>
      </w:r>
      <w:r w:rsidRPr="00E53331">
        <w:rPr>
          <w:rFonts w:ascii="標楷體" w:eastAsia="標楷體" w:hAnsi="標楷體" w:hint="eastAsia"/>
          <w:sz w:val="20"/>
        </w:rPr>
        <w:t xml:space="preserve"> </w:t>
      </w:r>
      <w:r>
        <w:rPr>
          <w:rFonts w:ascii="標楷體" w:eastAsia="標楷體" w:hAnsi="標楷體" w:hint="eastAsia"/>
          <w:sz w:val="20"/>
        </w:rPr>
        <w:t>白龍、鍋爐爺爺、小玲擔任</w:t>
      </w:r>
      <w:r w:rsidRPr="00715FD8">
        <w:rPr>
          <w:rFonts w:ascii="標楷體" w:eastAsia="標楷體" w:hAnsi="標楷體" w:hint="eastAsia"/>
          <w:sz w:val="20"/>
        </w:rPr>
        <w:t>「</w:t>
      </w:r>
      <w:r w:rsidRPr="00FC26AB">
        <w:rPr>
          <w:rFonts w:ascii="標楷體" w:eastAsia="標楷體" w:hAnsi="標楷體" w:cs="PMingLiU-Identity-H" w:hint="eastAsia"/>
          <w:kern w:val="0"/>
          <w:sz w:val="20"/>
        </w:rPr>
        <w:t>救援者</w:t>
      </w:r>
      <w:r w:rsidRPr="00715FD8">
        <w:rPr>
          <w:rFonts w:ascii="標楷體" w:eastAsia="標楷體" w:hAnsi="標楷體" w:hint="eastAsia"/>
          <w:sz w:val="20"/>
        </w:rPr>
        <w:t>」</w:t>
      </w:r>
      <w:r>
        <w:rPr>
          <w:rFonts w:ascii="標楷體" w:eastAsia="標楷體" w:hAnsi="標楷體" w:cs="標楷體" w:hint="eastAsia"/>
          <w:kern w:val="0"/>
          <w:sz w:val="20"/>
        </w:rPr>
        <w:t>，此超自然助力代表歷程中的和善與保護，藉此幫助千尋得以安全平安度過歷險初期的各種危險。</w:t>
      </w:r>
    </w:p>
    <w:p w:rsidR="00E53331" w:rsidRDefault="00E53331" w:rsidP="000E5CBA">
      <w:pPr>
        <w:spacing w:line="380" w:lineRule="atLeast"/>
        <w:rPr>
          <w:rFonts w:ascii="標楷體" w:eastAsia="標楷體" w:hAnsi="標楷體" w:cs="Arial" w:hint="eastAsia"/>
          <w:color w:val="3E3E3E"/>
          <w:kern w:val="0"/>
          <w:sz w:val="20"/>
        </w:rPr>
      </w:pPr>
    </w:p>
    <w:p w:rsidR="00E53331" w:rsidRPr="00FA319C" w:rsidRDefault="00E53331" w:rsidP="000E5CBA">
      <w:pPr>
        <w:spacing w:line="380" w:lineRule="atLeast"/>
        <w:rPr>
          <w:rFonts w:ascii="標楷體" w:eastAsia="標楷體" w:hAnsi="標楷體" w:cs="Arial" w:hint="eastAsia"/>
          <w:b/>
          <w:kern w:val="0"/>
          <w:sz w:val="20"/>
        </w:rPr>
      </w:pPr>
      <w:r w:rsidRPr="00FA319C">
        <w:rPr>
          <w:rFonts w:ascii="標楷體" w:eastAsia="標楷體" w:hAnsi="標楷體" w:cs="Arial" w:hint="eastAsia"/>
          <w:b/>
          <w:kern w:val="0"/>
          <w:sz w:val="20"/>
        </w:rPr>
        <w:t>4.1.4跨越第一道門檻</w:t>
      </w:r>
      <w:r w:rsidR="00483DD9">
        <w:rPr>
          <w:rFonts w:ascii="標楷體" w:eastAsia="標楷體" w:hAnsi="標楷體" w:cs="Arial" w:hint="eastAsia"/>
          <w:b/>
          <w:kern w:val="0"/>
          <w:sz w:val="20"/>
        </w:rPr>
        <w:t>與進入鯨魚之腹</w:t>
      </w:r>
    </w:p>
    <w:p w:rsidR="00FA319C" w:rsidRPr="00FA319C" w:rsidRDefault="00FA319C" w:rsidP="000E5CBA">
      <w:pPr>
        <w:spacing w:line="380" w:lineRule="atLeast"/>
        <w:rPr>
          <w:rFonts w:ascii="標楷體" w:eastAsia="標楷體" w:hAnsi="標楷體" w:cs="Arial" w:hint="eastAsia"/>
          <w:kern w:val="0"/>
          <w:sz w:val="20"/>
        </w:rPr>
      </w:pPr>
    </w:p>
    <w:p w:rsidR="00FA319C" w:rsidRDefault="005509FC" w:rsidP="009E06C9">
      <w:pPr>
        <w:spacing w:line="380" w:lineRule="atLeast"/>
        <w:rPr>
          <w:rFonts w:ascii="標楷體" w:eastAsia="標楷體" w:hAnsi="標楷體" w:hint="eastAsia"/>
          <w:color w:val="000000"/>
          <w:sz w:val="20"/>
        </w:rPr>
      </w:pPr>
      <w:r>
        <w:rPr>
          <w:rFonts w:ascii="標楷體" w:eastAsia="標楷體" w:hAnsi="標楷體" w:cs="穝灿砰-WinCharSetFFFF-H" w:hint="eastAsia"/>
          <w:kern w:val="0"/>
          <w:sz w:val="20"/>
        </w:rPr>
        <w:t xml:space="preserve">    </w:t>
      </w:r>
      <w:r w:rsidRPr="005509FC">
        <w:rPr>
          <w:rFonts w:ascii="標楷體" w:eastAsia="標楷體" w:hAnsi="標楷體" w:cs="穝灿砰-WinCharSetFFFF-H" w:hint="eastAsia"/>
          <w:kern w:val="0"/>
          <w:sz w:val="20"/>
        </w:rPr>
        <w:t>在「</w:t>
      </w:r>
      <w:proofErr w:type="gramStart"/>
      <w:r w:rsidRPr="005509FC">
        <w:rPr>
          <w:rFonts w:ascii="標楷體" w:eastAsia="標楷體" w:hAnsi="標楷體" w:cs="穝灿砰-WinCharSetFFFF-H" w:hint="eastAsia"/>
          <w:kern w:val="0"/>
          <w:sz w:val="20"/>
        </w:rPr>
        <w:t>湯屋的</w:t>
      </w:r>
      <w:proofErr w:type="gramEnd"/>
      <w:r w:rsidRPr="005509FC">
        <w:rPr>
          <w:rFonts w:ascii="標楷體" w:eastAsia="標楷體" w:hAnsi="標楷體" w:cs="穝灿砰-WinCharSetFFFF-H" w:hint="eastAsia"/>
          <w:kern w:val="0"/>
          <w:sz w:val="20"/>
        </w:rPr>
        <w:t>運作」情節發展中，場景主要以魔女湯婆婆經營</w:t>
      </w:r>
      <w:proofErr w:type="gramStart"/>
      <w:r w:rsidRPr="005509FC">
        <w:rPr>
          <w:rFonts w:ascii="標楷體" w:eastAsia="標楷體" w:hAnsi="標楷體" w:cs="穝灿砰-WinCharSetFFFF-H" w:hint="eastAsia"/>
          <w:kern w:val="0"/>
          <w:sz w:val="20"/>
        </w:rPr>
        <w:t>的湯屋為主</w:t>
      </w:r>
      <w:proofErr w:type="gramEnd"/>
      <w:r w:rsidRPr="005509FC">
        <w:rPr>
          <w:rFonts w:ascii="標楷體" w:eastAsia="標楷體" w:hAnsi="標楷體" w:cs="穝灿砰-WinCharSetFFFF-H" w:hint="eastAsia"/>
          <w:kern w:val="0"/>
          <w:sz w:val="20"/>
        </w:rPr>
        <w:t>。</w:t>
      </w:r>
      <w:r w:rsidR="009E06C9" w:rsidRPr="009E06C9">
        <w:rPr>
          <w:rFonts w:ascii="標楷體" w:eastAsia="標楷體" w:hAnsi="標楷體" w:cs="Arial"/>
          <w:color w:val="000000"/>
          <w:kern w:val="0"/>
          <w:sz w:val="20"/>
        </w:rPr>
        <w:t>搭乘電梯來到頂樓，那扇大門後方便是湯婆婆的辦公室。當大門自動打開後，裡頭傳來了聲音，要她快進去，但</w:t>
      </w:r>
      <w:proofErr w:type="gramStart"/>
      <w:r w:rsidR="009E06C9" w:rsidRPr="009E06C9">
        <w:rPr>
          <w:rFonts w:ascii="標楷體" w:eastAsia="標楷體" w:hAnsi="標楷體" w:cs="Arial"/>
          <w:color w:val="000000"/>
          <w:kern w:val="0"/>
          <w:sz w:val="20"/>
        </w:rPr>
        <w:t>千尋卻依舊</w:t>
      </w:r>
      <w:proofErr w:type="gramEnd"/>
      <w:r w:rsidR="009E06C9" w:rsidRPr="009E06C9">
        <w:rPr>
          <w:rFonts w:ascii="標楷體" w:eastAsia="標楷體" w:hAnsi="標楷體" w:cs="Arial"/>
          <w:color w:val="000000"/>
          <w:kern w:val="0"/>
          <w:sz w:val="20"/>
        </w:rPr>
        <w:t>害怕得不敢移動半吋，最後是有一股</w:t>
      </w:r>
      <w:proofErr w:type="gramStart"/>
      <w:r w:rsidR="009E06C9" w:rsidRPr="009E06C9">
        <w:rPr>
          <w:rFonts w:ascii="標楷體" w:eastAsia="標楷體" w:hAnsi="標楷體" w:cs="Arial"/>
          <w:color w:val="000000"/>
          <w:kern w:val="0"/>
          <w:sz w:val="20"/>
        </w:rPr>
        <w:t>魔力硬揪著</w:t>
      </w:r>
      <w:proofErr w:type="gramEnd"/>
      <w:r w:rsidR="009E06C9" w:rsidRPr="009E06C9">
        <w:rPr>
          <w:rFonts w:ascii="標楷體" w:eastAsia="標楷體" w:hAnsi="標楷體" w:cs="Arial"/>
          <w:color w:val="000000"/>
          <w:kern w:val="0"/>
          <w:sz w:val="20"/>
        </w:rPr>
        <w:t>她的領子才被拖了進去。滑過長長的走廊，魔力在經過一扇門之後</w:t>
      </w:r>
      <w:proofErr w:type="gramStart"/>
      <w:r w:rsidR="009E06C9" w:rsidRPr="009E06C9">
        <w:rPr>
          <w:rFonts w:ascii="標楷體" w:eastAsia="標楷體" w:hAnsi="標楷體" w:cs="Arial"/>
          <w:color w:val="000000"/>
          <w:kern w:val="0"/>
          <w:sz w:val="20"/>
        </w:rPr>
        <w:t>戛</w:t>
      </w:r>
      <w:proofErr w:type="gramEnd"/>
      <w:r w:rsidR="009E06C9" w:rsidRPr="009E06C9">
        <w:rPr>
          <w:rFonts w:ascii="標楷體" w:eastAsia="標楷體" w:hAnsi="標楷體" w:cs="Arial"/>
          <w:color w:val="000000"/>
          <w:kern w:val="0"/>
          <w:sz w:val="20"/>
        </w:rPr>
        <w:t>然消失，</w:t>
      </w:r>
      <w:proofErr w:type="gramStart"/>
      <w:r w:rsidR="009E06C9" w:rsidRPr="009E06C9">
        <w:rPr>
          <w:rFonts w:ascii="標楷體" w:eastAsia="標楷體" w:hAnsi="標楷體" w:cs="Arial"/>
          <w:color w:val="000000"/>
          <w:kern w:val="0"/>
          <w:sz w:val="20"/>
        </w:rPr>
        <w:t>千尋呀的</w:t>
      </w:r>
      <w:proofErr w:type="gramEnd"/>
      <w:r w:rsidR="009E06C9" w:rsidRPr="009E06C9">
        <w:rPr>
          <w:rFonts w:ascii="標楷體" w:eastAsia="標楷體" w:hAnsi="標楷體" w:cs="Arial"/>
          <w:color w:val="000000"/>
          <w:kern w:val="0"/>
          <w:sz w:val="20"/>
        </w:rPr>
        <w:t>一聲摔倒在柔軟的地毯上。她坐起身子，撫</w:t>
      </w:r>
      <w:proofErr w:type="gramStart"/>
      <w:r w:rsidR="009E06C9" w:rsidRPr="009E06C9">
        <w:rPr>
          <w:rFonts w:ascii="標楷體" w:eastAsia="標楷體" w:hAnsi="標楷體" w:cs="Arial"/>
          <w:color w:val="000000"/>
          <w:kern w:val="0"/>
          <w:sz w:val="20"/>
        </w:rPr>
        <w:t>著發疼的</w:t>
      </w:r>
      <w:proofErr w:type="gramEnd"/>
      <w:r w:rsidR="009E06C9" w:rsidRPr="009E06C9">
        <w:rPr>
          <w:rFonts w:ascii="標楷體" w:eastAsia="標楷體" w:hAnsi="標楷體" w:cs="Arial"/>
          <w:color w:val="000000"/>
          <w:kern w:val="0"/>
          <w:sz w:val="20"/>
        </w:rPr>
        <w:t>後腦</w:t>
      </w:r>
      <w:proofErr w:type="gramStart"/>
      <w:r w:rsidR="009E06C9" w:rsidRPr="009E06C9">
        <w:rPr>
          <w:rFonts w:ascii="標楷體" w:eastAsia="標楷體" w:hAnsi="標楷體" w:cs="Arial"/>
          <w:color w:val="000000"/>
          <w:kern w:val="0"/>
          <w:sz w:val="20"/>
        </w:rPr>
        <w:t>杓</w:t>
      </w:r>
      <w:proofErr w:type="gramEnd"/>
      <w:r w:rsidR="009E06C9" w:rsidRPr="009E06C9">
        <w:rPr>
          <w:rFonts w:ascii="標楷體" w:eastAsia="標楷體" w:hAnsi="標楷體" w:cs="Arial"/>
          <w:color w:val="000000"/>
          <w:kern w:val="0"/>
          <w:sz w:val="20"/>
        </w:rPr>
        <w:t>。這裡是一個富麗堂皇的辦公室，千尋抬頭一看，</w:t>
      </w:r>
      <w:proofErr w:type="gramStart"/>
      <w:r w:rsidR="009E06C9" w:rsidRPr="009E06C9">
        <w:rPr>
          <w:rFonts w:ascii="標楷體" w:eastAsia="標楷體" w:hAnsi="標楷體" w:cs="Arial"/>
          <w:color w:val="000000"/>
          <w:kern w:val="0"/>
          <w:sz w:val="20"/>
        </w:rPr>
        <w:t>正坐</w:t>
      </w:r>
      <w:proofErr w:type="gramEnd"/>
      <w:r w:rsidR="009E06C9" w:rsidRPr="009E06C9">
        <w:rPr>
          <w:rFonts w:ascii="標楷體" w:eastAsia="標楷體" w:hAnsi="標楷體" w:cs="Arial"/>
          <w:color w:val="000000"/>
          <w:kern w:val="0"/>
          <w:sz w:val="20"/>
        </w:rPr>
        <w:t>在辦公桌前埋首於文件堆的那個人，應該就是湯婆婆。</w:t>
      </w:r>
      <w:r w:rsidR="009E06C9" w:rsidRPr="009E06C9">
        <w:rPr>
          <w:rFonts w:ascii="標楷體" w:eastAsia="標楷體" w:hAnsi="標楷體" w:hint="eastAsia"/>
          <w:color w:val="000000"/>
          <w:sz w:val="20"/>
        </w:rPr>
        <w:t>她鼓起勇氣，就像對鍋爐爺爺那般，要求湯婆婆讓她在這裡工作。只見湯婆婆</w:t>
      </w:r>
      <w:r w:rsidR="009E06C9" w:rsidRPr="009E06C9">
        <w:rPr>
          <w:rFonts w:ascii="標楷體" w:eastAsia="標楷體" w:hAnsi="標楷體" w:hint="eastAsia"/>
          <w:color w:val="000000"/>
          <w:sz w:val="20"/>
        </w:rPr>
        <w:lastRenderedPageBreak/>
        <w:t>手指輕輕一揮，千尋的嘴巴</w:t>
      </w:r>
      <w:proofErr w:type="gramStart"/>
      <w:r w:rsidR="009E06C9" w:rsidRPr="009E06C9">
        <w:rPr>
          <w:rFonts w:ascii="標楷體" w:eastAsia="標楷體" w:hAnsi="標楷體" w:hint="eastAsia"/>
          <w:color w:val="000000"/>
          <w:sz w:val="20"/>
        </w:rPr>
        <w:t>就像拉上</w:t>
      </w:r>
      <w:proofErr w:type="gramEnd"/>
      <w:r w:rsidR="009E06C9" w:rsidRPr="009E06C9">
        <w:rPr>
          <w:rFonts w:ascii="標楷體" w:eastAsia="標楷體" w:hAnsi="標楷體" w:hint="eastAsia"/>
          <w:color w:val="000000"/>
          <w:sz w:val="20"/>
        </w:rPr>
        <w:t>拉鍊</w:t>
      </w:r>
      <w:proofErr w:type="gramStart"/>
      <w:r w:rsidR="009E06C9" w:rsidRPr="009E06C9">
        <w:rPr>
          <w:rFonts w:ascii="標楷體" w:eastAsia="標楷體" w:hAnsi="標楷體" w:hint="eastAsia"/>
          <w:color w:val="000000"/>
          <w:sz w:val="20"/>
        </w:rPr>
        <w:t>一般說不出任</w:t>
      </w:r>
      <w:proofErr w:type="gramEnd"/>
      <w:r w:rsidR="009E06C9" w:rsidRPr="009E06C9">
        <w:rPr>
          <w:rFonts w:ascii="標楷體" w:eastAsia="標楷體" w:hAnsi="標楷體" w:hint="eastAsia"/>
          <w:color w:val="000000"/>
          <w:sz w:val="20"/>
        </w:rPr>
        <w:t>何一句話。湯婆婆輕蔑一笑，告訴她這裡是四方神明來泡湯放鬆的地方，根本不可能雇用好吃懶做的人類，並不斷羞辱千尋的爸媽，或是出言恫嚇她在這裡工作是多麼的辛苦。但白龍告訴過千尋，想在這裡生存就必須與湯婆婆訂定契約，儘管她百般刁難，也要堅定自己的立場絕不放棄。</w:t>
      </w:r>
      <w:proofErr w:type="gramStart"/>
      <w:r w:rsidR="009E06C9" w:rsidRPr="009E06C9">
        <w:rPr>
          <w:rFonts w:ascii="標楷體" w:eastAsia="標楷體" w:hAnsi="標楷體" w:hint="eastAsia"/>
          <w:color w:val="000000"/>
          <w:sz w:val="20"/>
        </w:rPr>
        <w:t>最後湯</w:t>
      </w:r>
      <w:proofErr w:type="gramEnd"/>
      <w:r w:rsidR="009E06C9" w:rsidRPr="009E06C9">
        <w:rPr>
          <w:rFonts w:ascii="標楷體" w:eastAsia="標楷體" w:hAnsi="標楷體" w:hint="eastAsia"/>
          <w:color w:val="000000"/>
          <w:sz w:val="20"/>
        </w:rPr>
        <w:t>婆婆終於受不了千尋一再大聲嚷嚷而吵醒了自己的兒子，於是便答應與她訂定契約，但只要千尋膽敢喊累或是偷懶，就要將她變成小豬。簽下契約的千尋，由白龍介紹給</w:t>
      </w:r>
      <w:proofErr w:type="gramStart"/>
      <w:r w:rsidR="009E06C9" w:rsidRPr="009E06C9">
        <w:rPr>
          <w:rFonts w:ascii="標楷體" w:eastAsia="標楷體" w:hAnsi="標楷體" w:hint="eastAsia"/>
          <w:color w:val="000000"/>
          <w:sz w:val="20"/>
        </w:rPr>
        <w:t>全湯屋</w:t>
      </w:r>
      <w:proofErr w:type="gramEnd"/>
      <w:r w:rsidR="009E06C9" w:rsidRPr="009E06C9">
        <w:rPr>
          <w:rFonts w:ascii="標楷體" w:eastAsia="標楷體" w:hAnsi="標楷體" w:hint="eastAsia"/>
          <w:color w:val="000000"/>
          <w:sz w:val="20"/>
        </w:rPr>
        <w:t>的所有員工認識，只是一個人類竟然跑到這裡工作，這讓大夥都非常的不以為然。</w:t>
      </w:r>
    </w:p>
    <w:p w:rsidR="005509FC" w:rsidRDefault="00371F95" w:rsidP="009E06C9">
      <w:pPr>
        <w:spacing w:line="380" w:lineRule="atLeast"/>
        <w:rPr>
          <w:rFonts w:ascii="標楷體" w:eastAsia="標楷體" w:hAnsi="標楷體" w:cs="穝灿砰-WinCharSetFFFF-H" w:hint="eastAsia"/>
          <w:kern w:val="0"/>
          <w:sz w:val="20"/>
        </w:rPr>
      </w:pPr>
      <w:r>
        <w:rPr>
          <w:rFonts w:ascii="標楷體" w:eastAsia="標楷體" w:hAnsi="標楷體" w:hint="eastAsia"/>
          <w:color w:val="000000"/>
          <w:sz w:val="20"/>
        </w:rPr>
        <w:t xml:space="preserve">    </w:t>
      </w:r>
      <w:r w:rsidR="009E06C9" w:rsidRPr="009E06C9">
        <w:rPr>
          <w:rFonts w:ascii="標楷體" w:eastAsia="標楷體" w:hAnsi="標楷體" w:hint="eastAsia"/>
          <w:color w:val="000000"/>
          <w:sz w:val="20"/>
        </w:rPr>
        <w:t>終於正式</w:t>
      </w:r>
      <w:proofErr w:type="gramStart"/>
      <w:r w:rsidR="009E06C9" w:rsidRPr="009E06C9">
        <w:rPr>
          <w:rFonts w:ascii="標楷體" w:eastAsia="標楷體" w:hAnsi="標楷體" w:hint="eastAsia"/>
          <w:color w:val="000000"/>
          <w:sz w:val="20"/>
        </w:rPr>
        <w:t>成為湯屋的一</w:t>
      </w:r>
      <w:proofErr w:type="gramEnd"/>
      <w:r w:rsidR="009E06C9" w:rsidRPr="009E06C9">
        <w:rPr>
          <w:rFonts w:ascii="標楷體" w:eastAsia="標楷體" w:hAnsi="標楷體" w:hint="eastAsia"/>
          <w:color w:val="000000"/>
          <w:sz w:val="20"/>
        </w:rPr>
        <w:t>份子，面對前方未知的一切，千尋知道這是唯一能夠解救爸媽與自己的道路，儘管再不安定，她也只能勇敢的走下去。</w:t>
      </w:r>
      <w:r w:rsidR="009E06C9">
        <w:rPr>
          <w:rFonts w:ascii="標楷體" w:eastAsia="標楷體" w:hAnsi="標楷體" w:cs="穝灿砰-WinCharSetFFFF-H" w:hint="eastAsia"/>
          <w:kern w:val="0"/>
          <w:sz w:val="20"/>
        </w:rPr>
        <w:t>此時的爸爸媽媽</w:t>
      </w:r>
      <w:r w:rsidR="005509FC" w:rsidRPr="005509FC">
        <w:rPr>
          <w:rFonts w:ascii="標楷體" w:eastAsia="標楷體" w:hAnsi="標楷體" w:cs="穝灿砰-WinCharSetFFFF-H" w:hint="eastAsia"/>
          <w:kern w:val="0"/>
          <w:sz w:val="20"/>
        </w:rPr>
        <w:t>已被變成豬，圈養</w:t>
      </w:r>
      <w:proofErr w:type="gramStart"/>
      <w:r w:rsidR="005509FC" w:rsidRPr="005509FC">
        <w:rPr>
          <w:rFonts w:ascii="標楷體" w:eastAsia="標楷體" w:hAnsi="標楷體" w:cs="穝灿砰-WinCharSetFFFF-H" w:hint="eastAsia"/>
          <w:kern w:val="0"/>
          <w:sz w:val="20"/>
        </w:rPr>
        <w:t>在湯屋的</w:t>
      </w:r>
      <w:proofErr w:type="gramEnd"/>
      <w:r w:rsidR="005509FC" w:rsidRPr="005509FC">
        <w:rPr>
          <w:rFonts w:ascii="標楷體" w:eastAsia="標楷體" w:hAnsi="標楷體" w:cs="穝灿砰-WinCharSetFFFF-H" w:hint="eastAsia"/>
          <w:kern w:val="0"/>
          <w:sz w:val="20"/>
        </w:rPr>
        <w:t>豬欄。千尋為了生存與拯救父母，在白龍的指導與幫助下，與湯婆婆談好條件，簽約</w:t>
      </w:r>
      <w:proofErr w:type="gramStart"/>
      <w:r w:rsidR="005509FC" w:rsidRPr="005509FC">
        <w:rPr>
          <w:rFonts w:ascii="標楷體" w:eastAsia="標楷體" w:hAnsi="標楷體" w:cs="穝灿砰-WinCharSetFFFF-H" w:hint="eastAsia"/>
          <w:kern w:val="0"/>
          <w:sz w:val="20"/>
        </w:rPr>
        <w:t>成為湯屋員工</w:t>
      </w:r>
      <w:proofErr w:type="gramEnd"/>
      <w:r w:rsidR="005509FC" w:rsidRPr="005509FC">
        <w:rPr>
          <w:rFonts w:ascii="標楷體" w:eastAsia="標楷體" w:hAnsi="標楷體" w:cs="穝灿砰-WinCharSetFFFF-H" w:hint="eastAsia"/>
          <w:kern w:val="0"/>
          <w:sz w:val="20"/>
        </w:rPr>
        <w:t>，開始</w:t>
      </w:r>
      <w:proofErr w:type="gramStart"/>
      <w:r w:rsidR="005509FC" w:rsidRPr="005509FC">
        <w:rPr>
          <w:rFonts w:ascii="標楷體" w:eastAsia="標楷體" w:hAnsi="標楷體" w:cs="穝灿砰-WinCharSetFFFF-H" w:hint="eastAsia"/>
          <w:kern w:val="0"/>
          <w:sz w:val="20"/>
        </w:rPr>
        <w:t>在湯屋的</w:t>
      </w:r>
      <w:proofErr w:type="gramEnd"/>
      <w:r>
        <w:rPr>
          <w:rFonts w:ascii="標楷體" w:eastAsia="標楷體" w:hAnsi="標楷體" w:cs="穝灿砰-WinCharSetFFFF-H" w:hint="eastAsia"/>
          <w:kern w:val="0"/>
          <w:sz w:val="20"/>
        </w:rPr>
        <w:t>工作</w:t>
      </w:r>
      <w:r w:rsidR="005509FC" w:rsidRPr="005509FC">
        <w:rPr>
          <w:rFonts w:ascii="標楷體" w:eastAsia="標楷體" w:hAnsi="標楷體" w:cs="穝灿砰-WinCharSetFFFF-H" w:hint="eastAsia"/>
          <w:kern w:val="0"/>
          <w:sz w:val="20"/>
        </w:rPr>
        <w:t>。</w:t>
      </w:r>
    </w:p>
    <w:p w:rsidR="00483DD9" w:rsidRDefault="00483DD9" w:rsidP="009E06C9">
      <w:pPr>
        <w:spacing w:line="380" w:lineRule="atLeast"/>
        <w:rPr>
          <w:rFonts w:ascii="標楷體" w:eastAsia="標楷體" w:hAnsi="標楷體" w:cs="穝灿砰-WinCharSetFFFF-H" w:hint="eastAsia"/>
          <w:kern w:val="0"/>
          <w:sz w:val="20"/>
        </w:rPr>
      </w:pPr>
    </w:p>
    <w:p w:rsidR="00483DD9" w:rsidRPr="00FA319C" w:rsidRDefault="00483DD9" w:rsidP="00483DD9">
      <w:pPr>
        <w:spacing w:line="380" w:lineRule="atLeast"/>
        <w:rPr>
          <w:rFonts w:ascii="標楷體" w:eastAsia="標楷體" w:hAnsi="標楷體" w:hint="eastAsia"/>
          <w:color w:val="000000"/>
          <w:sz w:val="20"/>
        </w:rPr>
      </w:pPr>
      <w:r>
        <w:rPr>
          <w:rFonts w:ascii="標楷體" w:eastAsia="標楷體" w:hAnsi="標楷體" w:hint="eastAsia"/>
          <w:color w:val="000000"/>
          <w:sz w:val="20"/>
        </w:rPr>
        <w:t>分析:湯婆婆在此擔任門檻守衛的工作，對千尋百般刁難，</w:t>
      </w:r>
      <w:r w:rsidRPr="00FA319C">
        <w:rPr>
          <w:rFonts w:ascii="標楷體" w:eastAsia="標楷體" w:hAnsi="標楷體" w:hint="eastAsia"/>
          <w:color w:val="000000"/>
          <w:sz w:val="20"/>
        </w:rPr>
        <w:t>湯婆婆是掌管</w:t>
      </w:r>
      <w:proofErr w:type="gramStart"/>
      <w:r w:rsidRPr="00FA319C">
        <w:rPr>
          <w:rFonts w:ascii="標楷體" w:eastAsia="標楷體" w:hAnsi="標楷體" w:hint="eastAsia"/>
          <w:color w:val="000000"/>
          <w:sz w:val="20"/>
        </w:rPr>
        <w:t>整個湯屋的</w:t>
      </w:r>
      <w:proofErr w:type="gramEnd"/>
      <w:r w:rsidRPr="00FA319C">
        <w:rPr>
          <w:rFonts w:ascii="標楷體" w:eastAsia="標楷體" w:hAnsi="標楷體" w:hint="eastAsia"/>
          <w:color w:val="000000"/>
          <w:sz w:val="20"/>
        </w:rPr>
        <w:t>一個老女人，</w:t>
      </w:r>
      <w:proofErr w:type="gramStart"/>
      <w:r w:rsidRPr="00FA319C">
        <w:rPr>
          <w:rFonts w:ascii="標楷體" w:eastAsia="標楷體" w:hAnsi="標楷體" w:hint="eastAsia"/>
          <w:color w:val="000000"/>
          <w:sz w:val="20"/>
        </w:rPr>
        <w:t>視錢如命</w:t>
      </w:r>
      <w:proofErr w:type="gramEnd"/>
      <w:r w:rsidRPr="00FA319C">
        <w:rPr>
          <w:rFonts w:ascii="標楷體" w:eastAsia="標楷體" w:hAnsi="標楷體" w:hint="eastAsia"/>
          <w:color w:val="000000"/>
          <w:sz w:val="20"/>
        </w:rPr>
        <w:t>。而千尋能夠謹記白龍的話，不斷請求湯婆婆讓她在這裡工作，可見她的意志</w:t>
      </w:r>
      <w:proofErr w:type="gramStart"/>
      <w:r w:rsidRPr="00FA319C">
        <w:rPr>
          <w:rFonts w:ascii="標楷體" w:eastAsia="標楷體" w:hAnsi="標楷體" w:hint="eastAsia"/>
          <w:color w:val="000000"/>
          <w:sz w:val="20"/>
        </w:rPr>
        <w:t>堅定，</w:t>
      </w:r>
      <w:proofErr w:type="gramEnd"/>
      <w:r w:rsidRPr="00FA319C">
        <w:rPr>
          <w:rFonts w:ascii="標楷體" w:eastAsia="標楷體" w:hAnsi="標楷體" w:hint="eastAsia"/>
          <w:color w:val="000000"/>
          <w:sz w:val="20"/>
        </w:rPr>
        <w:t>抑不像之前那般的怯弱。</w:t>
      </w:r>
      <w:proofErr w:type="gramStart"/>
      <w:r w:rsidRPr="00FA319C">
        <w:rPr>
          <w:rFonts w:ascii="標楷體" w:eastAsia="標楷體" w:hAnsi="標楷體" w:hint="eastAsia"/>
          <w:color w:val="000000"/>
          <w:sz w:val="20"/>
        </w:rPr>
        <w:t>最後湯</w:t>
      </w:r>
      <w:proofErr w:type="gramEnd"/>
      <w:r w:rsidRPr="00FA319C">
        <w:rPr>
          <w:rFonts w:ascii="標楷體" w:eastAsia="標楷體" w:hAnsi="標楷體" w:hint="eastAsia"/>
          <w:color w:val="000000"/>
          <w:sz w:val="20"/>
        </w:rPr>
        <w:t>婆婆答應訂定契約，</w:t>
      </w:r>
      <w:r>
        <w:rPr>
          <w:rFonts w:ascii="標楷體" w:eastAsia="標楷體" w:hAnsi="標楷體" w:hint="eastAsia"/>
          <w:color w:val="000000"/>
          <w:sz w:val="20"/>
        </w:rPr>
        <w:t>千尋成功跨越了第一道門檻，</w:t>
      </w:r>
      <w:r w:rsidRPr="00FA319C">
        <w:rPr>
          <w:rFonts w:ascii="標楷體" w:eastAsia="標楷體" w:hAnsi="標楷體" w:hint="eastAsia"/>
          <w:color w:val="000000"/>
          <w:sz w:val="20"/>
        </w:rPr>
        <w:t>象徵了千尋終於正式踏入</w:t>
      </w:r>
      <w:r>
        <w:rPr>
          <w:rFonts w:ascii="標楷體" w:eastAsia="標楷體" w:hAnsi="標楷體" w:hint="eastAsia"/>
          <w:color w:val="000000"/>
          <w:sz w:val="20"/>
        </w:rPr>
        <w:t>鯨魚之腹(</w:t>
      </w:r>
      <w:proofErr w:type="gramStart"/>
      <w:r w:rsidRPr="00FA319C">
        <w:rPr>
          <w:rFonts w:ascii="標楷體" w:eastAsia="標楷體" w:hAnsi="標楷體" w:hint="eastAsia"/>
          <w:color w:val="000000"/>
          <w:sz w:val="20"/>
        </w:rPr>
        <w:t>湯屋</w:t>
      </w:r>
      <w:proofErr w:type="gramEnd"/>
      <w:r>
        <w:rPr>
          <w:rFonts w:ascii="標楷體" w:eastAsia="標楷體" w:hAnsi="標楷體" w:hint="eastAsia"/>
          <w:color w:val="000000"/>
          <w:sz w:val="20"/>
        </w:rPr>
        <w:t>)</w:t>
      </w:r>
      <w:r w:rsidRPr="00FA319C">
        <w:rPr>
          <w:rFonts w:ascii="標楷體" w:eastAsia="標楷體" w:hAnsi="標楷體" w:hint="eastAsia"/>
          <w:color w:val="000000"/>
          <w:sz w:val="20"/>
        </w:rPr>
        <w:t>，正式走上解救爸媽的艱辛旅程。</w:t>
      </w:r>
    </w:p>
    <w:p w:rsidR="00483DD9" w:rsidRDefault="00483DD9" w:rsidP="009E06C9">
      <w:pPr>
        <w:spacing w:line="380" w:lineRule="atLeast"/>
        <w:rPr>
          <w:rFonts w:ascii="標楷體" w:eastAsia="標楷體" w:hAnsi="標楷體" w:cs="Arial" w:hint="eastAsia"/>
          <w:color w:val="3E3E3E"/>
          <w:kern w:val="0"/>
          <w:sz w:val="20"/>
        </w:rPr>
      </w:pPr>
    </w:p>
    <w:p w:rsidR="00A04AFB" w:rsidRPr="00A04AFB" w:rsidRDefault="00A04AFB" w:rsidP="009E06C9">
      <w:pPr>
        <w:spacing w:line="380" w:lineRule="atLeast"/>
        <w:rPr>
          <w:rFonts w:ascii="標楷體" w:eastAsia="標楷體" w:hAnsi="標楷體" w:cs="Arial" w:hint="eastAsia"/>
          <w:b/>
          <w:kern w:val="0"/>
          <w:sz w:val="20"/>
        </w:rPr>
      </w:pPr>
      <w:r w:rsidRPr="00A04AFB">
        <w:rPr>
          <w:rFonts w:ascii="標楷體" w:eastAsia="標楷體" w:hAnsi="標楷體" w:cs="Arial" w:hint="eastAsia"/>
          <w:b/>
          <w:kern w:val="0"/>
          <w:sz w:val="20"/>
        </w:rPr>
        <w:t>4.2啟蒙</w:t>
      </w:r>
    </w:p>
    <w:p w:rsidR="00A04AFB" w:rsidRDefault="00A04AFB" w:rsidP="009E06C9">
      <w:pPr>
        <w:spacing w:line="380" w:lineRule="atLeast"/>
        <w:rPr>
          <w:rFonts w:ascii="標楷體" w:eastAsia="標楷體" w:hAnsi="標楷體" w:cs="Arial" w:hint="eastAsia"/>
          <w:b/>
          <w:kern w:val="0"/>
          <w:sz w:val="20"/>
        </w:rPr>
      </w:pPr>
    </w:p>
    <w:p w:rsidR="00D463FB" w:rsidRDefault="00D463FB" w:rsidP="009E06C9">
      <w:pPr>
        <w:spacing w:line="380" w:lineRule="atLeast"/>
        <w:rPr>
          <w:rFonts w:ascii="標楷體" w:eastAsia="標楷體" w:hAnsi="標楷體" w:cs="Arial" w:hint="eastAsia"/>
          <w:b/>
          <w:kern w:val="0"/>
          <w:sz w:val="20"/>
        </w:rPr>
      </w:pPr>
      <w:r>
        <w:rPr>
          <w:rFonts w:ascii="標楷體" w:eastAsia="標楷體" w:hAnsi="標楷體" w:cs="Arial" w:hint="eastAsia"/>
          <w:b/>
          <w:kern w:val="0"/>
          <w:sz w:val="20"/>
        </w:rPr>
        <w:t>4.2.1試煉之路</w:t>
      </w:r>
    </w:p>
    <w:p w:rsidR="00D463FB" w:rsidRDefault="00D463FB" w:rsidP="009E06C9">
      <w:pPr>
        <w:spacing w:line="380" w:lineRule="atLeast"/>
        <w:rPr>
          <w:rFonts w:ascii="標楷體" w:eastAsia="標楷體" w:hAnsi="標楷體" w:cs="Arial" w:hint="eastAsia"/>
          <w:b/>
          <w:kern w:val="0"/>
          <w:sz w:val="20"/>
        </w:rPr>
      </w:pPr>
    </w:p>
    <w:p w:rsidR="00D463FB" w:rsidRDefault="00D463FB" w:rsidP="009E06C9">
      <w:pPr>
        <w:spacing w:line="380" w:lineRule="atLeast"/>
        <w:rPr>
          <w:rFonts w:ascii="標楷體" w:eastAsia="標楷體" w:hAnsi="標楷體" w:hint="eastAsia"/>
          <w:color w:val="000000"/>
          <w:sz w:val="20"/>
        </w:rPr>
      </w:pPr>
      <w:r>
        <w:rPr>
          <w:rFonts w:ascii="標楷體" w:eastAsia="標楷體" w:hAnsi="標楷體" w:hint="eastAsia"/>
          <w:color w:val="000000"/>
          <w:sz w:val="20"/>
        </w:rPr>
        <w:t xml:space="preserve">    </w:t>
      </w:r>
      <w:r w:rsidRPr="00D463FB">
        <w:rPr>
          <w:rFonts w:ascii="標楷體" w:eastAsia="標楷體" w:hAnsi="標楷體" w:hint="eastAsia"/>
          <w:color w:val="000000"/>
          <w:sz w:val="20"/>
        </w:rPr>
        <w:t>簽約後的隔天，千尋和小玲被指派清掃大浴池，這是份苦差事，因為大浴池是專門給那些很</w:t>
      </w:r>
      <w:proofErr w:type="gramStart"/>
      <w:r w:rsidRPr="00D463FB">
        <w:rPr>
          <w:rFonts w:ascii="標楷體" w:eastAsia="標楷體" w:hAnsi="標楷體" w:hint="eastAsia"/>
          <w:color w:val="000000"/>
          <w:sz w:val="20"/>
        </w:rPr>
        <w:t>髒</w:t>
      </w:r>
      <w:proofErr w:type="gramEnd"/>
      <w:r w:rsidRPr="00D463FB">
        <w:rPr>
          <w:rFonts w:ascii="標楷體" w:eastAsia="標楷體" w:hAnsi="標楷體" w:hint="eastAsia"/>
          <w:color w:val="000000"/>
          <w:sz w:val="20"/>
        </w:rPr>
        <w:t>的客人們使用，上面的陳年汙垢是任何人都不想去碰的。就在當晚，腐爛神來到</w:t>
      </w:r>
      <w:proofErr w:type="gramStart"/>
      <w:r w:rsidRPr="00D463FB">
        <w:rPr>
          <w:rFonts w:ascii="標楷體" w:eastAsia="標楷體" w:hAnsi="標楷體" w:hint="eastAsia"/>
          <w:color w:val="000000"/>
          <w:sz w:val="20"/>
        </w:rPr>
        <w:t>了湯屋</w:t>
      </w:r>
      <w:proofErr w:type="gramEnd"/>
      <w:r w:rsidRPr="00D463FB">
        <w:rPr>
          <w:rFonts w:ascii="標楷體" w:eastAsia="標楷體" w:hAnsi="標楷體" w:hint="eastAsia"/>
          <w:color w:val="000000"/>
          <w:sz w:val="20"/>
        </w:rPr>
        <w:t>，而千尋的第一份工作，便是在大浴池為臭氣沖天、人人都不願意接近的腐爛神服務，千尋雖然</w:t>
      </w:r>
      <w:proofErr w:type="gramStart"/>
      <w:r w:rsidRPr="00D463FB">
        <w:rPr>
          <w:rFonts w:ascii="標楷體" w:eastAsia="標楷體" w:hAnsi="標楷體" w:hint="eastAsia"/>
          <w:color w:val="000000"/>
          <w:sz w:val="20"/>
        </w:rPr>
        <w:t>也怕臭</w:t>
      </w:r>
      <w:proofErr w:type="gramEnd"/>
      <w:r w:rsidRPr="00D463FB">
        <w:rPr>
          <w:rFonts w:ascii="標楷體" w:eastAsia="標楷體" w:hAnsi="標楷體" w:hint="eastAsia"/>
          <w:color w:val="000000"/>
          <w:sz w:val="20"/>
        </w:rPr>
        <w:t>，卻只希望為對方洗淨身心的疲憊。在清洗的過程中，千尋竟然意外發現腐爛神的身體上</w:t>
      </w:r>
      <w:proofErr w:type="gramStart"/>
      <w:r w:rsidRPr="00D463FB">
        <w:rPr>
          <w:rFonts w:ascii="標楷體" w:eastAsia="標楷體" w:hAnsi="標楷體" w:hint="eastAsia"/>
          <w:color w:val="000000"/>
          <w:sz w:val="20"/>
        </w:rPr>
        <w:t>有根刺</w:t>
      </w:r>
      <w:proofErr w:type="gramEnd"/>
      <w:r w:rsidRPr="00D463FB">
        <w:rPr>
          <w:rFonts w:ascii="標楷體" w:eastAsia="標楷體" w:hAnsi="標楷體" w:hint="eastAsia"/>
          <w:color w:val="000000"/>
          <w:sz w:val="20"/>
        </w:rPr>
        <w:t>，湯婆婆見狀猜測這名客人並不是腐爛神，進而發動全體員工替他拔除，</w:t>
      </w:r>
      <w:proofErr w:type="gramStart"/>
      <w:r w:rsidRPr="00D463FB">
        <w:rPr>
          <w:rFonts w:ascii="標楷體" w:eastAsia="標楷體" w:hAnsi="標楷體" w:hint="eastAsia"/>
          <w:color w:val="000000"/>
          <w:sz w:val="20"/>
        </w:rPr>
        <w:t>從刺中</w:t>
      </w:r>
      <w:proofErr w:type="gramEnd"/>
      <w:r w:rsidRPr="00D463FB">
        <w:rPr>
          <w:rFonts w:ascii="標楷體" w:eastAsia="標楷體" w:hAnsi="標楷體" w:hint="eastAsia"/>
          <w:color w:val="000000"/>
          <w:sz w:val="20"/>
        </w:rPr>
        <w:t>拔出大量垃圾，原來這位客人不是腐爛神，而是受到太多垃圾污染的河神。河神在洗滌之後</w:t>
      </w:r>
      <w:proofErr w:type="gramStart"/>
      <w:r w:rsidRPr="00D463FB">
        <w:rPr>
          <w:rFonts w:ascii="標楷體" w:eastAsia="標楷體" w:hAnsi="標楷體" w:hint="eastAsia"/>
          <w:color w:val="000000"/>
          <w:sz w:val="20"/>
        </w:rPr>
        <w:t>身心俱淨</w:t>
      </w:r>
      <w:proofErr w:type="gramEnd"/>
      <w:r w:rsidRPr="00D463FB">
        <w:rPr>
          <w:rFonts w:ascii="標楷體" w:eastAsia="標楷體" w:hAnsi="標楷體" w:hint="eastAsia"/>
          <w:color w:val="000000"/>
          <w:sz w:val="20"/>
        </w:rPr>
        <w:t>，感到非常的高興，並以「靈丹」作為回報千尋的禮物。</w:t>
      </w:r>
    </w:p>
    <w:p w:rsidR="00EE7C61" w:rsidRDefault="00EE7C61" w:rsidP="009E06C9">
      <w:pPr>
        <w:spacing w:line="380" w:lineRule="atLeast"/>
        <w:rPr>
          <w:rFonts w:ascii="標楷體" w:eastAsia="標楷體" w:hAnsi="標楷體" w:hint="eastAsia"/>
          <w:color w:val="000000"/>
          <w:sz w:val="20"/>
        </w:rPr>
      </w:pPr>
      <w:r w:rsidRPr="00EE7C61">
        <w:rPr>
          <w:rFonts w:ascii="標楷體" w:eastAsia="標楷體" w:hAnsi="標楷體" w:hint="eastAsia"/>
          <w:color w:val="000000"/>
          <w:sz w:val="20"/>
        </w:rPr>
        <w:t>然而，孤獨寂寞、帶著面具的無臉男不知自己究竟要尋找什麼、想要什麼，</w:t>
      </w:r>
      <w:proofErr w:type="gramStart"/>
      <w:r w:rsidRPr="00EE7C61">
        <w:rPr>
          <w:rFonts w:ascii="標楷體" w:eastAsia="標楷體" w:hAnsi="標楷體" w:hint="eastAsia"/>
          <w:color w:val="000000"/>
          <w:sz w:val="20"/>
        </w:rPr>
        <w:t>在湯屋裡頭</w:t>
      </w:r>
      <w:proofErr w:type="gramEnd"/>
      <w:r w:rsidRPr="00EE7C61">
        <w:rPr>
          <w:rFonts w:ascii="標楷體" w:eastAsia="標楷體" w:hAnsi="標楷體" w:hint="eastAsia"/>
          <w:color w:val="000000"/>
          <w:sz w:val="20"/>
        </w:rPr>
        <w:t>大吃大喝也填不飽肚子，面對不斷向他要金子，眼中盡是貪婪</w:t>
      </w:r>
      <w:proofErr w:type="gramStart"/>
      <w:r w:rsidRPr="00EE7C61">
        <w:rPr>
          <w:rFonts w:ascii="標楷體" w:eastAsia="標楷體" w:hAnsi="標楷體" w:hint="eastAsia"/>
          <w:color w:val="000000"/>
          <w:sz w:val="20"/>
        </w:rPr>
        <w:t>的湯屋員工</w:t>
      </w:r>
      <w:proofErr w:type="gramEnd"/>
      <w:r w:rsidRPr="00EE7C61">
        <w:rPr>
          <w:rFonts w:ascii="標楷體" w:eastAsia="標楷體" w:hAnsi="標楷體" w:hint="eastAsia"/>
          <w:color w:val="000000"/>
          <w:sz w:val="20"/>
        </w:rPr>
        <w:t>，無臉男終於</w:t>
      </w:r>
      <w:proofErr w:type="gramStart"/>
      <w:r w:rsidRPr="00EE7C61">
        <w:rPr>
          <w:rFonts w:ascii="標楷體" w:eastAsia="標楷體" w:hAnsi="標楷體" w:hint="eastAsia"/>
          <w:color w:val="000000"/>
          <w:sz w:val="20"/>
        </w:rPr>
        <w:t>兇</w:t>
      </w:r>
      <w:proofErr w:type="gramEnd"/>
      <w:r w:rsidRPr="00EE7C61">
        <w:rPr>
          <w:rFonts w:ascii="標楷體" w:eastAsia="標楷體" w:hAnsi="標楷體" w:hint="eastAsia"/>
          <w:color w:val="000000"/>
          <w:sz w:val="20"/>
        </w:rPr>
        <w:t>性大發。無臉男真正在意的其實是當初唯一會跟他說話，並邀請他進來的千尋。無臉男以為用金子及美食也</w:t>
      </w:r>
      <w:proofErr w:type="gramStart"/>
      <w:r w:rsidRPr="00EE7C61">
        <w:rPr>
          <w:rFonts w:ascii="標楷體" w:eastAsia="標楷體" w:hAnsi="標楷體" w:hint="eastAsia"/>
          <w:color w:val="000000"/>
          <w:sz w:val="20"/>
        </w:rPr>
        <w:t>能討千尋</w:t>
      </w:r>
      <w:proofErr w:type="gramEnd"/>
      <w:r w:rsidRPr="00EE7C61">
        <w:rPr>
          <w:rFonts w:ascii="標楷體" w:eastAsia="標楷體" w:hAnsi="標楷體" w:hint="eastAsia"/>
          <w:color w:val="000000"/>
          <w:sz w:val="20"/>
        </w:rPr>
        <w:t>歡心，但他錯了。千尋為了帶他離開這個只認得金錢的惡劣環境，便給他吃了半顆靈丹，只有純真善良的千尋真正關心他。</w:t>
      </w:r>
    </w:p>
    <w:p w:rsidR="008B4430" w:rsidRDefault="008B4430" w:rsidP="009E06C9">
      <w:pPr>
        <w:spacing w:line="380" w:lineRule="atLeast"/>
        <w:rPr>
          <w:rFonts w:ascii="標楷體" w:eastAsia="標楷體" w:hAnsi="標楷體" w:hint="eastAsia"/>
          <w:color w:val="000000"/>
          <w:sz w:val="20"/>
        </w:rPr>
      </w:pPr>
    </w:p>
    <w:p w:rsidR="008B4430" w:rsidRPr="008B4430" w:rsidRDefault="008B4430" w:rsidP="008B4430">
      <w:pPr>
        <w:spacing w:line="380" w:lineRule="atLeast"/>
        <w:rPr>
          <w:rFonts w:ascii="標楷體" w:eastAsia="標楷體" w:hAnsi="標楷體" w:cs="Arial"/>
          <w:color w:val="3E3E3E"/>
          <w:kern w:val="0"/>
          <w:sz w:val="20"/>
        </w:rPr>
      </w:pPr>
      <w:r>
        <w:rPr>
          <w:rFonts w:ascii="標楷體" w:eastAsia="標楷體" w:hAnsi="標楷體" w:hint="eastAsia"/>
          <w:color w:val="000000"/>
          <w:sz w:val="20"/>
        </w:rPr>
        <w:t>分析:</w:t>
      </w:r>
      <w:r w:rsidRPr="008B4430">
        <w:rPr>
          <w:rFonts w:ascii="微軟正黑體" w:eastAsia="微軟正黑體" w:hAnsi="微軟正黑體" w:hint="eastAsia"/>
          <w:color w:val="000000"/>
          <w:sz w:val="23"/>
          <w:szCs w:val="23"/>
        </w:rPr>
        <w:t xml:space="preserve"> </w:t>
      </w:r>
      <w:r w:rsidRPr="008B4430">
        <w:rPr>
          <w:rFonts w:ascii="標楷體" w:eastAsia="標楷體" w:hAnsi="標楷體" w:hint="eastAsia"/>
          <w:color w:val="000000"/>
          <w:sz w:val="20"/>
        </w:rPr>
        <w:t>正式</w:t>
      </w:r>
      <w:proofErr w:type="gramStart"/>
      <w:r w:rsidRPr="008B4430">
        <w:rPr>
          <w:rFonts w:ascii="標楷體" w:eastAsia="標楷體" w:hAnsi="標楷體" w:hint="eastAsia"/>
          <w:color w:val="000000"/>
          <w:sz w:val="20"/>
        </w:rPr>
        <w:t>成為湯屋的</w:t>
      </w:r>
      <w:proofErr w:type="gramEnd"/>
      <w:r w:rsidRPr="008B4430">
        <w:rPr>
          <w:rFonts w:ascii="標楷體" w:eastAsia="標楷體" w:hAnsi="標楷體" w:hint="eastAsia"/>
          <w:color w:val="000000"/>
          <w:sz w:val="20"/>
        </w:rPr>
        <w:t>一員，千尋必須從最根本做起。就像一個打雜的，什麼事都得做。但像她這樣一個從都市來的小孩，哪裡會做這些粗活呢？用濕抹布擦地板，當其他人都已經來回</w:t>
      </w:r>
      <w:proofErr w:type="gramStart"/>
      <w:r w:rsidRPr="008B4430">
        <w:rPr>
          <w:rFonts w:ascii="標楷體" w:eastAsia="標楷體" w:hAnsi="標楷體" w:hint="eastAsia"/>
          <w:color w:val="000000"/>
          <w:sz w:val="20"/>
        </w:rPr>
        <w:t>第二</w:t>
      </w:r>
      <w:r w:rsidRPr="008B4430">
        <w:rPr>
          <w:rFonts w:ascii="標楷體" w:eastAsia="標楷體" w:hAnsi="標楷體" w:hint="eastAsia"/>
          <w:color w:val="000000"/>
          <w:sz w:val="20"/>
        </w:rPr>
        <w:lastRenderedPageBreak/>
        <w:t>趟時</w:t>
      </w:r>
      <w:proofErr w:type="gramEnd"/>
      <w:r w:rsidRPr="008B4430">
        <w:rPr>
          <w:rFonts w:ascii="標楷體" w:eastAsia="標楷體" w:hAnsi="標楷體" w:hint="eastAsia"/>
          <w:color w:val="000000"/>
          <w:sz w:val="20"/>
        </w:rPr>
        <w:t>，千尋才剛從</w:t>
      </w:r>
      <w:proofErr w:type="gramStart"/>
      <w:r w:rsidRPr="008B4430">
        <w:rPr>
          <w:rFonts w:ascii="標楷體" w:eastAsia="標楷體" w:hAnsi="標楷體" w:hint="eastAsia"/>
          <w:color w:val="000000"/>
          <w:sz w:val="20"/>
        </w:rPr>
        <w:t>跌倒中撐起</w:t>
      </w:r>
      <w:proofErr w:type="gramEnd"/>
      <w:r w:rsidRPr="008B4430">
        <w:rPr>
          <w:rFonts w:ascii="標楷體" w:eastAsia="標楷體" w:hAnsi="標楷體" w:hint="eastAsia"/>
          <w:color w:val="000000"/>
          <w:sz w:val="20"/>
        </w:rPr>
        <w:t>身子，笨手笨腳的她在</w:t>
      </w:r>
      <w:proofErr w:type="gramStart"/>
      <w:r w:rsidRPr="008B4430">
        <w:rPr>
          <w:rFonts w:ascii="標楷體" w:eastAsia="標楷體" w:hAnsi="標楷體" w:hint="eastAsia"/>
          <w:color w:val="000000"/>
          <w:sz w:val="20"/>
        </w:rPr>
        <w:t>全湯屋</w:t>
      </w:r>
      <w:proofErr w:type="gramEnd"/>
      <w:r w:rsidRPr="008B4430">
        <w:rPr>
          <w:rFonts w:ascii="標楷體" w:eastAsia="標楷體" w:hAnsi="標楷體" w:hint="eastAsia"/>
          <w:color w:val="000000"/>
          <w:sz w:val="20"/>
        </w:rPr>
        <w:t>人眼裡，就像是一個笑話。</w:t>
      </w:r>
      <w:r w:rsidRPr="008B4430">
        <w:rPr>
          <w:rFonts w:ascii="標楷體" w:eastAsia="標楷體" w:hAnsi="標楷體" w:cs="Arial"/>
          <w:color w:val="000000"/>
          <w:kern w:val="0"/>
          <w:sz w:val="20"/>
        </w:rPr>
        <w:t>而當所有人都不敢接近腐爛神、避之唯恐不及的時候，大家都把責任推到了千尋這個菜鳥身上。</w:t>
      </w:r>
      <w:proofErr w:type="gramStart"/>
      <w:r w:rsidRPr="008B4430">
        <w:rPr>
          <w:rFonts w:ascii="標楷體" w:eastAsia="標楷體" w:hAnsi="標楷體" w:cs="Arial"/>
          <w:color w:val="000000"/>
          <w:kern w:val="0"/>
          <w:sz w:val="20"/>
        </w:rPr>
        <w:t>當千尋在</w:t>
      </w:r>
      <w:proofErr w:type="gramEnd"/>
      <w:r w:rsidRPr="008B4430">
        <w:rPr>
          <w:rFonts w:ascii="標楷體" w:eastAsia="標楷體" w:hAnsi="標楷體" w:cs="Arial"/>
          <w:color w:val="000000"/>
          <w:kern w:val="0"/>
          <w:sz w:val="20"/>
        </w:rPr>
        <w:t>臭氣沖天的大浴池裡忙得焦頭爛額時，</w:t>
      </w:r>
      <w:proofErr w:type="gramStart"/>
      <w:r w:rsidRPr="008B4430">
        <w:rPr>
          <w:rFonts w:ascii="標楷體" w:eastAsia="標楷體" w:hAnsi="標楷體" w:cs="Arial"/>
          <w:color w:val="000000"/>
          <w:kern w:val="0"/>
          <w:sz w:val="20"/>
        </w:rPr>
        <w:t>全湯屋</w:t>
      </w:r>
      <w:proofErr w:type="gramEnd"/>
      <w:r w:rsidRPr="008B4430">
        <w:rPr>
          <w:rFonts w:ascii="標楷體" w:eastAsia="標楷體" w:hAnsi="標楷體" w:cs="Arial"/>
          <w:color w:val="000000"/>
          <w:kern w:val="0"/>
          <w:sz w:val="20"/>
        </w:rPr>
        <w:t>的人都只佇立在樓上圍觀，他們全都在看好戲，想看千尋究竟會如何處理。千尋當然</w:t>
      </w:r>
      <w:proofErr w:type="gramStart"/>
      <w:r w:rsidRPr="008B4430">
        <w:rPr>
          <w:rFonts w:ascii="標楷體" w:eastAsia="標楷體" w:hAnsi="標楷體" w:cs="Arial"/>
          <w:color w:val="000000"/>
          <w:kern w:val="0"/>
          <w:sz w:val="20"/>
        </w:rPr>
        <w:t>也怕臭</w:t>
      </w:r>
      <w:proofErr w:type="gramEnd"/>
      <w:r w:rsidRPr="008B4430">
        <w:rPr>
          <w:rFonts w:ascii="標楷體" w:eastAsia="標楷體" w:hAnsi="標楷體" w:cs="Arial"/>
          <w:color w:val="000000"/>
          <w:kern w:val="0"/>
          <w:sz w:val="20"/>
        </w:rPr>
        <w:t>，但她依舊接下這個艱難的任務，並且用心完成。也之所以這樣，</w:t>
      </w:r>
      <w:proofErr w:type="gramStart"/>
      <w:r w:rsidRPr="008B4430">
        <w:rPr>
          <w:rFonts w:ascii="標楷體" w:eastAsia="標楷體" w:hAnsi="標楷體" w:cs="Arial"/>
          <w:color w:val="000000"/>
          <w:kern w:val="0"/>
          <w:sz w:val="20"/>
        </w:rPr>
        <w:t>千尋在將</w:t>
      </w:r>
      <w:proofErr w:type="gramEnd"/>
      <w:r w:rsidRPr="008B4430">
        <w:rPr>
          <w:rFonts w:ascii="標楷體" w:eastAsia="標楷體" w:hAnsi="標楷體" w:cs="Arial"/>
          <w:color w:val="000000"/>
          <w:kern w:val="0"/>
          <w:sz w:val="20"/>
        </w:rPr>
        <w:t>腐爛神淨化回河神後，便得到了作為謝禮的靈丹。</w:t>
      </w:r>
    </w:p>
    <w:p w:rsidR="002F45B4" w:rsidRDefault="008B4430" w:rsidP="000F7E3B">
      <w:pPr>
        <w:widowControl/>
        <w:spacing w:line="380" w:lineRule="atLeast"/>
        <w:rPr>
          <w:rFonts w:ascii="標楷體" w:eastAsia="標楷體" w:hAnsi="標楷體" w:hint="eastAsia"/>
          <w:color w:val="000000"/>
          <w:sz w:val="20"/>
        </w:rPr>
      </w:pPr>
      <w:r w:rsidRPr="008B4430">
        <w:rPr>
          <w:rFonts w:ascii="標楷體" w:eastAsia="標楷體" w:hAnsi="標楷體" w:cs="Arial"/>
          <w:color w:val="000000"/>
          <w:kern w:val="0"/>
          <w:sz w:val="20"/>
        </w:rPr>
        <w:t xml:space="preserve">　　</w:t>
      </w:r>
    </w:p>
    <w:p w:rsidR="002F45B4" w:rsidRPr="002F45B4" w:rsidRDefault="002F45B4" w:rsidP="009E06C9">
      <w:pPr>
        <w:spacing w:line="380" w:lineRule="atLeast"/>
        <w:rPr>
          <w:rFonts w:ascii="標楷體" w:eastAsia="標楷體" w:hAnsi="標楷體" w:hint="eastAsia"/>
          <w:b/>
          <w:color w:val="000000"/>
          <w:sz w:val="20"/>
        </w:rPr>
      </w:pPr>
      <w:r w:rsidRPr="002F45B4">
        <w:rPr>
          <w:rFonts w:ascii="標楷體" w:eastAsia="標楷體" w:hAnsi="標楷體" w:hint="eastAsia"/>
          <w:b/>
          <w:color w:val="000000"/>
          <w:sz w:val="20"/>
        </w:rPr>
        <w:t>4.2.2向父親贖罪</w:t>
      </w:r>
      <w:r>
        <w:rPr>
          <w:rFonts w:ascii="標楷體" w:eastAsia="標楷體" w:hAnsi="標楷體" w:hint="eastAsia"/>
          <w:b/>
          <w:color w:val="000000"/>
          <w:sz w:val="20"/>
        </w:rPr>
        <w:t>、神化與終極恩賜</w:t>
      </w:r>
    </w:p>
    <w:p w:rsidR="002F45B4" w:rsidRPr="00EE7C61" w:rsidRDefault="002F45B4" w:rsidP="009E06C9">
      <w:pPr>
        <w:spacing w:line="380" w:lineRule="atLeast"/>
        <w:rPr>
          <w:rFonts w:ascii="標楷體" w:eastAsia="標楷體" w:hAnsi="標楷體" w:hint="eastAsia"/>
          <w:color w:val="000000"/>
          <w:sz w:val="20"/>
        </w:rPr>
      </w:pPr>
    </w:p>
    <w:p w:rsidR="005509FC" w:rsidRDefault="005509FC" w:rsidP="005509FC">
      <w:pPr>
        <w:autoSpaceDE w:val="0"/>
        <w:autoSpaceDN w:val="0"/>
        <w:adjustRightInd w:val="0"/>
        <w:rPr>
          <w:rFonts w:ascii="標楷體" w:eastAsia="標楷體" w:hAnsi="標楷體" w:hint="eastAsia"/>
          <w:color w:val="000000"/>
          <w:sz w:val="20"/>
        </w:rPr>
      </w:pPr>
      <w:r>
        <w:rPr>
          <w:rFonts w:ascii="標楷體" w:eastAsia="標楷體" w:hAnsi="標楷體" w:cs="穝灿砰-WinCharSetFFFF-H" w:hint="eastAsia"/>
          <w:kern w:val="0"/>
          <w:sz w:val="20"/>
        </w:rPr>
        <w:t xml:space="preserve">    </w:t>
      </w:r>
      <w:r w:rsidRPr="005509FC">
        <w:rPr>
          <w:rFonts w:ascii="標楷體" w:eastAsia="標楷體" w:hAnsi="標楷體" w:cs="穝灿砰-WinCharSetFFFF-H" w:hint="eastAsia"/>
          <w:kern w:val="0"/>
          <w:sz w:val="20"/>
        </w:rPr>
        <w:t>白龍偷錢婆婆的印璽被追殺受傷，千尋為了救重傷的白龍而前往</w:t>
      </w:r>
      <w:proofErr w:type="gramStart"/>
      <w:r w:rsidRPr="005509FC">
        <w:rPr>
          <w:rFonts w:ascii="標楷體" w:eastAsia="標楷體" w:hAnsi="標楷體" w:cs="穝灿砰-WinCharSetFFFF-H" w:hint="eastAsia"/>
          <w:kern w:val="0"/>
          <w:sz w:val="20"/>
        </w:rPr>
        <w:t>沼</w:t>
      </w:r>
      <w:proofErr w:type="gramEnd"/>
      <w:r w:rsidRPr="005509FC">
        <w:rPr>
          <w:rFonts w:ascii="標楷體" w:eastAsia="標楷體" w:hAnsi="標楷體" w:cs="穝灿砰-WinCharSetFFFF-H" w:hint="eastAsia"/>
          <w:kern w:val="0"/>
          <w:sz w:val="20"/>
        </w:rPr>
        <w:t>底，希望錢婆婆能原諒白龍，解除</w:t>
      </w:r>
      <w:proofErr w:type="gramStart"/>
      <w:r w:rsidRPr="005509FC">
        <w:rPr>
          <w:rFonts w:ascii="標楷體" w:eastAsia="標楷體" w:hAnsi="標楷體" w:cs="穝灿砰-WinCharSetFFFF-H" w:hint="eastAsia"/>
          <w:kern w:val="0"/>
          <w:sz w:val="20"/>
        </w:rPr>
        <w:t>魔咒讓白龍</w:t>
      </w:r>
      <w:proofErr w:type="gramEnd"/>
      <w:r w:rsidRPr="005509FC">
        <w:rPr>
          <w:rFonts w:ascii="標楷體" w:eastAsia="標楷體" w:hAnsi="標楷體" w:cs="穝灿砰-WinCharSetFFFF-H" w:hint="eastAsia"/>
          <w:kern w:val="0"/>
          <w:sz w:val="20"/>
        </w:rPr>
        <w:t>恢復元氣。</w:t>
      </w:r>
      <w:r w:rsidR="00EE7C61" w:rsidRPr="00EE7C61">
        <w:rPr>
          <w:rFonts w:ascii="標楷體" w:eastAsia="標楷體" w:hAnsi="標楷體" w:hint="eastAsia"/>
          <w:color w:val="000000"/>
          <w:sz w:val="20"/>
        </w:rPr>
        <w:t>白龍和千尋一樣，</w:t>
      </w:r>
      <w:proofErr w:type="gramStart"/>
      <w:r w:rsidR="00EE7C61" w:rsidRPr="00EE7C61">
        <w:rPr>
          <w:rFonts w:ascii="標楷體" w:eastAsia="標楷體" w:hAnsi="標楷體" w:hint="eastAsia"/>
          <w:color w:val="000000"/>
          <w:sz w:val="20"/>
        </w:rPr>
        <w:t>某天誤入</w:t>
      </w:r>
      <w:proofErr w:type="gramEnd"/>
      <w:r w:rsidR="00EE7C61" w:rsidRPr="00EE7C61">
        <w:rPr>
          <w:rFonts w:ascii="標楷體" w:eastAsia="標楷體" w:hAnsi="標楷體" w:hint="eastAsia"/>
          <w:color w:val="000000"/>
          <w:sz w:val="20"/>
        </w:rPr>
        <w:t>了這個世界。為了學魔法，而成為湯婆婆的徒弟，名字遭到</w:t>
      </w:r>
      <w:proofErr w:type="gramStart"/>
      <w:r w:rsidR="00EE7C61" w:rsidRPr="00EE7C61">
        <w:rPr>
          <w:rFonts w:ascii="標楷體" w:eastAsia="標楷體" w:hAnsi="標楷體" w:hint="eastAsia"/>
          <w:color w:val="000000"/>
          <w:sz w:val="20"/>
        </w:rPr>
        <w:t>剝奪並忘了</w:t>
      </w:r>
      <w:proofErr w:type="gramEnd"/>
      <w:r w:rsidR="00EE7C61" w:rsidRPr="00EE7C61">
        <w:rPr>
          <w:rFonts w:ascii="標楷體" w:eastAsia="標楷體" w:hAnsi="標楷體" w:hint="eastAsia"/>
          <w:color w:val="000000"/>
          <w:sz w:val="20"/>
        </w:rPr>
        <w:t>自己是誰。湯婆婆對白龍下了魔法，利用他為自己做壞事，指使他去偷了姊姊錢婆婆的印章。錢婆婆為追討印章，侵入湯婆婆住宅，把她的胖兒子變成</w:t>
      </w:r>
      <w:proofErr w:type="gramStart"/>
      <w:r w:rsidR="00EE7C61" w:rsidRPr="00EE7C61">
        <w:rPr>
          <w:rFonts w:ascii="標楷體" w:eastAsia="標楷體" w:hAnsi="標楷體" w:hint="eastAsia"/>
          <w:color w:val="000000"/>
          <w:sz w:val="20"/>
        </w:rPr>
        <w:t>小胖鼠</w:t>
      </w:r>
      <w:proofErr w:type="gramEnd"/>
      <w:r w:rsidR="00EE7C61" w:rsidRPr="00EE7C61">
        <w:rPr>
          <w:rFonts w:ascii="標楷體" w:eastAsia="標楷體" w:hAnsi="標楷體" w:hint="eastAsia"/>
          <w:color w:val="000000"/>
          <w:sz w:val="20"/>
        </w:rPr>
        <w:t>。白龍受傷生命垂危，湯婆婆覺得白龍已無利用價值，便打算要處理掉他。千尋極力維護，並給白龍吃剩下的半顆靈丹。千尋為了幫助白龍，自告奮勇去找錢婆婆，要把印章還給她並請求她原諒白龍。錢婆婆是劇中善良的代表，住在寧靜安詳的遠方，開心的接待千尋和她的同伴們。錢婆婆為了給千尋前進的勇氣，和大家一起編織幸運髮帶送給千尋。</w:t>
      </w:r>
      <w:r w:rsidR="00EE7C61" w:rsidRPr="005509FC">
        <w:rPr>
          <w:rFonts w:ascii="標楷體" w:eastAsia="標楷體" w:hAnsi="標楷體" w:cs="穝灿砰-WinCharSetFFFF-H" w:hint="eastAsia"/>
          <w:kern w:val="0"/>
          <w:sz w:val="20"/>
        </w:rPr>
        <w:t>帶著錢婆婆的祝福一起離開</w:t>
      </w:r>
      <w:proofErr w:type="gramStart"/>
      <w:r w:rsidR="00EE7C61" w:rsidRPr="005509FC">
        <w:rPr>
          <w:rFonts w:ascii="標楷體" w:eastAsia="標楷體" w:hAnsi="標楷體" w:cs="穝灿砰-WinCharSetFFFF-H" w:hint="eastAsia"/>
          <w:kern w:val="0"/>
          <w:sz w:val="20"/>
        </w:rPr>
        <w:t>沼</w:t>
      </w:r>
      <w:proofErr w:type="gramEnd"/>
      <w:r w:rsidR="00EE7C61" w:rsidRPr="005509FC">
        <w:rPr>
          <w:rFonts w:ascii="標楷體" w:eastAsia="標楷體" w:hAnsi="標楷體" w:cs="穝灿砰-WinCharSetFFFF-H" w:hint="eastAsia"/>
          <w:kern w:val="0"/>
          <w:sz w:val="20"/>
        </w:rPr>
        <w:t>底</w:t>
      </w:r>
      <w:r w:rsidR="00EE7C61">
        <w:rPr>
          <w:rFonts w:ascii="標楷體" w:eastAsia="標楷體" w:hAnsi="標楷體" w:cs="穝灿砰-WinCharSetFFFF-H" w:hint="eastAsia"/>
          <w:kern w:val="0"/>
          <w:sz w:val="20"/>
        </w:rPr>
        <w:t>準備</w:t>
      </w:r>
      <w:proofErr w:type="gramStart"/>
      <w:r w:rsidR="00EE7C61">
        <w:rPr>
          <w:rFonts w:ascii="標楷體" w:eastAsia="標楷體" w:hAnsi="標楷體" w:cs="穝灿砰-WinCharSetFFFF-H" w:hint="eastAsia"/>
          <w:kern w:val="0"/>
          <w:sz w:val="20"/>
        </w:rPr>
        <w:t>返回湯屋</w:t>
      </w:r>
      <w:proofErr w:type="gramEnd"/>
      <w:r w:rsidR="00EE7C61">
        <w:rPr>
          <w:rFonts w:ascii="標楷體" w:eastAsia="標楷體" w:hAnsi="標楷體" w:cs="穝灿砰-WinCharSetFFFF-H" w:hint="eastAsia"/>
          <w:kern w:val="0"/>
          <w:sz w:val="20"/>
        </w:rPr>
        <w:t>，在</w:t>
      </w:r>
      <w:r w:rsidR="00EE7C61" w:rsidRPr="00EE7C61">
        <w:rPr>
          <w:rFonts w:ascii="標楷體" w:eastAsia="標楷體" w:hAnsi="標楷體" w:hint="eastAsia"/>
          <w:color w:val="000000"/>
          <w:sz w:val="20"/>
        </w:rPr>
        <w:t>要離開時，已痊癒的</w:t>
      </w:r>
      <w:proofErr w:type="gramStart"/>
      <w:r w:rsidR="00EE7C61" w:rsidRPr="00EE7C61">
        <w:rPr>
          <w:rFonts w:ascii="標楷體" w:eastAsia="標楷體" w:hAnsi="標楷體" w:hint="eastAsia"/>
          <w:color w:val="000000"/>
          <w:sz w:val="20"/>
        </w:rPr>
        <w:t>白龍來接千尋</w:t>
      </w:r>
      <w:proofErr w:type="gramEnd"/>
      <w:r w:rsidR="00EE7C61" w:rsidRPr="00EE7C61">
        <w:rPr>
          <w:rFonts w:ascii="標楷體" w:eastAsia="標楷體" w:hAnsi="標楷體" w:hint="eastAsia"/>
          <w:color w:val="000000"/>
          <w:sz w:val="20"/>
        </w:rPr>
        <w:t>回去。</w:t>
      </w:r>
      <w:proofErr w:type="gramStart"/>
      <w:r w:rsidR="00EE7C61" w:rsidRPr="00EE7C61">
        <w:rPr>
          <w:rFonts w:ascii="標楷體" w:eastAsia="標楷體" w:hAnsi="標楷體" w:hint="eastAsia"/>
          <w:color w:val="000000"/>
          <w:sz w:val="20"/>
        </w:rPr>
        <w:t>當千尋騎</w:t>
      </w:r>
      <w:proofErr w:type="gramEnd"/>
      <w:r w:rsidR="00EE7C61" w:rsidRPr="00EE7C61">
        <w:rPr>
          <w:rFonts w:ascii="標楷體" w:eastAsia="標楷體" w:hAnsi="標楷體" w:hint="eastAsia"/>
          <w:color w:val="000000"/>
          <w:sz w:val="20"/>
        </w:rPr>
        <w:t>在白龍的身上時，一股熟悉的感覺從心底深處油然而生，喚起了千尋對白龍兒時的回憶，原來小時候掉進的河裡，就是白龍將她救起來的。白龍也因為記起了自己的真實名字，得以離開這個世界，並答應千尋將來一定能在人間重逢。</w:t>
      </w:r>
    </w:p>
    <w:p w:rsidR="00EE7C61" w:rsidRDefault="00EE7C61" w:rsidP="005509FC">
      <w:pPr>
        <w:autoSpaceDE w:val="0"/>
        <w:autoSpaceDN w:val="0"/>
        <w:adjustRightInd w:val="0"/>
        <w:rPr>
          <w:rFonts w:ascii="標楷體" w:eastAsia="標楷體" w:hAnsi="標楷體" w:hint="eastAsia"/>
          <w:color w:val="000000"/>
          <w:sz w:val="20"/>
        </w:rPr>
      </w:pPr>
    </w:p>
    <w:p w:rsidR="00EE7C61" w:rsidRDefault="00EE7C61" w:rsidP="005509FC">
      <w:pPr>
        <w:autoSpaceDE w:val="0"/>
        <w:autoSpaceDN w:val="0"/>
        <w:adjustRightInd w:val="0"/>
        <w:rPr>
          <w:rFonts w:ascii="標楷體" w:eastAsia="標楷體" w:hAnsi="標楷體" w:hint="eastAsia"/>
          <w:b/>
          <w:color w:val="000000"/>
          <w:sz w:val="20"/>
        </w:rPr>
      </w:pPr>
      <w:r w:rsidRPr="00EE7C61">
        <w:rPr>
          <w:rFonts w:ascii="標楷體" w:eastAsia="標楷體" w:hAnsi="標楷體" w:hint="eastAsia"/>
          <w:b/>
          <w:color w:val="000000"/>
          <w:sz w:val="20"/>
        </w:rPr>
        <w:t>4.3回歸</w:t>
      </w:r>
    </w:p>
    <w:p w:rsidR="002F45B4" w:rsidRDefault="002F45B4" w:rsidP="005509FC">
      <w:pPr>
        <w:autoSpaceDE w:val="0"/>
        <w:autoSpaceDN w:val="0"/>
        <w:adjustRightInd w:val="0"/>
        <w:rPr>
          <w:rFonts w:ascii="標楷體" w:eastAsia="標楷體" w:hAnsi="標楷體" w:hint="eastAsia"/>
          <w:b/>
          <w:color w:val="000000"/>
          <w:sz w:val="20"/>
        </w:rPr>
      </w:pPr>
    </w:p>
    <w:p w:rsidR="002F45B4" w:rsidRDefault="002F45B4" w:rsidP="005509FC">
      <w:pPr>
        <w:autoSpaceDE w:val="0"/>
        <w:autoSpaceDN w:val="0"/>
        <w:adjustRightInd w:val="0"/>
        <w:rPr>
          <w:rFonts w:ascii="標楷體" w:eastAsia="標楷體" w:hAnsi="標楷體" w:hint="eastAsia"/>
          <w:b/>
          <w:color w:val="000000"/>
          <w:sz w:val="20"/>
        </w:rPr>
      </w:pPr>
      <w:r>
        <w:rPr>
          <w:rFonts w:ascii="標楷體" w:eastAsia="標楷體" w:hAnsi="標楷體" w:hint="eastAsia"/>
          <w:b/>
          <w:color w:val="000000"/>
          <w:sz w:val="20"/>
        </w:rPr>
        <w:t>4.3.1魔幻脫逃</w:t>
      </w:r>
      <w:r w:rsidR="00A84436">
        <w:rPr>
          <w:rFonts w:ascii="標楷體" w:eastAsia="標楷體" w:hAnsi="標楷體" w:hint="eastAsia"/>
          <w:b/>
          <w:color w:val="000000"/>
          <w:sz w:val="20"/>
        </w:rPr>
        <w:t>、外來的救援</w:t>
      </w:r>
    </w:p>
    <w:p w:rsidR="00EE7C61" w:rsidRPr="00EE7C61" w:rsidRDefault="00EE7C61" w:rsidP="005509FC">
      <w:pPr>
        <w:autoSpaceDE w:val="0"/>
        <w:autoSpaceDN w:val="0"/>
        <w:adjustRightInd w:val="0"/>
        <w:rPr>
          <w:rFonts w:ascii="標楷體" w:eastAsia="標楷體" w:hAnsi="標楷體" w:cs="穝灿砰-WinCharSetFFFF-H" w:hint="eastAsia"/>
          <w:b/>
          <w:kern w:val="0"/>
          <w:sz w:val="20"/>
        </w:rPr>
      </w:pPr>
    </w:p>
    <w:p w:rsidR="00EE7C61" w:rsidRPr="00EE7C61" w:rsidRDefault="00121FC1" w:rsidP="00EE7C61">
      <w:pPr>
        <w:spacing w:line="380" w:lineRule="atLeast"/>
        <w:rPr>
          <w:rFonts w:ascii="標楷體" w:eastAsia="標楷體" w:hAnsi="標楷體" w:cs="Arial"/>
          <w:color w:val="3E3E3E"/>
          <w:kern w:val="0"/>
          <w:sz w:val="20"/>
        </w:rPr>
      </w:pPr>
      <w:r>
        <w:rPr>
          <w:rFonts w:ascii="標楷體" w:eastAsia="標楷體" w:hAnsi="標楷體" w:cs="穝灿砰-WinCharSetFFFF-H" w:hint="eastAsia"/>
          <w:kern w:val="0"/>
          <w:sz w:val="20"/>
        </w:rPr>
        <w:t xml:space="preserve">    </w:t>
      </w:r>
      <w:r w:rsidR="00EE7C61" w:rsidRPr="00EE7C61">
        <w:rPr>
          <w:rFonts w:ascii="標楷體" w:eastAsia="標楷體" w:hAnsi="標楷體" w:cs="Arial"/>
          <w:color w:val="000000"/>
          <w:kern w:val="0"/>
          <w:sz w:val="20"/>
        </w:rPr>
        <w:t>千尋</w:t>
      </w:r>
      <w:proofErr w:type="gramStart"/>
      <w:r w:rsidR="00EE7C61" w:rsidRPr="00EE7C61">
        <w:rPr>
          <w:rFonts w:ascii="標楷體" w:eastAsia="標楷體" w:hAnsi="標楷體" w:cs="Arial"/>
          <w:color w:val="000000"/>
          <w:kern w:val="0"/>
          <w:sz w:val="20"/>
        </w:rPr>
        <w:t>一</w:t>
      </w:r>
      <w:proofErr w:type="gramEnd"/>
      <w:r w:rsidR="00EE7C61" w:rsidRPr="00EE7C61">
        <w:rPr>
          <w:rFonts w:ascii="標楷體" w:eastAsia="標楷體" w:hAnsi="標楷體" w:cs="Arial"/>
          <w:color w:val="000000"/>
          <w:kern w:val="0"/>
          <w:sz w:val="20"/>
        </w:rPr>
        <w:t>行人順利</w:t>
      </w:r>
      <w:proofErr w:type="gramStart"/>
      <w:r w:rsidR="00EE7C61" w:rsidRPr="00EE7C61">
        <w:rPr>
          <w:rFonts w:ascii="標楷體" w:eastAsia="標楷體" w:hAnsi="標楷體" w:cs="Arial"/>
          <w:color w:val="000000"/>
          <w:kern w:val="0"/>
          <w:sz w:val="20"/>
        </w:rPr>
        <w:t>回到湯屋</w:t>
      </w:r>
      <w:proofErr w:type="gramEnd"/>
      <w:r w:rsidR="00EE7C61" w:rsidRPr="00EE7C61">
        <w:rPr>
          <w:rFonts w:ascii="標楷體" w:eastAsia="標楷體" w:hAnsi="標楷體" w:cs="Arial"/>
          <w:color w:val="000000"/>
          <w:kern w:val="0"/>
          <w:sz w:val="20"/>
        </w:rPr>
        <w:t>，外頭已</w:t>
      </w:r>
      <w:proofErr w:type="gramStart"/>
      <w:r w:rsidR="00EE7C61" w:rsidRPr="00EE7C61">
        <w:rPr>
          <w:rFonts w:ascii="標楷體" w:eastAsia="標楷體" w:hAnsi="標楷體" w:cs="Arial"/>
          <w:color w:val="000000"/>
          <w:kern w:val="0"/>
          <w:sz w:val="20"/>
        </w:rPr>
        <w:t>站滿了人</w:t>
      </w:r>
      <w:proofErr w:type="gramEnd"/>
      <w:r w:rsidR="00EE7C61" w:rsidRPr="00EE7C61">
        <w:rPr>
          <w:rFonts w:ascii="標楷體" w:eastAsia="標楷體" w:hAnsi="標楷體" w:cs="Arial"/>
          <w:color w:val="000000"/>
          <w:kern w:val="0"/>
          <w:sz w:val="20"/>
        </w:rPr>
        <w:t>，他們都是在等千尋平安歸來。其中最開心的，應該就是湯婆婆了吧。白龍依照約定，將湯婆婆的兒子給</w:t>
      </w:r>
      <w:r w:rsidR="00EE7C61">
        <w:rPr>
          <w:rFonts w:ascii="標楷體" w:eastAsia="標楷體" w:hAnsi="標楷體" w:cs="Arial"/>
          <w:color w:val="000000"/>
          <w:kern w:val="0"/>
          <w:sz w:val="20"/>
        </w:rPr>
        <w:t>平安帶回來，條件便是要她將千尋的父母變回人類，並讓他們回到人間</w:t>
      </w:r>
      <w:r w:rsidR="00EE7C61">
        <w:rPr>
          <w:rFonts w:ascii="標楷體" w:eastAsia="標楷體" w:hAnsi="標楷體" w:cs="Arial" w:hint="eastAsia"/>
          <w:color w:val="000000"/>
          <w:kern w:val="0"/>
          <w:sz w:val="20"/>
        </w:rPr>
        <w:t>。</w:t>
      </w:r>
      <w:r w:rsidR="00EE7C61" w:rsidRPr="005509FC">
        <w:rPr>
          <w:rFonts w:ascii="標楷體" w:eastAsia="標楷體" w:hAnsi="標楷體" w:cs="穝灿砰-WinCharSetFFFF-H" w:hint="eastAsia"/>
          <w:kern w:val="0"/>
          <w:sz w:val="20"/>
        </w:rPr>
        <w:t>千尋透過猜謎的方式，</w:t>
      </w:r>
      <w:proofErr w:type="gramStart"/>
      <w:r w:rsidR="00EE7C61" w:rsidRPr="005509FC">
        <w:rPr>
          <w:rFonts w:ascii="標楷體" w:eastAsia="標楷體" w:hAnsi="標楷體" w:cs="穝灿砰-WinCharSetFFFF-H" w:hint="eastAsia"/>
          <w:kern w:val="0"/>
          <w:sz w:val="20"/>
        </w:rPr>
        <w:t>破解湯婆婆</w:t>
      </w:r>
      <w:proofErr w:type="gramEnd"/>
      <w:r w:rsidR="00EE7C61" w:rsidRPr="005509FC">
        <w:rPr>
          <w:rFonts w:ascii="標楷體" w:eastAsia="標楷體" w:hAnsi="標楷體" w:cs="穝灿砰-WinCharSetFFFF-H" w:hint="eastAsia"/>
          <w:kern w:val="0"/>
          <w:sz w:val="20"/>
        </w:rPr>
        <w:t>的魔咒，因而解救</w:t>
      </w:r>
      <w:r w:rsidR="00EE7C61">
        <w:rPr>
          <w:rFonts w:ascii="標楷體" w:eastAsia="標楷體" w:hAnsi="標楷體" w:cs="穝灿砰-WinCharSetFFFF-H" w:hint="eastAsia"/>
          <w:kern w:val="0"/>
          <w:sz w:val="20"/>
        </w:rPr>
        <w:t>了自己和父母，一家終於能離開神靈世界。</w:t>
      </w:r>
    </w:p>
    <w:p w:rsidR="00EE7C61" w:rsidRDefault="00EE7C61" w:rsidP="00EE7C61">
      <w:pPr>
        <w:widowControl/>
        <w:spacing w:line="380" w:lineRule="atLeast"/>
        <w:rPr>
          <w:rFonts w:ascii="標楷體" w:eastAsia="標楷體" w:hAnsi="標楷體" w:cs="Arial" w:hint="eastAsia"/>
          <w:color w:val="000000"/>
          <w:kern w:val="0"/>
          <w:sz w:val="20"/>
        </w:rPr>
      </w:pPr>
      <w:r w:rsidRPr="00EE7C61">
        <w:rPr>
          <w:rFonts w:ascii="標楷體" w:eastAsia="標楷體" w:hAnsi="標楷體" w:cs="Arial"/>
          <w:color w:val="000000"/>
          <w:kern w:val="0"/>
          <w:sz w:val="20"/>
        </w:rPr>
        <w:t xml:space="preserve">　　白龍牽著千尋的手，來到當初那片大草原，此時的水已經退了。微風輕拂，還帶有草原特有的清新芬芳。面對即將到來的分別，兩人並沒有流露出哀傷的神情。白龍已重新找回自己的名字，他會和湯婆婆商量不再做他的徒弟，如此便能重新返回人間。</w:t>
      </w:r>
    </w:p>
    <w:p w:rsidR="00A84436" w:rsidRDefault="00A84436" w:rsidP="00EE7C61">
      <w:pPr>
        <w:widowControl/>
        <w:spacing w:line="380" w:lineRule="atLeast"/>
        <w:rPr>
          <w:rFonts w:ascii="標楷體" w:eastAsia="標楷體" w:hAnsi="標楷體" w:cs="Arial" w:hint="eastAsia"/>
          <w:color w:val="000000"/>
          <w:kern w:val="0"/>
          <w:sz w:val="20"/>
        </w:rPr>
      </w:pPr>
    </w:p>
    <w:p w:rsidR="00F24ABE" w:rsidRPr="00F24ABE" w:rsidRDefault="00F24ABE" w:rsidP="00EE7C61">
      <w:pPr>
        <w:widowControl/>
        <w:spacing w:line="380" w:lineRule="atLeast"/>
        <w:rPr>
          <w:rFonts w:ascii="標楷體" w:eastAsia="標楷體" w:hAnsi="標楷體" w:cs="Arial" w:hint="eastAsia"/>
          <w:color w:val="000000"/>
          <w:kern w:val="0"/>
          <w:sz w:val="20"/>
        </w:rPr>
      </w:pPr>
      <w:r>
        <w:rPr>
          <w:rFonts w:ascii="標楷體" w:eastAsia="標楷體" w:hAnsi="標楷體" w:cs="Arial" w:hint="eastAsia"/>
          <w:color w:val="000000"/>
          <w:kern w:val="0"/>
          <w:sz w:val="20"/>
        </w:rPr>
        <w:t>分析:</w:t>
      </w:r>
      <w:r w:rsidRPr="00F24ABE">
        <w:rPr>
          <w:rFonts w:ascii="微軟正黑體" w:eastAsia="微軟正黑體" w:hAnsi="微軟正黑體" w:hint="eastAsia"/>
          <w:color w:val="000000"/>
          <w:sz w:val="23"/>
          <w:szCs w:val="23"/>
        </w:rPr>
        <w:t xml:space="preserve"> </w:t>
      </w:r>
      <w:r w:rsidRPr="00F24ABE">
        <w:rPr>
          <w:rFonts w:ascii="標楷體" w:eastAsia="標楷體" w:hAnsi="標楷體" w:hint="eastAsia"/>
          <w:color w:val="000000"/>
          <w:sz w:val="20"/>
        </w:rPr>
        <w:t>故事來到了尾聲，千尋等人平安的</w:t>
      </w:r>
      <w:proofErr w:type="gramStart"/>
      <w:r w:rsidRPr="00F24ABE">
        <w:rPr>
          <w:rFonts w:ascii="標楷體" w:eastAsia="標楷體" w:hAnsi="標楷體" w:hint="eastAsia"/>
          <w:color w:val="000000"/>
          <w:sz w:val="20"/>
        </w:rPr>
        <w:t>回到湯屋</w:t>
      </w:r>
      <w:proofErr w:type="gramEnd"/>
      <w:r w:rsidRPr="00F24ABE">
        <w:rPr>
          <w:rFonts w:ascii="標楷體" w:eastAsia="標楷體" w:hAnsi="標楷體" w:hint="eastAsia"/>
          <w:color w:val="000000"/>
          <w:sz w:val="20"/>
        </w:rPr>
        <w:t>，也依照約定將湯婆婆的兒子給平安帶了回來。此時我看見</w:t>
      </w:r>
      <w:proofErr w:type="gramStart"/>
      <w:r w:rsidRPr="00F24ABE">
        <w:rPr>
          <w:rFonts w:ascii="標楷體" w:eastAsia="標楷體" w:hAnsi="標楷體" w:hint="eastAsia"/>
          <w:color w:val="000000"/>
          <w:sz w:val="20"/>
        </w:rPr>
        <w:t>全體湯屋的</w:t>
      </w:r>
      <w:proofErr w:type="gramEnd"/>
      <w:r w:rsidRPr="00F24ABE">
        <w:rPr>
          <w:rFonts w:ascii="標楷體" w:eastAsia="標楷體" w:hAnsi="標楷體" w:hint="eastAsia"/>
          <w:color w:val="000000"/>
          <w:sz w:val="20"/>
        </w:rPr>
        <w:t>人，在看見千尋等人歸來後無不歡欣鼓舞，我想是千尋改變了大家，她從一個什麼都不懂事的小女孩，藉由自己的努力而獲得了大家的認同與關愛，這是她</w:t>
      </w:r>
      <w:proofErr w:type="gramStart"/>
      <w:r w:rsidRPr="00F24ABE">
        <w:rPr>
          <w:rFonts w:ascii="標楷體" w:eastAsia="標楷體" w:hAnsi="標楷體" w:hint="eastAsia"/>
          <w:color w:val="000000"/>
          <w:sz w:val="20"/>
        </w:rPr>
        <w:t>在湯屋所</w:t>
      </w:r>
      <w:proofErr w:type="gramEnd"/>
      <w:r w:rsidRPr="00F24ABE">
        <w:rPr>
          <w:rFonts w:ascii="標楷體" w:eastAsia="標楷體" w:hAnsi="標楷體" w:hint="eastAsia"/>
          <w:color w:val="000000"/>
          <w:sz w:val="20"/>
        </w:rPr>
        <w:t>學到最寶貴的一課。</w:t>
      </w:r>
      <w:bookmarkStart w:id="0" w:name="_GoBack"/>
      <w:bookmarkEnd w:id="0"/>
    </w:p>
    <w:p w:rsidR="00A84436" w:rsidRPr="00A84436" w:rsidRDefault="00A84436" w:rsidP="00EE7C61">
      <w:pPr>
        <w:widowControl/>
        <w:spacing w:line="380" w:lineRule="atLeast"/>
        <w:rPr>
          <w:rFonts w:ascii="標楷體" w:eastAsia="標楷體" w:hAnsi="標楷體" w:cs="Arial" w:hint="eastAsia"/>
          <w:b/>
          <w:color w:val="000000"/>
          <w:kern w:val="0"/>
          <w:sz w:val="20"/>
        </w:rPr>
      </w:pPr>
      <w:r w:rsidRPr="00A84436">
        <w:rPr>
          <w:rFonts w:ascii="標楷體" w:eastAsia="標楷體" w:hAnsi="標楷體" w:cs="Arial" w:hint="eastAsia"/>
          <w:b/>
          <w:color w:val="000000"/>
          <w:kern w:val="0"/>
          <w:sz w:val="20"/>
        </w:rPr>
        <w:lastRenderedPageBreak/>
        <w:t>4.3.2跨越回歸門檻</w:t>
      </w:r>
    </w:p>
    <w:p w:rsidR="00A84436" w:rsidRPr="00EE7C61" w:rsidRDefault="00A84436" w:rsidP="00EE7C61">
      <w:pPr>
        <w:widowControl/>
        <w:spacing w:line="380" w:lineRule="atLeast"/>
        <w:rPr>
          <w:rFonts w:ascii="標楷體" w:eastAsia="標楷體" w:hAnsi="標楷體" w:cs="Arial"/>
          <w:color w:val="3E3E3E"/>
          <w:kern w:val="0"/>
          <w:sz w:val="20"/>
        </w:rPr>
      </w:pPr>
    </w:p>
    <w:p w:rsidR="002F45B4" w:rsidRDefault="00EE7C61" w:rsidP="002F45B4">
      <w:pPr>
        <w:spacing w:line="380" w:lineRule="atLeast"/>
        <w:rPr>
          <w:rFonts w:ascii="標楷體" w:eastAsia="標楷體" w:hAnsi="標楷體" w:cs="Arial" w:hint="eastAsia"/>
          <w:color w:val="000000"/>
          <w:kern w:val="0"/>
          <w:sz w:val="20"/>
        </w:rPr>
      </w:pPr>
      <w:r w:rsidRPr="00EE7C61">
        <w:rPr>
          <w:rFonts w:ascii="標楷體" w:eastAsia="標楷體" w:hAnsi="標楷體" w:cs="Arial"/>
          <w:color w:val="000000"/>
          <w:kern w:val="0"/>
          <w:sz w:val="20"/>
        </w:rPr>
        <w:t xml:space="preserve">　　白龍告訴千尋，接下來的路只能自己走回去，照著原路走就好。但千萬切記，途中絕對不能回頭，直到出了山洞口。他們兩人相視一笑，相約人間重逢，白龍便輕輕</w:t>
      </w:r>
      <w:r>
        <w:rPr>
          <w:rFonts w:ascii="標楷體" w:eastAsia="標楷體" w:hAnsi="標楷體" w:cs="Arial"/>
          <w:color w:val="000000"/>
          <w:kern w:val="0"/>
          <w:sz w:val="20"/>
        </w:rPr>
        <w:t>鬆開千尋的手，目送著她一步一步遠離自己的視線，</w:t>
      </w:r>
      <w:r w:rsidR="002F45B4" w:rsidRPr="002F45B4">
        <w:rPr>
          <w:rFonts w:ascii="標楷體" w:eastAsia="標楷體" w:hAnsi="標楷體" w:cs="Arial"/>
          <w:color w:val="000000"/>
          <w:kern w:val="0"/>
          <w:sz w:val="20"/>
        </w:rPr>
        <w:t>過了小溪之後</w:t>
      </w:r>
      <w:r w:rsidR="002F45B4">
        <w:rPr>
          <w:rFonts w:ascii="標楷體" w:eastAsia="標楷體" w:hAnsi="標楷體" w:cs="Arial" w:hint="eastAsia"/>
          <w:color w:val="000000"/>
          <w:kern w:val="0"/>
          <w:sz w:val="20"/>
        </w:rPr>
        <w:t>，</w:t>
      </w:r>
      <w:r>
        <w:rPr>
          <w:rFonts w:ascii="標楷體" w:eastAsia="標楷體" w:hAnsi="標楷體" w:cs="Arial"/>
          <w:color w:val="000000"/>
          <w:kern w:val="0"/>
          <w:sz w:val="20"/>
        </w:rPr>
        <w:t>越走越遠</w:t>
      </w:r>
      <w:r>
        <w:rPr>
          <w:rFonts w:ascii="標楷體" w:eastAsia="標楷體" w:hAnsi="標楷體" w:cs="Arial" w:hint="eastAsia"/>
          <w:color w:val="000000"/>
          <w:kern w:val="0"/>
          <w:sz w:val="20"/>
        </w:rPr>
        <w:t>，</w:t>
      </w:r>
      <w:r w:rsidR="005509FC" w:rsidRPr="005509FC">
        <w:rPr>
          <w:rFonts w:ascii="標楷體" w:eastAsia="標楷體" w:hAnsi="標楷體" w:cs="穝灿砰-WinCharSetFFFF-H" w:hint="eastAsia"/>
          <w:kern w:val="0"/>
          <w:sz w:val="20"/>
        </w:rPr>
        <w:t>穿越原先走過的廢棄主題公園</w:t>
      </w:r>
      <w:r w:rsidR="002F45B4">
        <w:rPr>
          <w:rFonts w:ascii="標楷體" w:eastAsia="標楷體" w:hAnsi="標楷體" w:cs="穝灿砰-WinCharSetFFFF-H" w:hint="eastAsia"/>
          <w:kern w:val="0"/>
          <w:sz w:val="20"/>
        </w:rPr>
        <w:t>到隧道前</w:t>
      </w:r>
      <w:r w:rsidR="002F45B4" w:rsidRPr="002F45B4">
        <w:rPr>
          <w:rFonts w:ascii="標楷體" w:eastAsia="標楷體" w:hAnsi="標楷體" w:cs="Arial"/>
          <w:color w:val="000000"/>
          <w:kern w:val="0"/>
          <w:sz w:val="20"/>
        </w:rPr>
        <w:t>，千尋終於看見了變回人類的爸爸媽媽。她開心的抱著爸媽，眼淚幾乎要奪眶而出，</w:t>
      </w:r>
      <w:proofErr w:type="gramStart"/>
      <w:r w:rsidR="002F45B4" w:rsidRPr="002F45B4">
        <w:rPr>
          <w:rFonts w:ascii="標楷體" w:eastAsia="標楷體" w:hAnsi="標楷體" w:cs="Arial"/>
          <w:color w:val="000000"/>
          <w:kern w:val="0"/>
          <w:sz w:val="20"/>
        </w:rPr>
        <w:t>但爸媽</w:t>
      </w:r>
      <w:proofErr w:type="gramEnd"/>
      <w:r w:rsidR="002F45B4" w:rsidRPr="002F45B4">
        <w:rPr>
          <w:rFonts w:ascii="標楷體" w:eastAsia="標楷體" w:hAnsi="標楷體" w:cs="Arial"/>
          <w:color w:val="000000"/>
          <w:kern w:val="0"/>
          <w:sz w:val="20"/>
        </w:rPr>
        <w:t>卻像是什麼事情都沒發生一般，不知道自己的女兒歷經了多少風風雨雨。在即將進入隧道前，千</w:t>
      </w:r>
      <w:proofErr w:type="gramStart"/>
      <w:r w:rsidR="002F45B4" w:rsidRPr="002F45B4">
        <w:rPr>
          <w:rFonts w:ascii="標楷體" w:eastAsia="標楷體" w:hAnsi="標楷體" w:cs="Arial"/>
          <w:color w:val="000000"/>
          <w:kern w:val="0"/>
          <w:sz w:val="20"/>
        </w:rPr>
        <w:t>尋曾短暫佇</w:t>
      </w:r>
      <w:proofErr w:type="gramEnd"/>
      <w:r w:rsidR="002F45B4" w:rsidRPr="002F45B4">
        <w:rPr>
          <w:rFonts w:ascii="標楷體" w:eastAsia="標楷體" w:hAnsi="標楷體" w:cs="Arial"/>
          <w:color w:val="000000"/>
          <w:kern w:val="0"/>
          <w:sz w:val="20"/>
        </w:rPr>
        <w:t>足了一會兒，本想回頭的她立刻想起白龍的微笑，</w:t>
      </w:r>
      <w:proofErr w:type="gramStart"/>
      <w:r w:rsidR="002F45B4" w:rsidRPr="002F45B4">
        <w:rPr>
          <w:rFonts w:ascii="標楷體" w:eastAsia="標楷體" w:hAnsi="標楷體" w:cs="Arial"/>
          <w:color w:val="000000"/>
          <w:kern w:val="0"/>
          <w:sz w:val="20"/>
        </w:rPr>
        <w:t>便深吸</w:t>
      </w:r>
      <w:proofErr w:type="gramEnd"/>
      <w:r w:rsidR="002F45B4" w:rsidRPr="002F45B4">
        <w:rPr>
          <w:rFonts w:ascii="標楷體" w:eastAsia="標楷體" w:hAnsi="標楷體" w:cs="Arial"/>
          <w:color w:val="000000"/>
          <w:kern w:val="0"/>
          <w:sz w:val="20"/>
        </w:rPr>
        <w:t>了一口氣繼續向前走。</w:t>
      </w:r>
    </w:p>
    <w:p w:rsidR="00A84436" w:rsidRDefault="00A84436" w:rsidP="002F45B4">
      <w:pPr>
        <w:spacing w:line="380" w:lineRule="atLeast"/>
        <w:rPr>
          <w:rFonts w:ascii="標楷體" w:eastAsia="標楷體" w:hAnsi="標楷體" w:cs="Arial" w:hint="eastAsia"/>
          <w:color w:val="000000"/>
          <w:kern w:val="0"/>
          <w:sz w:val="20"/>
        </w:rPr>
      </w:pPr>
    </w:p>
    <w:p w:rsidR="00A84436" w:rsidRDefault="00A84436" w:rsidP="002F45B4">
      <w:pPr>
        <w:spacing w:line="380" w:lineRule="atLeast"/>
        <w:rPr>
          <w:rFonts w:ascii="標楷體" w:eastAsia="標楷體" w:hAnsi="標楷體" w:cs="Arial" w:hint="eastAsia"/>
          <w:b/>
          <w:color w:val="000000"/>
          <w:kern w:val="0"/>
          <w:sz w:val="20"/>
        </w:rPr>
      </w:pPr>
      <w:r w:rsidRPr="00A84436">
        <w:rPr>
          <w:rFonts w:ascii="標楷體" w:eastAsia="標楷體" w:hAnsi="標楷體" w:cs="Arial" w:hint="eastAsia"/>
          <w:b/>
          <w:color w:val="000000"/>
          <w:kern w:val="0"/>
          <w:sz w:val="20"/>
        </w:rPr>
        <w:t>4.3.3自在的生活</w:t>
      </w:r>
    </w:p>
    <w:p w:rsidR="00A84436" w:rsidRPr="002F45B4" w:rsidRDefault="00A84436" w:rsidP="002F45B4">
      <w:pPr>
        <w:spacing w:line="380" w:lineRule="atLeast"/>
        <w:rPr>
          <w:rFonts w:ascii="標楷體" w:eastAsia="標楷體" w:hAnsi="標楷體" w:cs="Arial"/>
          <w:b/>
          <w:color w:val="3E3E3E"/>
          <w:kern w:val="0"/>
          <w:sz w:val="20"/>
        </w:rPr>
      </w:pPr>
    </w:p>
    <w:p w:rsidR="002F45B4" w:rsidRPr="002F45B4" w:rsidRDefault="002F45B4" w:rsidP="002F45B4">
      <w:pPr>
        <w:widowControl/>
        <w:spacing w:line="380" w:lineRule="atLeast"/>
        <w:rPr>
          <w:rFonts w:ascii="標楷體" w:eastAsia="標楷體" w:hAnsi="標楷體" w:cs="Arial"/>
          <w:color w:val="3E3E3E"/>
          <w:kern w:val="0"/>
          <w:sz w:val="20"/>
        </w:rPr>
      </w:pPr>
      <w:r w:rsidRPr="002F45B4">
        <w:rPr>
          <w:rFonts w:ascii="標楷體" w:eastAsia="標楷體" w:hAnsi="標楷體" w:cs="Arial"/>
          <w:color w:val="000000"/>
          <w:kern w:val="0"/>
          <w:sz w:val="20"/>
        </w:rPr>
        <w:t xml:space="preserve">　　</w:t>
      </w:r>
      <w:r w:rsidR="00A84436">
        <w:rPr>
          <w:rFonts w:ascii="標楷體" w:eastAsia="標楷體" w:hAnsi="標楷體" w:cs="Arial"/>
          <w:color w:val="000000"/>
          <w:kern w:val="0"/>
          <w:sz w:val="20"/>
        </w:rPr>
        <w:t>穿過長長的隧道，畫面與最初他們進來時相同</w:t>
      </w:r>
      <w:r w:rsidRPr="002F45B4">
        <w:rPr>
          <w:rFonts w:ascii="標楷體" w:eastAsia="標楷體" w:hAnsi="標楷體" w:cs="Arial"/>
          <w:color w:val="000000"/>
          <w:kern w:val="0"/>
          <w:sz w:val="20"/>
        </w:rPr>
        <w:t>，</w:t>
      </w:r>
      <w:r w:rsidR="00A84436">
        <w:rPr>
          <w:rFonts w:ascii="標楷體" w:eastAsia="標楷體" w:hAnsi="標楷體" w:cs="Arial" w:hint="eastAsia"/>
          <w:color w:val="000000"/>
          <w:kern w:val="0"/>
          <w:sz w:val="20"/>
        </w:rPr>
        <w:t>彷彿甚麼都沒發生一樣，</w:t>
      </w:r>
      <w:r w:rsidRPr="002F45B4">
        <w:rPr>
          <w:rFonts w:ascii="標楷體" w:eastAsia="標楷體" w:hAnsi="標楷體" w:cs="Arial"/>
          <w:color w:val="000000"/>
          <w:kern w:val="0"/>
          <w:sz w:val="20"/>
        </w:rPr>
        <w:t>走出山洞口，爸爸便發現停在前方的轎車上面佈滿了枯枝落葉，車內皮椅上也全是灰塵，爸爸</w:t>
      </w:r>
      <w:proofErr w:type="gramStart"/>
      <w:r w:rsidRPr="002F45B4">
        <w:rPr>
          <w:rFonts w:ascii="標楷體" w:eastAsia="標楷體" w:hAnsi="標楷體" w:cs="Arial"/>
          <w:color w:val="000000"/>
          <w:kern w:val="0"/>
          <w:sz w:val="20"/>
        </w:rPr>
        <w:t>呢喃著</w:t>
      </w:r>
      <w:proofErr w:type="gramEnd"/>
      <w:r w:rsidRPr="002F45B4">
        <w:rPr>
          <w:rFonts w:ascii="標楷體" w:eastAsia="標楷體" w:hAnsi="標楷體" w:cs="Arial"/>
          <w:color w:val="000000"/>
          <w:kern w:val="0"/>
          <w:sz w:val="20"/>
        </w:rPr>
        <w:t>不知是誰在惡作劇。但千尋</w:t>
      </w:r>
      <w:proofErr w:type="gramStart"/>
      <w:r w:rsidRPr="002F45B4">
        <w:rPr>
          <w:rFonts w:ascii="標楷體" w:eastAsia="標楷體" w:hAnsi="標楷體" w:cs="Arial"/>
          <w:color w:val="000000"/>
          <w:kern w:val="0"/>
          <w:sz w:val="20"/>
        </w:rPr>
        <w:t>清楚的</w:t>
      </w:r>
      <w:proofErr w:type="gramEnd"/>
      <w:r w:rsidRPr="002F45B4">
        <w:rPr>
          <w:rFonts w:ascii="標楷體" w:eastAsia="標楷體" w:hAnsi="標楷體" w:cs="Arial"/>
          <w:color w:val="000000"/>
          <w:kern w:val="0"/>
          <w:sz w:val="20"/>
        </w:rPr>
        <w:t>知道，看樣子他們是真的消失一陣子了。</w:t>
      </w:r>
    </w:p>
    <w:p w:rsidR="002F45B4" w:rsidRDefault="002F45B4" w:rsidP="002F45B4">
      <w:pPr>
        <w:widowControl/>
        <w:spacing w:line="380" w:lineRule="atLeast"/>
        <w:rPr>
          <w:rFonts w:ascii="標楷體" w:eastAsia="標楷體" w:hAnsi="標楷體" w:cs="Arial" w:hint="eastAsia"/>
          <w:color w:val="000000"/>
          <w:kern w:val="0"/>
          <w:sz w:val="20"/>
        </w:rPr>
      </w:pPr>
      <w:r w:rsidRPr="002F45B4">
        <w:rPr>
          <w:rFonts w:ascii="標楷體" w:eastAsia="標楷體" w:hAnsi="標楷體" w:cs="Arial"/>
          <w:color w:val="000000"/>
          <w:kern w:val="0"/>
          <w:sz w:val="20"/>
        </w:rPr>
        <w:t xml:space="preserve">　　爸爸媽媽都上了車，發動引擎，他們催促著還佇立在山洞口前的</w:t>
      </w:r>
      <w:proofErr w:type="gramStart"/>
      <w:r w:rsidRPr="002F45B4">
        <w:rPr>
          <w:rFonts w:ascii="標楷體" w:eastAsia="標楷體" w:hAnsi="標楷體" w:cs="Arial"/>
          <w:color w:val="000000"/>
          <w:kern w:val="0"/>
          <w:sz w:val="20"/>
        </w:rPr>
        <w:t>千尋快上車</w:t>
      </w:r>
      <w:proofErr w:type="gramEnd"/>
      <w:r w:rsidRPr="002F45B4">
        <w:rPr>
          <w:rFonts w:ascii="標楷體" w:eastAsia="標楷體" w:hAnsi="標楷體" w:cs="Arial"/>
          <w:color w:val="000000"/>
          <w:kern w:val="0"/>
          <w:sz w:val="20"/>
        </w:rPr>
        <w:t>。而千尋只是注視著眼前這個山洞口，想起這幾天她所經歷過的。微微一笑，在她轉頭離開的瞬間，還能清楚看見當初那條大家一起編織的髮帶，在陽光的照射下，</w:t>
      </w:r>
      <w:proofErr w:type="gramStart"/>
      <w:r w:rsidRPr="002F45B4">
        <w:rPr>
          <w:rFonts w:ascii="標楷體" w:eastAsia="標楷體" w:hAnsi="標楷體" w:cs="Arial"/>
          <w:color w:val="000000"/>
          <w:kern w:val="0"/>
          <w:sz w:val="20"/>
        </w:rPr>
        <w:t>漾著</w:t>
      </w:r>
      <w:proofErr w:type="gramEnd"/>
      <w:r w:rsidRPr="002F45B4">
        <w:rPr>
          <w:rFonts w:ascii="標楷體" w:eastAsia="標楷體" w:hAnsi="標楷體" w:cs="Arial"/>
          <w:color w:val="000000"/>
          <w:kern w:val="0"/>
          <w:sz w:val="20"/>
        </w:rPr>
        <w:t>微微的光芒。</w:t>
      </w:r>
    </w:p>
    <w:p w:rsidR="00A84436" w:rsidRPr="002F45B4" w:rsidRDefault="00A84436" w:rsidP="002F45B4">
      <w:pPr>
        <w:widowControl/>
        <w:spacing w:line="380" w:lineRule="atLeast"/>
        <w:rPr>
          <w:rFonts w:ascii="標楷體" w:eastAsia="標楷體" w:hAnsi="標楷體" w:cs="Arial"/>
          <w:color w:val="3E3E3E"/>
          <w:kern w:val="0"/>
          <w:sz w:val="20"/>
        </w:rPr>
      </w:pPr>
    </w:p>
    <w:p w:rsidR="00A51E18" w:rsidRDefault="00A51E18" w:rsidP="00A51E18">
      <w:pPr>
        <w:autoSpaceDE w:val="0"/>
        <w:autoSpaceDN w:val="0"/>
        <w:adjustRightInd w:val="0"/>
        <w:jc w:val="center"/>
        <w:rPr>
          <w:rFonts w:ascii="標楷體" w:eastAsia="標楷體" w:hAnsi="標楷體" w:cs="PMingLiU-Identity-H" w:hint="eastAsia"/>
          <w:b/>
          <w:kern w:val="0"/>
          <w:szCs w:val="24"/>
        </w:rPr>
      </w:pPr>
      <w:r w:rsidRPr="00A84436">
        <w:rPr>
          <w:rFonts w:ascii="標楷體" w:eastAsia="標楷體" w:hAnsi="標楷體" w:cs="PMingLiU-Identity-H" w:hint="eastAsia"/>
          <w:b/>
          <w:kern w:val="0"/>
          <w:szCs w:val="24"/>
        </w:rPr>
        <w:t>五、結論與建議</w:t>
      </w:r>
    </w:p>
    <w:p w:rsidR="00A84436" w:rsidRDefault="00A51E18" w:rsidP="00EE7C61">
      <w:pPr>
        <w:widowControl/>
        <w:spacing w:line="380" w:lineRule="atLeast"/>
        <w:rPr>
          <w:rFonts w:ascii="標楷體" w:eastAsia="標楷體" w:hAnsi="標楷體" w:cs="Arial" w:hint="eastAsia"/>
          <w:b/>
          <w:kern w:val="0"/>
          <w:sz w:val="20"/>
        </w:rPr>
      </w:pPr>
      <w:r>
        <w:rPr>
          <w:rFonts w:ascii="標楷體" w:eastAsia="標楷體" w:hAnsi="標楷體" w:cs="Arial" w:hint="eastAsia"/>
          <w:b/>
          <w:kern w:val="0"/>
          <w:sz w:val="20"/>
        </w:rPr>
        <w:t>5.1結論</w:t>
      </w:r>
    </w:p>
    <w:p w:rsidR="00A51E18" w:rsidRDefault="00A51E18" w:rsidP="00EE7C61">
      <w:pPr>
        <w:widowControl/>
        <w:spacing w:line="380" w:lineRule="atLeast"/>
        <w:rPr>
          <w:rFonts w:ascii="標楷體" w:eastAsia="標楷體" w:hAnsi="標楷體" w:cs="Arial" w:hint="eastAsia"/>
          <w:b/>
          <w:kern w:val="0"/>
          <w:sz w:val="20"/>
        </w:rPr>
      </w:pPr>
    </w:p>
    <w:p w:rsidR="00A84436" w:rsidRDefault="00A84436" w:rsidP="00EE7C61">
      <w:pPr>
        <w:widowControl/>
        <w:spacing w:line="380" w:lineRule="atLeast"/>
        <w:rPr>
          <w:rFonts w:ascii="標楷體" w:eastAsia="標楷體" w:hAnsi="標楷體" w:cs="Arial" w:hint="eastAsia"/>
          <w:kern w:val="0"/>
          <w:sz w:val="20"/>
        </w:rPr>
      </w:pPr>
      <w:r w:rsidRPr="00A84436">
        <w:rPr>
          <w:rFonts w:ascii="標楷體" w:eastAsia="標楷體" w:hAnsi="標楷體" w:cs="Arial" w:hint="eastAsia"/>
          <w:kern w:val="0"/>
          <w:sz w:val="20"/>
        </w:rPr>
        <w:t>經由以上分析後，統整為表格</w:t>
      </w:r>
      <w:r>
        <w:rPr>
          <w:rFonts w:ascii="標楷體" w:eastAsia="標楷體" w:hAnsi="標楷體" w:cs="Arial" w:hint="eastAsia"/>
          <w:kern w:val="0"/>
          <w:sz w:val="20"/>
        </w:rPr>
        <w:t>顯示</w:t>
      </w:r>
      <w:r w:rsidR="003734A5">
        <w:rPr>
          <w:rFonts w:ascii="標楷體" w:eastAsia="標楷體" w:hAnsi="標楷體" w:cs="Arial" w:hint="eastAsia"/>
          <w:kern w:val="0"/>
          <w:sz w:val="20"/>
        </w:rPr>
        <w:t>，有紅點表示符合的歷程</w:t>
      </w:r>
    </w:p>
    <w:p w:rsidR="006E2D94" w:rsidRDefault="006E2D94" w:rsidP="00EE7C61">
      <w:pPr>
        <w:widowControl/>
        <w:spacing w:line="380" w:lineRule="atLeast"/>
        <w:rPr>
          <w:rFonts w:ascii="標楷體" w:eastAsia="標楷體" w:hAnsi="標楷體" w:cs="Arial" w:hint="eastAsia"/>
          <w:kern w:val="0"/>
          <w:sz w:val="20"/>
        </w:rPr>
      </w:pPr>
    </w:p>
    <w:p w:rsidR="006E2D94" w:rsidRDefault="006E2D94" w:rsidP="00F90F37">
      <w:pPr>
        <w:widowControl/>
        <w:spacing w:line="380" w:lineRule="atLeast"/>
        <w:jc w:val="center"/>
        <w:rPr>
          <w:rFonts w:ascii="標楷體" w:eastAsia="標楷體" w:hAnsi="標楷體" w:cs="Arial" w:hint="eastAsia"/>
          <w:kern w:val="0"/>
          <w:sz w:val="20"/>
        </w:rPr>
      </w:pPr>
      <w:r>
        <w:rPr>
          <w:rFonts w:ascii="標楷體" w:eastAsia="標楷體" w:hAnsi="標楷體" w:cs="Arial" w:hint="eastAsia"/>
          <w:kern w:val="0"/>
          <w:sz w:val="20"/>
        </w:rPr>
        <w:t>表2</w:t>
      </w:r>
      <w:proofErr w:type="gramStart"/>
      <w:r w:rsidR="00F90F37">
        <w:rPr>
          <w:rFonts w:ascii="標楷體" w:eastAsia="標楷體" w:hAnsi="標楷體" w:cs="Arial" w:hint="eastAsia"/>
          <w:kern w:val="0"/>
          <w:sz w:val="20"/>
        </w:rPr>
        <w:t>神隱少女</w:t>
      </w:r>
      <w:proofErr w:type="gramEnd"/>
      <w:r w:rsidR="00F90F37">
        <w:rPr>
          <w:rFonts w:ascii="標楷體" w:eastAsia="標楷體" w:hAnsi="標楷體" w:cs="Arial" w:hint="eastAsia"/>
          <w:kern w:val="0"/>
          <w:sz w:val="20"/>
        </w:rPr>
        <w:t>歷程比對分析表</w:t>
      </w:r>
    </w:p>
    <w:p w:rsidR="00F90F37" w:rsidRDefault="00F90F37" w:rsidP="00F90F37">
      <w:pPr>
        <w:widowControl/>
        <w:spacing w:line="380" w:lineRule="atLeast"/>
        <w:jc w:val="center"/>
        <w:rPr>
          <w:rFonts w:ascii="標楷體" w:eastAsia="標楷體" w:hAnsi="標楷體" w:cs="Arial" w:hint="eastAsia"/>
          <w:kern w:val="0"/>
          <w:sz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8"/>
        <w:gridCol w:w="2993"/>
        <w:gridCol w:w="2191"/>
      </w:tblGrid>
      <w:tr w:rsidR="006E2D94" w:rsidTr="006E2D94">
        <w:tblPrEx>
          <w:tblCellMar>
            <w:top w:w="0" w:type="dxa"/>
            <w:bottom w:w="0" w:type="dxa"/>
          </w:tblCellMar>
        </w:tblPrEx>
        <w:trPr>
          <w:trHeight w:val="388"/>
        </w:trPr>
        <w:tc>
          <w:tcPr>
            <w:tcW w:w="2968" w:type="dxa"/>
            <w:vMerge w:val="restart"/>
          </w:tcPr>
          <w:p w:rsidR="006E2D94" w:rsidRDefault="006E2D94" w:rsidP="006E2D94">
            <w:pPr>
              <w:autoSpaceDE w:val="0"/>
              <w:autoSpaceDN w:val="0"/>
              <w:adjustRightInd w:val="0"/>
              <w:jc w:val="center"/>
              <w:rPr>
                <w:rFonts w:ascii="標楷體" w:eastAsia="標楷體" w:hAnsi="標楷體" w:cs="PMingLiU-Identity-H" w:hint="eastAsia"/>
                <w:b/>
                <w:kern w:val="0"/>
                <w:sz w:val="20"/>
              </w:rPr>
            </w:pPr>
          </w:p>
          <w:p w:rsidR="006E2D94" w:rsidRDefault="006E2D94" w:rsidP="006E2D94">
            <w:pPr>
              <w:autoSpaceDE w:val="0"/>
              <w:autoSpaceDN w:val="0"/>
              <w:adjustRightInd w:val="0"/>
              <w:jc w:val="center"/>
              <w:rPr>
                <w:rFonts w:ascii="標楷體" w:eastAsia="標楷體" w:hAnsi="標楷體" w:cs="PMingLiU-Identity-H" w:hint="eastAsia"/>
                <w:b/>
                <w:kern w:val="0"/>
                <w:sz w:val="20"/>
              </w:rPr>
            </w:pPr>
          </w:p>
          <w:p w:rsidR="006E2D94" w:rsidRDefault="006E2D94" w:rsidP="006E2D94">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啟程</w:t>
            </w: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歷程的召喚</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59264" behindDoc="0" locked="0" layoutInCell="1" allowOverlap="1" wp14:anchorId="6535D094" wp14:editId="5C8FBB6B">
                      <wp:simplePos x="0" y="0"/>
                      <wp:positionH relativeFrom="column">
                        <wp:posOffset>656590</wp:posOffset>
                      </wp:positionH>
                      <wp:positionV relativeFrom="paragraph">
                        <wp:posOffset>67006</wp:posOffset>
                      </wp:positionV>
                      <wp:extent cx="103367" cy="103367"/>
                      <wp:effectExtent l="57150" t="38100" r="30480" b="106680"/>
                      <wp:wrapNone/>
                      <wp:docPr id="1" name="橢圓 1"/>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1" o:spid="_x0000_s1026" style="position:absolute;margin-left:51.7pt;margin-top:5.3pt;width:8.1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88"/>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拒絕召喚</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61312" behindDoc="0" locked="0" layoutInCell="1" allowOverlap="1" wp14:anchorId="70EED50C" wp14:editId="15701B6F">
                      <wp:simplePos x="0" y="0"/>
                      <wp:positionH relativeFrom="column">
                        <wp:posOffset>656590</wp:posOffset>
                      </wp:positionH>
                      <wp:positionV relativeFrom="paragraph">
                        <wp:posOffset>68387</wp:posOffset>
                      </wp:positionV>
                      <wp:extent cx="103367" cy="103367"/>
                      <wp:effectExtent l="57150" t="38100" r="30480" b="106680"/>
                      <wp:wrapNone/>
                      <wp:docPr id="2" name="橢圓 2"/>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2" o:spid="_x0000_s1026" style="position:absolute;margin-left:51.7pt;margin-top:5.4pt;width:8.15pt;height: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75"/>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超自然的助力</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63360" behindDoc="0" locked="0" layoutInCell="1" allowOverlap="1" wp14:anchorId="35817B55" wp14:editId="43652FD7">
                      <wp:simplePos x="0" y="0"/>
                      <wp:positionH relativeFrom="column">
                        <wp:posOffset>656590</wp:posOffset>
                      </wp:positionH>
                      <wp:positionV relativeFrom="paragraph">
                        <wp:posOffset>61705</wp:posOffset>
                      </wp:positionV>
                      <wp:extent cx="103367" cy="103367"/>
                      <wp:effectExtent l="57150" t="38100" r="30480" b="106680"/>
                      <wp:wrapNone/>
                      <wp:docPr id="3" name="橢圓 3"/>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3" o:spid="_x0000_s1026" style="position:absolute;margin-left:51.7pt;margin-top:4.85pt;width:8.15pt;height: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275"/>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跨越第一道門檻</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65408" behindDoc="0" locked="0" layoutInCell="1" allowOverlap="1" wp14:anchorId="27BC4FAB" wp14:editId="7E492A1C">
                      <wp:simplePos x="0" y="0"/>
                      <wp:positionH relativeFrom="column">
                        <wp:posOffset>656590</wp:posOffset>
                      </wp:positionH>
                      <wp:positionV relativeFrom="paragraph">
                        <wp:posOffset>55659</wp:posOffset>
                      </wp:positionV>
                      <wp:extent cx="103367" cy="103367"/>
                      <wp:effectExtent l="57150" t="38100" r="30480" b="106680"/>
                      <wp:wrapNone/>
                      <wp:docPr id="4" name="橢圓 4"/>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4" o:spid="_x0000_s1026" style="position:absolute;margin-left:51.7pt;margin-top:4.4pt;width:8.15pt;height:8.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288"/>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鯨魚之腹</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67456" behindDoc="0" locked="0" layoutInCell="1" allowOverlap="1" wp14:anchorId="4A254E4D" wp14:editId="1439C667">
                      <wp:simplePos x="0" y="0"/>
                      <wp:positionH relativeFrom="column">
                        <wp:posOffset>656590</wp:posOffset>
                      </wp:positionH>
                      <wp:positionV relativeFrom="paragraph">
                        <wp:posOffset>66785</wp:posOffset>
                      </wp:positionV>
                      <wp:extent cx="103367" cy="103367"/>
                      <wp:effectExtent l="57150" t="38100" r="30480" b="106680"/>
                      <wp:wrapNone/>
                      <wp:docPr id="5" name="橢圓 5"/>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5" o:spid="_x0000_s1026" style="position:absolute;margin-left:51.7pt;margin-top:5.25pt;width:8.15pt;height: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400"/>
        </w:trPr>
        <w:tc>
          <w:tcPr>
            <w:tcW w:w="2968" w:type="dxa"/>
            <w:vMerge w:val="restart"/>
          </w:tcPr>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啟蒙</w:t>
            </w: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試煉之路</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69504" behindDoc="0" locked="0" layoutInCell="1" allowOverlap="1" wp14:anchorId="2166EE46" wp14:editId="04CFBF1C">
                      <wp:simplePos x="0" y="0"/>
                      <wp:positionH relativeFrom="column">
                        <wp:posOffset>656590</wp:posOffset>
                      </wp:positionH>
                      <wp:positionV relativeFrom="paragraph">
                        <wp:posOffset>84759</wp:posOffset>
                      </wp:positionV>
                      <wp:extent cx="103367" cy="103367"/>
                      <wp:effectExtent l="57150" t="38100" r="30480" b="106680"/>
                      <wp:wrapNone/>
                      <wp:docPr id="11" name="橢圓 11"/>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11" o:spid="_x0000_s1026" style="position:absolute;margin-left:51.7pt;margin-top:6.65pt;width:8.15pt;height:8.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00"/>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與女神相會</w:t>
            </w:r>
          </w:p>
        </w:tc>
        <w:tc>
          <w:tcPr>
            <w:tcW w:w="2191" w:type="dxa"/>
          </w:tcPr>
          <w:p w:rsidR="006E2D94" w:rsidRDefault="006E2D94" w:rsidP="00534370">
            <w:pPr>
              <w:autoSpaceDE w:val="0"/>
              <w:autoSpaceDN w:val="0"/>
              <w:adjustRightInd w:val="0"/>
              <w:jc w:val="center"/>
              <w:rPr>
                <w:rFonts w:ascii="標楷體" w:eastAsia="標楷體" w:hAnsi="標楷體" w:cs="PMingLiU-Identity-H"/>
                <w:b/>
                <w:kern w:val="0"/>
                <w:sz w:val="20"/>
              </w:rPr>
            </w:pPr>
          </w:p>
        </w:tc>
      </w:tr>
      <w:tr w:rsidR="006E2D94" w:rsidTr="006E2D94">
        <w:tblPrEx>
          <w:tblCellMar>
            <w:top w:w="0" w:type="dxa"/>
            <w:bottom w:w="0" w:type="dxa"/>
          </w:tblCellMar>
        </w:tblPrEx>
        <w:trPr>
          <w:trHeight w:val="350"/>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狐狸精女人</w:t>
            </w:r>
          </w:p>
        </w:tc>
        <w:tc>
          <w:tcPr>
            <w:tcW w:w="2191" w:type="dxa"/>
          </w:tcPr>
          <w:p w:rsidR="006E2D94" w:rsidRDefault="006E2D94" w:rsidP="00534370">
            <w:pPr>
              <w:autoSpaceDE w:val="0"/>
              <w:autoSpaceDN w:val="0"/>
              <w:adjustRightInd w:val="0"/>
              <w:jc w:val="center"/>
              <w:rPr>
                <w:rFonts w:ascii="標楷體" w:eastAsia="標楷體" w:hAnsi="標楷體" w:cs="PMingLiU-Identity-H"/>
                <w:b/>
                <w:kern w:val="0"/>
                <w:sz w:val="20"/>
              </w:rPr>
            </w:pPr>
          </w:p>
        </w:tc>
      </w:tr>
      <w:tr w:rsidR="006E2D94" w:rsidTr="006E2D94">
        <w:tblPrEx>
          <w:tblCellMar>
            <w:top w:w="0" w:type="dxa"/>
            <w:bottom w:w="0" w:type="dxa"/>
          </w:tblCellMar>
        </w:tblPrEx>
        <w:trPr>
          <w:trHeight w:val="350"/>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向父親贖罪</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71552" behindDoc="0" locked="0" layoutInCell="1" allowOverlap="1" wp14:anchorId="17818F48" wp14:editId="60628982">
                      <wp:simplePos x="0" y="0"/>
                      <wp:positionH relativeFrom="column">
                        <wp:posOffset>646761</wp:posOffset>
                      </wp:positionH>
                      <wp:positionV relativeFrom="paragraph">
                        <wp:posOffset>46990</wp:posOffset>
                      </wp:positionV>
                      <wp:extent cx="103367" cy="103367"/>
                      <wp:effectExtent l="57150" t="38100" r="30480" b="106680"/>
                      <wp:wrapNone/>
                      <wp:docPr id="12" name="橢圓 12"/>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 o:spid="_x0000_s1026" style="position:absolute;margin-left:50.95pt;margin-top:3.7pt;width:8.15pt;height: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00"/>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神化</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73600" behindDoc="0" locked="0" layoutInCell="1" allowOverlap="1" wp14:anchorId="77EFF7EB" wp14:editId="4C06DB58">
                      <wp:simplePos x="0" y="0"/>
                      <wp:positionH relativeFrom="column">
                        <wp:posOffset>646761</wp:posOffset>
                      </wp:positionH>
                      <wp:positionV relativeFrom="paragraph">
                        <wp:posOffset>81280</wp:posOffset>
                      </wp:positionV>
                      <wp:extent cx="103367" cy="103367"/>
                      <wp:effectExtent l="57150" t="38100" r="30480" b="106680"/>
                      <wp:wrapNone/>
                      <wp:docPr id="13" name="橢圓 13"/>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3" o:spid="_x0000_s1026" style="position:absolute;margin-left:50.95pt;margin-top:6.4pt;width:8.15pt;height: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163"/>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終極恩賜</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75648" behindDoc="0" locked="0" layoutInCell="1" allowOverlap="1" wp14:anchorId="67A72D56" wp14:editId="13833C86">
                      <wp:simplePos x="0" y="0"/>
                      <wp:positionH relativeFrom="column">
                        <wp:posOffset>654381</wp:posOffset>
                      </wp:positionH>
                      <wp:positionV relativeFrom="paragraph">
                        <wp:posOffset>61595</wp:posOffset>
                      </wp:positionV>
                      <wp:extent cx="103367" cy="103367"/>
                      <wp:effectExtent l="57150" t="38100" r="30480" b="106680"/>
                      <wp:wrapNone/>
                      <wp:docPr id="14" name="橢圓 14"/>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4" o:spid="_x0000_s1026" style="position:absolute;margin-left:51.55pt;margin-top:4.85pt;width:8.15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75"/>
        </w:trPr>
        <w:tc>
          <w:tcPr>
            <w:tcW w:w="2968" w:type="dxa"/>
            <w:vMerge w:val="restart"/>
          </w:tcPr>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rPr>
                <w:rFonts w:ascii="標楷體" w:eastAsia="標楷體" w:hAnsi="標楷體" w:cs="PMingLiU-Identity-H" w:hint="eastAsia"/>
                <w:b/>
                <w:kern w:val="0"/>
                <w:sz w:val="20"/>
              </w:rPr>
            </w:pPr>
          </w:p>
          <w:p w:rsidR="006E2D94" w:rsidRDefault="006E2D94" w:rsidP="006E2D94">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hint="eastAsia"/>
                <w:b/>
                <w:kern w:val="0"/>
                <w:sz w:val="20"/>
              </w:rPr>
              <w:t>回歸</w:t>
            </w: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拒絕回歸</w:t>
            </w:r>
          </w:p>
        </w:tc>
        <w:tc>
          <w:tcPr>
            <w:tcW w:w="2191" w:type="dxa"/>
          </w:tcPr>
          <w:p w:rsidR="006E2D94" w:rsidRDefault="006E2D94" w:rsidP="00534370">
            <w:pPr>
              <w:autoSpaceDE w:val="0"/>
              <w:autoSpaceDN w:val="0"/>
              <w:adjustRightInd w:val="0"/>
              <w:jc w:val="center"/>
              <w:rPr>
                <w:rFonts w:ascii="標楷體" w:eastAsia="標楷體" w:hAnsi="標楷體" w:cs="PMingLiU-Identity-H"/>
                <w:b/>
                <w:kern w:val="0"/>
                <w:sz w:val="20"/>
              </w:rPr>
            </w:pPr>
          </w:p>
        </w:tc>
      </w:tr>
      <w:tr w:rsidR="006E2D94" w:rsidTr="006E2D94">
        <w:tblPrEx>
          <w:tblCellMar>
            <w:top w:w="0" w:type="dxa"/>
            <w:bottom w:w="0" w:type="dxa"/>
          </w:tblCellMar>
        </w:tblPrEx>
        <w:trPr>
          <w:trHeight w:val="425"/>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魔幻逃脫</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77696" behindDoc="0" locked="0" layoutInCell="1" allowOverlap="1" wp14:anchorId="430D776D" wp14:editId="76AB5F1F">
                      <wp:simplePos x="0" y="0"/>
                      <wp:positionH relativeFrom="column">
                        <wp:posOffset>654381</wp:posOffset>
                      </wp:positionH>
                      <wp:positionV relativeFrom="paragraph">
                        <wp:posOffset>66675</wp:posOffset>
                      </wp:positionV>
                      <wp:extent cx="103367" cy="103367"/>
                      <wp:effectExtent l="57150" t="38100" r="30480" b="106680"/>
                      <wp:wrapNone/>
                      <wp:docPr id="15" name="橢圓 15"/>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5" o:spid="_x0000_s1026" style="position:absolute;margin-left:51.55pt;margin-top:5.25pt;width:8.15pt;height: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313"/>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外來的救援</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79744" behindDoc="0" locked="0" layoutInCell="1" allowOverlap="1" wp14:anchorId="33529806" wp14:editId="029EED3C">
                      <wp:simplePos x="0" y="0"/>
                      <wp:positionH relativeFrom="column">
                        <wp:posOffset>646761</wp:posOffset>
                      </wp:positionH>
                      <wp:positionV relativeFrom="paragraph">
                        <wp:posOffset>60960</wp:posOffset>
                      </wp:positionV>
                      <wp:extent cx="103367" cy="103367"/>
                      <wp:effectExtent l="57150" t="38100" r="30480" b="106680"/>
                      <wp:wrapNone/>
                      <wp:docPr id="16" name="橢圓 16"/>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6" o:spid="_x0000_s1026" style="position:absolute;margin-left:50.95pt;margin-top:4.8pt;width:8.15pt;height: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212"/>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跨越回歸的門檻</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81792" behindDoc="0" locked="0" layoutInCell="1" allowOverlap="1" wp14:anchorId="65FC978A" wp14:editId="264E68D1">
                      <wp:simplePos x="0" y="0"/>
                      <wp:positionH relativeFrom="column">
                        <wp:posOffset>645491</wp:posOffset>
                      </wp:positionH>
                      <wp:positionV relativeFrom="paragraph">
                        <wp:posOffset>64135</wp:posOffset>
                      </wp:positionV>
                      <wp:extent cx="103367" cy="103367"/>
                      <wp:effectExtent l="57150" t="38100" r="30480" b="106680"/>
                      <wp:wrapNone/>
                      <wp:docPr id="17" name="橢圓 17"/>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7" o:spid="_x0000_s1026" style="position:absolute;margin-left:50.85pt;margin-top:5.05pt;width:8.15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6E2D94" w:rsidTr="006E2D94">
        <w:tblPrEx>
          <w:tblCellMar>
            <w:top w:w="0" w:type="dxa"/>
            <w:bottom w:w="0" w:type="dxa"/>
          </w:tblCellMar>
        </w:tblPrEx>
        <w:trPr>
          <w:trHeight w:val="212"/>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兩個世界的主人</w:t>
            </w:r>
          </w:p>
        </w:tc>
        <w:tc>
          <w:tcPr>
            <w:tcW w:w="2191" w:type="dxa"/>
          </w:tcPr>
          <w:p w:rsidR="006E2D94" w:rsidRDefault="006E2D94" w:rsidP="00534370">
            <w:pPr>
              <w:autoSpaceDE w:val="0"/>
              <w:autoSpaceDN w:val="0"/>
              <w:adjustRightInd w:val="0"/>
              <w:jc w:val="center"/>
              <w:rPr>
                <w:rFonts w:ascii="標楷體" w:eastAsia="標楷體" w:hAnsi="標楷體" w:cs="PMingLiU-Identity-H"/>
                <w:b/>
                <w:kern w:val="0"/>
                <w:sz w:val="20"/>
              </w:rPr>
            </w:pPr>
          </w:p>
        </w:tc>
      </w:tr>
      <w:tr w:rsidR="006E2D94" w:rsidTr="006E2D94">
        <w:tblPrEx>
          <w:tblCellMar>
            <w:top w:w="0" w:type="dxa"/>
            <w:bottom w:w="0" w:type="dxa"/>
          </w:tblCellMar>
        </w:tblPrEx>
        <w:trPr>
          <w:trHeight w:val="138"/>
        </w:trPr>
        <w:tc>
          <w:tcPr>
            <w:tcW w:w="2968" w:type="dxa"/>
            <w:vMerge/>
          </w:tcPr>
          <w:p w:rsidR="006E2D94" w:rsidRDefault="006E2D94" w:rsidP="006E2D94">
            <w:pPr>
              <w:autoSpaceDE w:val="0"/>
              <w:autoSpaceDN w:val="0"/>
              <w:adjustRightInd w:val="0"/>
              <w:rPr>
                <w:rFonts w:ascii="標楷體" w:eastAsia="標楷體" w:hAnsi="標楷體" w:cs="PMingLiU-Identity-H"/>
                <w:b/>
                <w:kern w:val="0"/>
                <w:sz w:val="20"/>
              </w:rPr>
            </w:pPr>
          </w:p>
        </w:tc>
        <w:tc>
          <w:tcPr>
            <w:tcW w:w="2993" w:type="dxa"/>
          </w:tcPr>
          <w:p w:rsidR="006E2D94" w:rsidRDefault="006E2D94" w:rsidP="006E2D94">
            <w:pPr>
              <w:autoSpaceDE w:val="0"/>
              <w:autoSpaceDN w:val="0"/>
              <w:adjustRightInd w:val="0"/>
              <w:rPr>
                <w:rFonts w:ascii="標楷體" w:eastAsia="標楷體" w:hAnsi="標楷體" w:cs="PMingLiU-Identity-H"/>
                <w:b/>
                <w:kern w:val="0"/>
                <w:sz w:val="20"/>
              </w:rPr>
            </w:pPr>
            <w:r>
              <w:rPr>
                <w:rFonts w:ascii="標楷體" w:eastAsia="標楷體" w:hAnsi="標楷體" w:cs="PMingLiU-Identity-H" w:hint="eastAsia"/>
                <w:b/>
                <w:kern w:val="0"/>
                <w:sz w:val="20"/>
              </w:rPr>
              <w:t>自在的生活</w:t>
            </w:r>
          </w:p>
        </w:tc>
        <w:tc>
          <w:tcPr>
            <w:tcW w:w="2191" w:type="dxa"/>
          </w:tcPr>
          <w:p w:rsidR="006E2D94" w:rsidRDefault="00534370" w:rsidP="00534370">
            <w:pPr>
              <w:autoSpaceDE w:val="0"/>
              <w:autoSpaceDN w:val="0"/>
              <w:adjustRightInd w:val="0"/>
              <w:jc w:val="center"/>
              <w:rPr>
                <w:rFonts w:ascii="標楷體" w:eastAsia="標楷體" w:hAnsi="標楷體" w:cs="PMingLiU-Identity-H"/>
                <w:b/>
                <w:kern w:val="0"/>
                <w:sz w:val="20"/>
              </w:rPr>
            </w:pPr>
            <w:r>
              <w:rPr>
                <w:rFonts w:ascii="標楷體" w:eastAsia="標楷體" w:hAnsi="標楷體" w:cs="PMingLiU-Identity-H"/>
                <w:b/>
                <w:noProof/>
                <w:kern w:val="0"/>
                <w:sz w:val="20"/>
              </w:rPr>
              <mc:AlternateContent>
                <mc:Choice Requires="wps">
                  <w:drawing>
                    <wp:anchor distT="0" distB="0" distL="114300" distR="114300" simplePos="0" relativeHeight="251683840" behindDoc="0" locked="0" layoutInCell="1" allowOverlap="1" wp14:anchorId="34DD172D" wp14:editId="20CEF669">
                      <wp:simplePos x="0" y="0"/>
                      <wp:positionH relativeFrom="column">
                        <wp:posOffset>654381</wp:posOffset>
                      </wp:positionH>
                      <wp:positionV relativeFrom="paragraph">
                        <wp:posOffset>55245</wp:posOffset>
                      </wp:positionV>
                      <wp:extent cx="103367" cy="103367"/>
                      <wp:effectExtent l="57150" t="38100" r="30480" b="106680"/>
                      <wp:wrapNone/>
                      <wp:docPr id="18" name="橢圓 18"/>
                      <wp:cNvGraphicFramePr/>
                      <a:graphic xmlns:a="http://schemas.openxmlformats.org/drawingml/2006/main">
                        <a:graphicData uri="http://schemas.microsoft.com/office/word/2010/wordprocessingShape">
                          <wps:wsp>
                            <wps:cNvSpPr/>
                            <wps:spPr>
                              <a:xfrm>
                                <a:off x="0" y="0"/>
                                <a:ext cx="103367" cy="103367"/>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8" o:spid="_x0000_s1026" style="position:absolute;margin-left:51.55pt;margin-top:4.35pt;width:8.15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bl>
    <w:p w:rsidR="00A84436" w:rsidRDefault="00A84436" w:rsidP="00EE7C61">
      <w:pPr>
        <w:widowControl/>
        <w:spacing w:line="380" w:lineRule="atLeast"/>
        <w:rPr>
          <w:rFonts w:ascii="標楷體" w:eastAsia="標楷體" w:hAnsi="標楷體" w:cs="Arial" w:hint="eastAsia"/>
          <w:kern w:val="0"/>
          <w:sz w:val="20"/>
        </w:rPr>
      </w:pPr>
    </w:p>
    <w:p w:rsidR="002D1ED7" w:rsidRDefault="00A51E18" w:rsidP="002D1ED7">
      <w:pPr>
        <w:widowControl/>
        <w:spacing w:line="380" w:lineRule="atLeast"/>
        <w:rPr>
          <w:rFonts w:ascii="標楷體" w:eastAsia="標楷體" w:hAnsi="標楷體" w:cs="Arial" w:hint="eastAsia"/>
          <w:kern w:val="0"/>
          <w:sz w:val="20"/>
        </w:rPr>
      </w:pPr>
      <w:r>
        <w:rPr>
          <w:rFonts w:ascii="標楷體" w:eastAsia="標楷體" w:hAnsi="標楷體" w:cs="Arial" w:hint="eastAsia"/>
          <w:kern w:val="0"/>
          <w:sz w:val="20"/>
        </w:rPr>
        <w:t xml:space="preserve">    </w:t>
      </w:r>
      <w:r w:rsidR="003734A5">
        <w:rPr>
          <w:rFonts w:ascii="標楷體" w:eastAsia="標楷體" w:hAnsi="標楷體" w:cs="Arial" w:hint="eastAsia"/>
          <w:kern w:val="0"/>
          <w:sz w:val="20"/>
        </w:rPr>
        <w:t>在分析</w:t>
      </w:r>
      <w:proofErr w:type="gramStart"/>
      <w:r w:rsidR="003734A5">
        <w:rPr>
          <w:rFonts w:ascii="標楷體" w:eastAsia="標楷體" w:hAnsi="標楷體" w:cs="Arial" w:hint="eastAsia"/>
          <w:kern w:val="0"/>
          <w:sz w:val="20"/>
        </w:rPr>
        <w:t>完神隱</w:t>
      </w:r>
      <w:proofErr w:type="gramEnd"/>
      <w:r w:rsidR="003734A5">
        <w:rPr>
          <w:rFonts w:ascii="標楷體" w:eastAsia="標楷體" w:hAnsi="標楷體" w:cs="Arial" w:hint="eastAsia"/>
          <w:kern w:val="0"/>
          <w:sz w:val="20"/>
        </w:rPr>
        <w:t>少女主角歷程後，發現，在啟程階段五個歷程</w:t>
      </w:r>
      <w:r>
        <w:rPr>
          <w:rFonts w:ascii="標楷體" w:eastAsia="標楷體" w:hAnsi="標楷體" w:cs="Arial" w:hint="eastAsia"/>
          <w:kern w:val="0"/>
          <w:sz w:val="20"/>
        </w:rPr>
        <w:t>都相符合</w:t>
      </w:r>
      <w:r w:rsidR="003734A5">
        <w:rPr>
          <w:rFonts w:ascii="標楷體" w:eastAsia="標楷體" w:hAnsi="標楷體" w:cs="Arial" w:hint="eastAsia"/>
          <w:kern w:val="0"/>
          <w:sz w:val="20"/>
        </w:rPr>
        <w:t>，</w:t>
      </w:r>
      <w:r>
        <w:rPr>
          <w:rFonts w:ascii="標楷體" w:eastAsia="標楷體" w:hAnsi="標楷體" w:cs="Arial" w:hint="eastAsia"/>
          <w:kern w:val="0"/>
          <w:sz w:val="20"/>
        </w:rPr>
        <w:t>而啟蒙階段，並沒有與女神相會、狐狸精女人的歷程，而最後的回歸階段，也沒有拒絕回歸，和兩個世界的主人的歷程。大致上來說，</w:t>
      </w:r>
      <w:proofErr w:type="gramStart"/>
      <w:r>
        <w:rPr>
          <w:rFonts w:ascii="標楷體" w:eastAsia="標楷體" w:hAnsi="標楷體" w:cs="Arial" w:hint="eastAsia"/>
          <w:kern w:val="0"/>
          <w:sz w:val="20"/>
        </w:rPr>
        <w:t>神隱少女</w:t>
      </w:r>
      <w:proofErr w:type="gramEnd"/>
      <w:r>
        <w:rPr>
          <w:rFonts w:ascii="標楷體" w:eastAsia="標楷體" w:hAnsi="標楷體" w:cs="Arial" w:hint="eastAsia"/>
          <w:kern w:val="0"/>
          <w:sz w:val="20"/>
        </w:rPr>
        <w:t>與坎伯的英雄歷程的十七</w:t>
      </w:r>
      <w:proofErr w:type="gramStart"/>
      <w:r>
        <w:rPr>
          <w:rFonts w:ascii="標楷體" w:eastAsia="標楷體" w:hAnsi="標楷體" w:cs="Arial" w:hint="eastAsia"/>
          <w:kern w:val="0"/>
          <w:sz w:val="20"/>
        </w:rPr>
        <w:t>個</w:t>
      </w:r>
      <w:proofErr w:type="gramEnd"/>
      <w:r>
        <w:rPr>
          <w:rFonts w:ascii="標楷體" w:eastAsia="標楷體" w:hAnsi="標楷體" w:cs="Arial" w:hint="eastAsia"/>
          <w:kern w:val="0"/>
          <w:sz w:val="20"/>
        </w:rPr>
        <w:t>歷程中僅有四個沒有，有76%符合坎伯的英雄歷程</w:t>
      </w:r>
      <w:r w:rsidR="00860191">
        <w:rPr>
          <w:rFonts w:ascii="標楷體" w:eastAsia="標楷體" w:hAnsi="標楷體" w:cs="Arial" w:hint="eastAsia"/>
          <w:kern w:val="0"/>
          <w:sz w:val="20"/>
        </w:rPr>
        <w:t>，所以拿坎伯的英雄歷程來做非英雄動畫劇本發想，也是可行的。</w:t>
      </w:r>
    </w:p>
    <w:p w:rsidR="002D1ED7" w:rsidRDefault="002D1ED7" w:rsidP="002D1ED7">
      <w:pPr>
        <w:rPr>
          <w:rFonts w:ascii="標楷體" w:eastAsia="標楷體" w:hAnsi="標楷體" w:cs="Arial" w:hint="eastAsia"/>
          <w:kern w:val="0"/>
          <w:sz w:val="20"/>
        </w:rPr>
      </w:pPr>
      <w:r>
        <w:rPr>
          <w:rFonts w:ascii="標楷體" w:eastAsia="標楷體" w:hAnsi="標楷體" w:cs="Arial" w:hint="eastAsia"/>
          <w:kern w:val="0"/>
          <w:sz w:val="20"/>
        </w:rPr>
        <w:t xml:space="preserve">    </w:t>
      </w:r>
      <w:r w:rsidRPr="00971658">
        <w:rPr>
          <w:rFonts w:ascii="標楷體" w:eastAsia="標楷體" w:hAnsi="標楷體"/>
          <w:sz w:val="20"/>
        </w:rPr>
        <w:t>如果讀者看過夠多的電影，就會發現很多編劇並不滿足於傳統的結構。他們會故意將其中幾個階段顛倒，或是把後面的階段提到前面，以提升戲劇的效果。最常見的例子就是英雄的歷程中，許多作品喜歡把第二</w:t>
      </w:r>
      <w:proofErr w:type="gramStart"/>
      <w:r w:rsidRPr="00971658">
        <w:rPr>
          <w:rFonts w:ascii="標楷體" w:eastAsia="標楷體" w:hAnsi="標楷體"/>
          <w:sz w:val="20"/>
        </w:rPr>
        <w:t>個</w:t>
      </w:r>
      <w:proofErr w:type="gramEnd"/>
      <w:r w:rsidRPr="00971658">
        <w:rPr>
          <w:rFonts w:ascii="標楷體" w:eastAsia="標楷體" w:hAnsi="標楷體"/>
          <w:sz w:val="20"/>
        </w:rPr>
        <w:t>階段「拒絕接受召喚」拉到故事開頭，然後才回頭去講述第一個階段。這種做法的好處是故事的開場就會很緊張，而不是都從「平凡人的世界」開始。</w:t>
      </w:r>
    </w:p>
    <w:p w:rsidR="00A51E18" w:rsidRPr="002D1ED7" w:rsidRDefault="002D1ED7" w:rsidP="002D1ED7">
      <w:pPr>
        <w:rPr>
          <w:rFonts w:ascii="標楷體" w:eastAsia="標楷體" w:hAnsi="標楷體" w:cs="Arial" w:hint="eastAsia"/>
          <w:sz w:val="20"/>
        </w:rPr>
      </w:pPr>
      <w:r>
        <w:rPr>
          <w:rFonts w:ascii="標楷體" w:eastAsia="標楷體" w:hAnsi="標楷體" w:cs="Arial" w:hint="eastAsia"/>
          <w:kern w:val="0"/>
          <w:sz w:val="20"/>
        </w:rPr>
        <w:t xml:space="preserve">    </w:t>
      </w:r>
      <w:r w:rsidRPr="002D1ED7">
        <w:rPr>
          <w:rFonts w:ascii="標楷體" w:eastAsia="標楷體" w:hAnsi="標楷體" w:cs="Arial" w:hint="eastAsia"/>
          <w:sz w:val="20"/>
        </w:rPr>
        <w:t>千尋由於從小受到父母的保護和溺愛，她在故事一開始表現相當膽小懦弱與任性。喜歡黏著母親，就像個長不大的小女孩，簡直是現代社會許多家庭的孩子縮影，在父母的嬌寵下，不懂的人與人之間相互尊重的道理與感謝之心。在父母雙雙失態發生錯誤面臨困境，面對未來的不知所措，在這逆境之下發揮求生存的堅強意志，慢慢的建立勇氣變得堅強，</w:t>
      </w:r>
      <w:proofErr w:type="gramStart"/>
      <w:r w:rsidRPr="002D1ED7">
        <w:rPr>
          <w:rFonts w:ascii="標楷體" w:eastAsia="標楷體" w:hAnsi="標楷體" w:cs="Arial" w:hint="eastAsia"/>
          <w:sz w:val="20"/>
        </w:rPr>
        <w:t>千尋這趟</w:t>
      </w:r>
      <w:proofErr w:type="gramEnd"/>
      <w:r w:rsidRPr="002D1ED7">
        <w:rPr>
          <w:rFonts w:ascii="標楷體" w:eastAsia="標楷體" w:hAnsi="標楷體" w:cs="Arial" w:hint="eastAsia"/>
          <w:sz w:val="20"/>
        </w:rPr>
        <w:t>旅程可謂之生命的</w:t>
      </w:r>
      <w:proofErr w:type="gramStart"/>
      <w:r w:rsidRPr="002D1ED7">
        <w:rPr>
          <w:rFonts w:ascii="標楷體" w:eastAsia="標楷體" w:hAnsi="標楷體" w:cs="Arial" w:hint="eastAsia"/>
          <w:sz w:val="20"/>
        </w:rPr>
        <w:t>修練</w:t>
      </w:r>
      <w:proofErr w:type="gramEnd"/>
      <w:r w:rsidRPr="002D1ED7">
        <w:rPr>
          <w:rFonts w:ascii="標楷體" w:eastAsia="標楷體" w:hAnsi="標楷體" w:cs="Arial" w:hint="eastAsia"/>
          <w:sz w:val="20"/>
        </w:rPr>
        <w:t>之旅，在其中學會付出，學會感恩及幫助別人與如何去愛，以及應付大大小小困境的不氣餒的勇氣，對現代人而言真的是一個非常正面的成長例子。經由分析的結果，千尋的確符合坎伯理論中英雄旅程的定義，她也能稱為小小英雄的代表之</w:t>
      </w:r>
      <w:proofErr w:type="gramStart"/>
      <w:r w:rsidRPr="002D1ED7">
        <w:rPr>
          <w:rFonts w:ascii="標楷體" w:eastAsia="標楷體" w:hAnsi="標楷體" w:cs="Arial" w:hint="eastAsia"/>
          <w:sz w:val="20"/>
        </w:rPr>
        <w:t>一</w:t>
      </w:r>
      <w:proofErr w:type="gramEnd"/>
      <w:r w:rsidRPr="002D1ED7">
        <w:rPr>
          <w:rFonts w:ascii="標楷體" w:eastAsia="標楷體" w:hAnsi="標楷體" w:cs="Arial" w:hint="eastAsia"/>
          <w:sz w:val="20"/>
        </w:rPr>
        <w:t>。</w:t>
      </w:r>
    </w:p>
    <w:p w:rsidR="00A51E18" w:rsidRPr="002D1ED7" w:rsidRDefault="00971658" w:rsidP="00EE7C61">
      <w:pPr>
        <w:widowControl/>
        <w:spacing w:line="380" w:lineRule="atLeast"/>
        <w:rPr>
          <w:rFonts w:ascii="標楷體" w:eastAsia="標楷體" w:hAnsi="標楷體" w:hint="eastAsia"/>
          <w:sz w:val="20"/>
        </w:rPr>
      </w:pPr>
      <w:r>
        <w:rPr>
          <w:rFonts w:ascii="標楷體" w:eastAsia="標楷體" w:hAnsi="標楷體" w:hint="eastAsia"/>
          <w:sz w:val="20"/>
        </w:rPr>
        <w:t xml:space="preserve">    </w:t>
      </w:r>
    </w:p>
    <w:p w:rsidR="00A51E18" w:rsidRDefault="00971658" w:rsidP="00EE7C61">
      <w:pPr>
        <w:widowControl/>
        <w:spacing w:line="380" w:lineRule="atLeast"/>
        <w:rPr>
          <w:rFonts w:ascii="標楷體" w:eastAsia="標楷體" w:hAnsi="標楷體" w:cs="Arial" w:hint="eastAsia"/>
          <w:b/>
          <w:kern w:val="0"/>
          <w:sz w:val="20"/>
        </w:rPr>
      </w:pPr>
      <w:r w:rsidRPr="00971658">
        <w:rPr>
          <w:rFonts w:ascii="標楷體" w:eastAsia="標楷體" w:hAnsi="標楷體" w:cs="Arial" w:hint="eastAsia"/>
          <w:b/>
          <w:kern w:val="0"/>
          <w:sz w:val="20"/>
        </w:rPr>
        <w:t>5.2建議</w:t>
      </w:r>
    </w:p>
    <w:p w:rsidR="00971658" w:rsidRPr="00971658" w:rsidRDefault="00971658" w:rsidP="00EE7C61">
      <w:pPr>
        <w:widowControl/>
        <w:spacing w:line="380" w:lineRule="atLeast"/>
        <w:rPr>
          <w:rFonts w:ascii="標楷體" w:eastAsia="標楷體" w:hAnsi="標楷體" w:cs="Arial"/>
          <w:b/>
          <w:kern w:val="0"/>
          <w:sz w:val="20"/>
        </w:rPr>
      </w:pPr>
    </w:p>
    <w:p w:rsidR="00A84436" w:rsidRPr="00971658" w:rsidRDefault="00971658" w:rsidP="00971658">
      <w:pPr>
        <w:pStyle w:val="a7"/>
        <w:numPr>
          <w:ilvl w:val="0"/>
          <w:numId w:val="13"/>
        </w:numPr>
        <w:autoSpaceDE w:val="0"/>
        <w:autoSpaceDN w:val="0"/>
        <w:adjustRightInd w:val="0"/>
        <w:ind w:leftChars="0"/>
        <w:rPr>
          <w:rFonts w:ascii="標楷體" w:eastAsia="標楷體" w:hAnsi="標楷體" w:cs="PMingLiU-Identity-H" w:hint="eastAsia"/>
          <w:kern w:val="0"/>
          <w:sz w:val="20"/>
        </w:rPr>
      </w:pPr>
      <w:r w:rsidRPr="00971658">
        <w:rPr>
          <w:rFonts w:ascii="標楷體" w:eastAsia="標楷體" w:hAnsi="標楷體" w:cs="PMingLiU-Identity-H" w:hint="eastAsia"/>
          <w:kern w:val="0"/>
          <w:sz w:val="20"/>
        </w:rPr>
        <w:t>本研究是</w:t>
      </w:r>
      <w:proofErr w:type="gramStart"/>
      <w:r w:rsidRPr="00971658">
        <w:rPr>
          <w:rFonts w:ascii="標楷體" w:eastAsia="標楷體" w:hAnsi="標楷體" w:cs="PMingLiU-Identity-H" w:hint="eastAsia"/>
          <w:kern w:val="0"/>
          <w:sz w:val="20"/>
        </w:rPr>
        <w:t>採</w:t>
      </w:r>
      <w:proofErr w:type="gramEnd"/>
      <w:r w:rsidRPr="00971658">
        <w:rPr>
          <w:rFonts w:ascii="標楷體" w:eastAsia="標楷體" w:hAnsi="標楷體" w:cs="PMingLiU-Identity-H" w:hint="eastAsia"/>
          <w:kern w:val="0"/>
          <w:sz w:val="20"/>
        </w:rPr>
        <w:t>內容分析法，內容大多以現有的文獻來做分析，並沒有</w:t>
      </w:r>
      <w:proofErr w:type="gramStart"/>
      <w:r w:rsidRPr="00971658">
        <w:rPr>
          <w:rFonts w:ascii="標楷體" w:eastAsia="標楷體" w:hAnsi="標楷體" w:cs="PMingLiU-Identity-H" w:hint="eastAsia"/>
          <w:kern w:val="0"/>
          <w:sz w:val="20"/>
        </w:rPr>
        <w:t>實地去運來</w:t>
      </w:r>
      <w:proofErr w:type="gramEnd"/>
      <w:r w:rsidRPr="00971658">
        <w:rPr>
          <w:rFonts w:ascii="標楷體" w:eastAsia="標楷體" w:hAnsi="標楷體" w:cs="PMingLiU-Identity-H" w:hint="eastAsia"/>
          <w:kern w:val="0"/>
          <w:sz w:val="20"/>
        </w:rPr>
        <w:t>坎伯的英雄歷程來做動畫劇本的構想，希望未來能朝自己構想劇本來做研究，動畫創作與其紙上談兵，還不如實地操作來的有用，畢竟經過實地去做動畫，才能實地去體會動畫創作的各總深奧理論。</w:t>
      </w:r>
    </w:p>
    <w:p w:rsidR="00971658" w:rsidRPr="00971658" w:rsidRDefault="00971658" w:rsidP="00971658">
      <w:pPr>
        <w:pStyle w:val="a7"/>
        <w:numPr>
          <w:ilvl w:val="0"/>
          <w:numId w:val="13"/>
        </w:numPr>
        <w:autoSpaceDE w:val="0"/>
        <w:autoSpaceDN w:val="0"/>
        <w:adjustRightInd w:val="0"/>
        <w:ind w:leftChars="0"/>
        <w:rPr>
          <w:rFonts w:ascii="標楷體" w:eastAsia="標楷體" w:hAnsi="標楷體" w:cs="PMingLiU-Identity-H" w:hint="eastAsia"/>
          <w:kern w:val="0"/>
          <w:sz w:val="20"/>
        </w:rPr>
      </w:pPr>
      <w:r>
        <w:rPr>
          <w:rFonts w:ascii="標楷體" w:eastAsia="標楷體" w:hAnsi="標楷體" w:cs="PMingLiU-Identity-H" w:hint="eastAsia"/>
          <w:kern w:val="0"/>
          <w:sz w:val="20"/>
        </w:rPr>
        <w:t>由於時間有限，本研究只單方面</w:t>
      </w:r>
      <w:proofErr w:type="gramStart"/>
      <w:r>
        <w:rPr>
          <w:rFonts w:ascii="標楷體" w:eastAsia="標楷體" w:hAnsi="標楷體" w:cs="PMingLiU-Identity-H" w:hint="eastAsia"/>
          <w:kern w:val="0"/>
          <w:sz w:val="20"/>
        </w:rPr>
        <w:t>探討神隱少女</w:t>
      </w:r>
      <w:proofErr w:type="gramEnd"/>
      <w:r>
        <w:rPr>
          <w:rFonts w:ascii="標楷體" w:eastAsia="標楷體" w:hAnsi="標楷體" w:cs="PMingLiU-Identity-H" w:hint="eastAsia"/>
          <w:kern w:val="0"/>
          <w:sz w:val="20"/>
        </w:rPr>
        <w:t>主角歷程作分析，希望往後能在多分析幾部動畫，才能來做分析比對，這樣出來的結論才能更加趨於客觀。</w:t>
      </w:r>
    </w:p>
    <w:p w:rsidR="00971658" w:rsidRDefault="00971658" w:rsidP="00A84436">
      <w:pPr>
        <w:autoSpaceDE w:val="0"/>
        <w:autoSpaceDN w:val="0"/>
        <w:adjustRightInd w:val="0"/>
        <w:rPr>
          <w:rFonts w:ascii="標楷體" w:eastAsia="標楷體" w:hAnsi="標楷體" w:cs="PMingLiU-Identity-H" w:hint="eastAsia"/>
          <w:kern w:val="0"/>
          <w:sz w:val="20"/>
        </w:rPr>
      </w:pPr>
    </w:p>
    <w:p w:rsidR="00A84436" w:rsidRPr="00A84436" w:rsidRDefault="00A84436" w:rsidP="00A84436">
      <w:pPr>
        <w:autoSpaceDE w:val="0"/>
        <w:autoSpaceDN w:val="0"/>
        <w:adjustRightInd w:val="0"/>
        <w:rPr>
          <w:rFonts w:ascii="標楷體" w:eastAsia="標楷體" w:hAnsi="標楷體" w:cs="PMingLiU-Identity-H"/>
          <w:kern w:val="0"/>
          <w:sz w:val="20"/>
        </w:rPr>
      </w:pPr>
    </w:p>
    <w:p w:rsidR="00A12BB3" w:rsidRPr="00406176" w:rsidRDefault="00A12BB3" w:rsidP="008F2683">
      <w:pPr>
        <w:rPr>
          <w:rFonts w:ascii="標楷體" w:eastAsia="標楷體" w:hAnsi="標楷體"/>
          <w:b/>
          <w:szCs w:val="24"/>
        </w:rPr>
      </w:pPr>
      <w:r w:rsidRPr="00406176">
        <w:rPr>
          <w:rFonts w:ascii="標楷體" w:eastAsia="標楷體" w:hAnsi="標楷體" w:hint="eastAsia"/>
          <w:b/>
          <w:szCs w:val="24"/>
        </w:rPr>
        <w:t>參考文獻</w:t>
      </w:r>
    </w:p>
    <w:p w:rsidR="00A12BB3" w:rsidRPr="00FE2610" w:rsidRDefault="00A12BB3" w:rsidP="00FE2610">
      <w:pPr>
        <w:numPr>
          <w:ilvl w:val="0"/>
          <w:numId w:val="9"/>
        </w:numPr>
        <w:jc w:val="both"/>
        <w:rPr>
          <w:rFonts w:ascii="標楷體" w:eastAsia="標楷體" w:hAnsi="標楷體" w:cs="Arial"/>
          <w:sz w:val="20"/>
        </w:rPr>
      </w:pPr>
      <w:r w:rsidRPr="00FE2610">
        <w:rPr>
          <w:rFonts w:ascii="標楷體" w:eastAsia="標楷體" w:hAnsi="標楷體" w:cs="Arial" w:hint="eastAsia"/>
          <w:sz w:val="20"/>
        </w:rPr>
        <w:t>宮崎駿</w:t>
      </w:r>
      <w:r w:rsidR="005961B9">
        <w:rPr>
          <w:rFonts w:ascii="標楷體" w:eastAsia="標楷體" w:hAnsi="標楷體" w:cs="Arial" w:hint="eastAsia"/>
          <w:sz w:val="20"/>
        </w:rPr>
        <w:t>，</w:t>
      </w:r>
      <w:proofErr w:type="gramStart"/>
      <w:r w:rsidRPr="00FE2610">
        <w:rPr>
          <w:rFonts w:ascii="標楷體" w:eastAsia="標楷體" w:hAnsi="標楷體" w:cs="Arial" w:hint="eastAsia"/>
          <w:sz w:val="20"/>
        </w:rPr>
        <w:t>神隱少女</w:t>
      </w:r>
      <w:proofErr w:type="gramEnd"/>
      <w:r w:rsidRPr="00FE2610">
        <w:rPr>
          <w:rFonts w:ascii="標楷體" w:eastAsia="標楷體" w:hAnsi="標楷體" w:cs="Arial" w:hint="eastAsia"/>
          <w:sz w:val="20"/>
        </w:rPr>
        <w:t>動畫設定大全集，德間書店，2001</w:t>
      </w:r>
    </w:p>
    <w:p w:rsidR="00A12BB3" w:rsidRPr="00FE2610" w:rsidRDefault="00A12BB3" w:rsidP="00FE2610">
      <w:pPr>
        <w:numPr>
          <w:ilvl w:val="0"/>
          <w:numId w:val="9"/>
        </w:numPr>
        <w:jc w:val="both"/>
        <w:rPr>
          <w:rFonts w:ascii="標楷體" w:eastAsia="標楷體" w:hAnsi="標楷體" w:cs="Arial"/>
          <w:sz w:val="20"/>
        </w:rPr>
      </w:pPr>
      <w:r w:rsidRPr="00FE2610">
        <w:rPr>
          <w:rFonts w:ascii="標楷體" w:eastAsia="標楷體" w:hAnsi="標楷體" w:cs="Arial" w:hint="eastAsia"/>
          <w:sz w:val="20"/>
        </w:rPr>
        <w:t>宮崎駿</w:t>
      </w:r>
      <w:r w:rsidR="005961B9">
        <w:rPr>
          <w:rFonts w:ascii="標楷體" w:eastAsia="標楷體" w:hAnsi="標楷體" w:cs="Arial" w:hint="eastAsia"/>
          <w:sz w:val="20"/>
        </w:rPr>
        <w:t>，</w:t>
      </w:r>
      <w:r w:rsidRPr="00FE2610">
        <w:rPr>
          <w:rFonts w:ascii="標楷體" w:eastAsia="標楷體" w:hAnsi="標楷體" w:cs="Arial" w:hint="eastAsia"/>
          <w:sz w:val="20"/>
        </w:rPr>
        <w:t>折返點1997~2008，</w:t>
      </w:r>
      <w:r w:rsidR="005961B9">
        <w:rPr>
          <w:rFonts w:ascii="標楷體" w:eastAsia="標楷體" w:hAnsi="標楷體" w:cs="Arial" w:hint="eastAsia"/>
          <w:sz w:val="20"/>
        </w:rPr>
        <w:t>東販出版，</w:t>
      </w:r>
      <w:r w:rsidRPr="00FE2610">
        <w:rPr>
          <w:rFonts w:ascii="標楷體" w:eastAsia="標楷體" w:hAnsi="標楷體" w:cs="Arial" w:hint="eastAsia"/>
          <w:sz w:val="20"/>
        </w:rPr>
        <w:t>2010</w:t>
      </w:r>
    </w:p>
    <w:p w:rsidR="00A12BB3" w:rsidRPr="00C214EA" w:rsidRDefault="00C214EA" w:rsidP="00FE2610">
      <w:pPr>
        <w:numPr>
          <w:ilvl w:val="0"/>
          <w:numId w:val="9"/>
        </w:numPr>
        <w:jc w:val="both"/>
        <w:rPr>
          <w:rFonts w:ascii="標楷體" w:eastAsia="標楷體" w:hAnsi="標楷體" w:cs="Arial"/>
          <w:sz w:val="20"/>
        </w:rPr>
      </w:pPr>
      <w:proofErr w:type="gramStart"/>
      <w:r w:rsidRPr="00C214EA">
        <w:rPr>
          <w:rFonts w:ascii="標楷體" w:eastAsia="標楷體" w:hAnsi="標楷體" w:cs="Arial"/>
          <w:color w:val="222222"/>
          <w:sz w:val="20"/>
          <w:shd w:val="clear" w:color="auto" w:fill="FFFFFF"/>
        </w:rPr>
        <w:t>Joseph Campbell</w:t>
      </w:r>
      <w:r w:rsidR="006803C4">
        <w:rPr>
          <w:rFonts w:ascii="標楷體" w:eastAsia="標楷體" w:hAnsi="標楷體" w:cs="Arial"/>
          <w:color w:val="222222"/>
          <w:sz w:val="20"/>
          <w:shd w:val="clear" w:color="auto" w:fill="FFFFFF"/>
        </w:rPr>
        <w:t>著</w:t>
      </w:r>
      <w:proofErr w:type="gramEnd"/>
      <w:r w:rsidR="006803C4">
        <w:rPr>
          <w:rFonts w:ascii="標楷體" w:eastAsia="標楷體" w:hAnsi="標楷體" w:cs="Arial"/>
          <w:color w:val="222222"/>
          <w:sz w:val="20"/>
          <w:shd w:val="clear" w:color="auto" w:fill="FFFFFF"/>
        </w:rPr>
        <w:t>，朱侃如譯</w:t>
      </w:r>
      <w:r w:rsidR="00C73934">
        <w:rPr>
          <w:rFonts w:eastAsia="標楷體" w:hint="eastAsia"/>
          <w:sz w:val="20"/>
        </w:rPr>
        <w:t>。</w:t>
      </w:r>
      <w:r w:rsidR="006803C4">
        <w:rPr>
          <w:rFonts w:ascii="標楷體" w:eastAsia="標楷體" w:hAnsi="標楷體" w:cs="Arial"/>
          <w:color w:val="222222"/>
          <w:sz w:val="20"/>
          <w:shd w:val="clear" w:color="auto" w:fill="FFFFFF"/>
        </w:rPr>
        <w:t>千面英雄</w:t>
      </w:r>
      <w:r w:rsidRPr="00C214EA">
        <w:rPr>
          <w:rFonts w:ascii="標楷體" w:eastAsia="標楷體" w:hAnsi="標楷體" w:cs="Arial"/>
          <w:color w:val="222222"/>
          <w:sz w:val="20"/>
          <w:shd w:val="clear" w:color="auto" w:fill="FFFFFF"/>
        </w:rPr>
        <w:t>，立</w:t>
      </w:r>
      <w:proofErr w:type="gramStart"/>
      <w:r w:rsidRPr="00C214EA">
        <w:rPr>
          <w:rFonts w:ascii="標楷體" w:eastAsia="標楷體" w:hAnsi="標楷體" w:cs="Arial"/>
          <w:color w:val="222222"/>
          <w:sz w:val="20"/>
          <w:shd w:val="clear" w:color="auto" w:fill="FFFFFF"/>
        </w:rPr>
        <w:t>緒</w:t>
      </w:r>
      <w:proofErr w:type="gramEnd"/>
      <w:r w:rsidRPr="00C214EA">
        <w:rPr>
          <w:rFonts w:ascii="標楷體" w:eastAsia="標楷體" w:hAnsi="標楷體" w:cs="Arial"/>
          <w:color w:val="222222"/>
          <w:sz w:val="20"/>
          <w:shd w:val="clear" w:color="auto" w:fill="FFFFFF"/>
        </w:rPr>
        <w:t>出版，1997</w:t>
      </w:r>
      <w:r w:rsidR="00C73934">
        <w:rPr>
          <w:rFonts w:eastAsia="標楷體" w:hint="eastAsia"/>
          <w:sz w:val="20"/>
        </w:rPr>
        <w:t>。</w:t>
      </w:r>
    </w:p>
    <w:p w:rsidR="00A12BB3" w:rsidRPr="00FE2610" w:rsidRDefault="00A12BB3" w:rsidP="00FE2610">
      <w:pPr>
        <w:numPr>
          <w:ilvl w:val="0"/>
          <w:numId w:val="9"/>
        </w:numPr>
        <w:jc w:val="both"/>
        <w:rPr>
          <w:rFonts w:ascii="標楷體" w:eastAsia="標楷體" w:hAnsi="標楷體" w:cs="Arial"/>
          <w:sz w:val="20"/>
        </w:rPr>
      </w:pPr>
      <w:r w:rsidRPr="00FE2610">
        <w:rPr>
          <w:rFonts w:ascii="標楷體" w:eastAsia="標楷體" w:hAnsi="標楷體" w:cs="Arial" w:hint="eastAsia"/>
          <w:sz w:val="20"/>
        </w:rPr>
        <w:t>林麗娟</w:t>
      </w:r>
      <w:r w:rsidR="00C73934">
        <w:rPr>
          <w:rFonts w:eastAsia="標楷體" w:hint="eastAsia"/>
          <w:sz w:val="20"/>
        </w:rPr>
        <w:t>。</w:t>
      </w:r>
      <w:r w:rsidR="00692437">
        <w:rPr>
          <w:rFonts w:ascii="標楷體" w:eastAsia="標楷體" w:hAnsi="標楷體" w:cs="Arial" w:hint="eastAsia"/>
          <w:sz w:val="20"/>
        </w:rPr>
        <w:t>宮</w:t>
      </w:r>
      <w:r w:rsidRPr="00FE2610">
        <w:rPr>
          <w:rFonts w:ascii="標楷體" w:eastAsia="標楷體" w:hAnsi="標楷體" w:cs="Arial" w:hint="eastAsia"/>
          <w:sz w:val="20"/>
        </w:rPr>
        <w:t>崎駿日本動畫作品賞析</w:t>
      </w:r>
      <w:proofErr w:type="gramStart"/>
      <w:r w:rsidRPr="00FE2610">
        <w:rPr>
          <w:rFonts w:ascii="標楷體" w:eastAsia="標楷體" w:hAnsi="標楷體" w:cs="Arial" w:hint="eastAsia"/>
          <w:sz w:val="20"/>
        </w:rPr>
        <w:t>－以「神隱</w:t>
      </w:r>
      <w:proofErr w:type="gramEnd"/>
      <w:r w:rsidRPr="00FE2610">
        <w:rPr>
          <w:rFonts w:ascii="標楷體" w:eastAsia="標楷體" w:hAnsi="標楷體" w:cs="Arial" w:hint="eastAsia"/>
          <w:sz w:val="20"/>
        </w:rPr>
        <w:t>少女」為例</w:t>
      </w:r>
      <w:r w:rsidR="005961B9">
        <w:rPr>
          <w:rFonts w:ascii="標楷體" w:eastAsia="標楷體" w:hAnsi="標楷體" w:cs="Arial" w:hint="eastAsia"/>
          <w:sz w:val="20"/>
        </w:rPr>
        <w:t>，嘉義大學通識學報5期，2007</w:t>
      </w:r>
      <w:r w:rsidR="00C73934">
        <w:rPr>
          <w:rFonts w:eastAsia="標楷體" w:hint="eastAsia"/>
          <w:sz w:val="20"/>
        </w:rPr>
        <w:t>。</w:t>
      </w:r>
    </w:p>
    <w:p w:rsidR="006831FD" w:rsidRPr="00FE2610" w:rsidRDefault="006831FD" w:rsidP="00FE2610">
      <w:pPr>
        <w:numPr>
          <w:ilvl w:val="0"/>
          <w:numId w:val="9"/>
        </w:numPr>
        <w:jc w:val="both"/>
        <w:rPr>
          <w:rFonts w:ascii="標楷體" w:eastAsia="標楷體" w:hAnsi="標楷體" w:cs="Arial"/>
          <w:sz w:val="20"/>
        </w:rPr>
      </w:pPr>
      <w:proofErr w:type="gramStart"/>
      <w:r w:rsidRPr="00FE2610">
        <w:rPr>
          <w:rFonts w:ascii="標楷體" w:eastAsia="標楷體" w:hAnsi="標楷體" w:cs="Arial" w:hint="eastAsia"/>
          <w:sz w:val="20"/>
        </w:rPr>
        <w:lastRenderedPageBreak/>
        <w:t>Jung Carl</w:t>
      </w:r>
      <w:r w:rsidR="006803C4">
        <w:rPr>
          <w:rFonts w:ascii="標楷體" w:eastAsia="標楷體" w:hAnsi="標楷體" w:cs="Arial" w:hint="eastAsia"/>
          <w:sz w:val="20"/>
        </w:rPr>
        <w:t>著</w:t>
      </w:r>
      <w:proofErr w:type="gramEnd"/>
      <w:r w:rsidR="006803C4">
        <w:rPr>
          <w:rFonts w:ascii="標楷體" w:eastAsia="標楷體" w:hAnsi="標楷體" w:cs="Arial" w:hint="eastAsia"/>
          <w:sz w:val="20"/>
        </w:rPr>
        <w:t>，</w:t>
      </w:r>
      <w:r w:rsidR="00D51009" w:rsidRPr="00D51009">
        <w:rPr>
          <w:rFonts w:ascii="標楷體" w:eastAsia="標楷體" w:hAnsi="標楷體" w:cs="PMingLiU-Identity-H" w:hint="eastAsia"/>
          <w:kern w:val="0"/>
          <w:sz w:val="20"/>
        </w:rPr>
        <w:t>鞏卓軍</w:t>
      </w:r>
      <w:r w:rsidR="00BA1301">
        <w:rPr>
          <w:rFonts w:ascii="標楷體" w:eastAsia="標楷體" w:hAnsi="標楷體" w:cs="Arial" w:hint="eastAsia"/>
          <w:sz w:val="20"/>
        </w:rPr>
        <w:t>譯，</w:t>
      </w:r>
      <w:r w:rsidR="00D51009">
        <w:rPr>
          <w:rFonts w:ascii="標楷體" w:eastAsia="標楷體" w:hAnsi="標楷體" w:cs="Arial" w:hint="eastAsia"/>
          <w:sz w:val="20"/>
        </w:rPr>
        <w:t>人及其象徵</w:t>
      </w:r>
      <w:r w:rsidRPr="00FE2610">
        <w:rPr>
          <w:rFonts w:ascii="標楷體" w:eastAsia="標楷體" w:hAnsi="標楷體" w:cs="Arial" w:hint="eastAsia"/>
          <w:sz w:val="20"/>
        </w:rPr>
        <w:t>，</w:t>
      </w:r>
      <w:r w:rsidR="00D51009">
        <w:rPr>
          <w:rFonts w:ascii="標楷體" w:eastAsia="標楷體" w:hAnsi="標楷體" w:cs="Arial" w:hint="eastAsia"/>
          <w:sz w:val="20"/>
        </w:rPr>
        <w:t>立</w:t>
      </w:r>
      <w:proofErr w:type="gramStart"/>
      <w:r w:rsidR="00D51009">
        <w:rPr>
          <w:rFonts w:ascii="標楷體" w:eastAsia="標楷體" w:hAnsi="標楷體" w:cs="Arial" w:hint="eastAsia"/>
          <w:sz w:val="20"/>
        </w:rPr>
        <w:t>緒</w:t>
      </w:r>
      <w:proofErr w:type="gramEnd"/>
      <w:r w:rsidR="00D51009">
        <w:rPr>
          <w:rFonts w:ascii="標楷體" w:eastAsia="標楷體" w:hAnsi="標楷體" w:cs="Arial" w:hint="eastAsia"/>
          <w:sz w:val="20"/>
        </w:rPr>
        <w:t>出版</w:t>
      </w:r>
      <w:r w:rsidR="00BA1301">
        <w:rPr>
          <w:rFonts w:ascii="標楷體" w:eastAsia="標楷體" w:hAnsi="標楷體" w:cs="Arial" w:hint="eastAsia"/>
          <w:sz w:val="20"/>
        </w:rPr>
        <w:t>，</w:t>
      </w:r>
      <w:r w:rsidR="00D51009">
        <w:rPr>
          <w:rFonts w:ascii="標楷體" w:eastAsia="標楷體" w:hAnsi="標楷體" w:cs="Arial" w:hint="eastAsia"/>
          <w:sz w:val="20"/>
        </w:rPr>
        <w:t>199</w:t>
      </w:r>
      <w:r w:rsidRPr="00FE2610">
        <w:rPr>
          <w:rFonts w:ascii="標楷體" w:eastAsia="標楷體" w:hAnsi="標楷體" w:cs="Arial" w:hint="eastAsia"/>
          <w:sz w:val="20"/>
        </w:rPr>
        <w:t>9</w:t>
      </w:r>
      <w:r w:rsidR="00C73934">
        <w:rPr>
          <w:rFonts w:eastAsia="標楷體" w:hint="eastAsia"/>
          <w:sz w:val="20"/>
        </w:rPr>
        <w:t>。</w:t>
      </w:r>
    </w:p>
    <w:p w:rsidR="006831FD" w:rsidRDefault="006831FD" w:rsidP="00FE2610">
      <w:pPr>
        <w:numPr>
          <w:ilvl w:val="0"/>
          <w:numId w:val="9"/>
        </w:numPr>
        <w:jc w:val="both"/>
        <w:rPr>
          <w:rFonts w:ascii="標楷體" w:eastAsia="標楷體" w:hAnsi="標楷體" w:cs="Arial"/>
          <w:sz w:val="20"/>
        </w:rPr>
      </w:pPr>
      <w:r w:rsidRPr="00FE2610">
        <w:rPr>
          <w:rFonts w:ascii="標楷體" w:eastAsia="標楷體" w:hAnsi="標楷體" w:cs="Arial" w:hint="eastAsia"/>
          <w:sz w:val="20"/>
        </w:rPr>
        <w:t>湯禎兆</w:t>
      </w:r>
      <w:r w:rsidR="00C73934">
        <w:rPr>
          <w:rFonts w:eastAsia="標楷體" w:hint="eastAsia"/>
          <w:sz w:val="20"/>
        </w:rPr>
        <w:t>。</w:t>
      </w:r>
      <w:r w:rsidRPr="00FE2610">
        <w:rPr>
          <w:rFonts w:ascii="標楷體" w:eastAsia="標楷體" w:hAnsi="標楷體" w:cs="Arial" w:hint="eastAsia"/>
          <w:sz w:val="20"/>
        </w:rPr>
        <w:t>「神穩少女」的大千世界，電影欣賞，2002</w:t>
      </w:r>
      <w:r w:rsidR="00C73934">
        <w:rPr>
          <w:rFonts w:eastAsia="標楷體" w:hint="eastAsia"/>
          <w:sz w:val="20"/>
        </w:rPr>
        <w:t>。</w:t>
      </w:r>
    </w:p>
    <w:p w:rsidR="005961B9" w:rsidRPr="000703F2" w:rsidRDefault="005961B9" w:rsidP="00B371A7">
      <w:pPr>
        <w:numPr>
          <w:ilvl w:val="0"/>
          <w:numId w:val="9"/>
        </w:numPr>
        <w:rPr>
          <w:rFonts w:ascii="標楷體" w:eastAsia="標楷體" w:hAnsi="標楷體" w:cs="Arial"/>
          <w:sz w:val="20"/>
        </w:rPr>
      </w:pPr>
      <w:proofErr w:type="gramStart"/>
      <w:r w:rsidRPr="005961B9">
        <w:rPr>
          <w:rFonts w:ascii="標楷體" w:eastAsia="標楷體" w:hAnsi="標楷體" w:cs="Arial"/>
          <w:color w:val="222222"/>
          <w:sz w:val="20"/>
          <w:shd w:val="clear" w:color="auto" w:fill="FFFFFF"/>
        </w:rPr>
        <w:t>Murray Stein</w:t>
      </w:r>
      <w:r w:rsidR="006803C4">
        <w:rPr>
          <w:rFonts w:ascii="標楷體" w:eastAsia="標楷體" w:hAnsi="標楷體" w:cs="Arial"/>
          <w:color w:val="222222"/>
          <w:sz w:val="20"/>
          <w:shd w:val="clear" w:color="auto" w:fill="FFFFFF"/>
        </w:rPr>
        <w:t>著</w:t>
      </w:r>
      <w:proofErr w:type="gramEnd"/>
      <w:r w:rsidR="006803C4">
        <w:rPr>
          <w:rFonts w:ascii="標楷體" w:eastAsia="標楷體" w:hAnsi="標楷體" w:cs="Arial"/>
          <w:color w:val="222222"/>
          <w:sz w:val="20"/>
          <w:shd w:val="clear" w:color="auto" w:fill="FFFFFF"/>
        </w:rPr>
        <w:t>，朱侃如譯，榮格心靈地圖</w:t>
      </w:r>
      <w:r w:rsidRPr="005961B9">
        <w:rPr>
          <w:rFonts w:ascii="標楷體" w:eastAsia="標楷體" w:hAnsi="標楷體" w:cs="Arial" w:hint="eastAsia"/>
          <w:color w:val="222222"/>
          <w:sz w:val="20"/>
          <w:shd w:val="clear" w:color="auto" w:fill="FFFFFF"/>
        </w:rPr>
        <w:t>，</w:t>
      </w:r>
      <w:r w:rsidRPr="005961B9">
        <w:rPr>
          <w:rFonts w:ascii="標楷體" w:eastAsia="標楷體" w:hAnsi="標楷體" w:cs="Arial"/>
          <w:color w:val="222222"/>
          <w:sz w:val="20"/>
          <w:shd w:val="clear" w:color="auto" w:fill="FFFFFF"/>
        </w:rPr>
        <w:t>立</w:t>
      </w:r>
      <w:proofErr w:type="gramStart"/>
      <w:r w:rsidRPr="005961B9">
        <w:rPr>
          <w:rFonts w:ascii="標楷體" w:eastAsia="標楷體" w:hAnsi="標楷體" w:cs="Arial"/>
          <w:color w:val="222222"/>
          <w:sz w:val="20"/>
          <w:shd w:val="clear" w:color="auto" w:fill="FFFFFF"/>
        </w:rPr>
        <w:t>緒</w:t>
      </w:r>
      <w:proofErr w:type="gramEnd"/>
      <w:r w:rsidRPr="005961B9">
        <w:rPr>
          <w:rFonts w:ascii="標楷體" w:eastAsia="標楷體" w:hAnsi="標楷體" w:cs="Arial"/>
          <w:color w:val="222222"/>
          <w:sz w:val="20"/>
          <w:shd w:val="clear" w:color="auto" w:fill="FFFFFF"/>
        </w:rPr>
        <w:t>出版，1999</w:t>
      </w:r>
      <w:r w:rsidR="00C73934">
        <w:rPr>
          <w:rFonts w:eastAsia="標楷體" w:hint="eastAsia"/>
          <w:sz w:val="20"/>
        </w:rPr>
        <w:t>。</w:t>
      </w:r>
    </w:p>
    <w:p w:rsidR="000703F2" w:rsidRDefault="000703F2" w:rsidP="00B371A7">
      <w:pPr>
        <w:numPr>
          <w:ilvl w:val="0"/>
          <w:numId w:val="9"/>
        </w:numPr>
        <w:rPr>
          <w:rFonts w:ascii="標楷體" w:eastAsia="標楷體" w:hAnsi="標楷體" w:cs="Arial"/>
          <w:sz w:val="20"/>
        </w:rPr>
      </w:pPr>
      <w:r>
        <w:rPr>
          <w:rFonts w:ascii="標楷體" w:eastAsia="標楷體" w:hAnsi="標楷體" w:cs="Arial" w:hint="eastAsia"/>
          <w:color w:val="222222"/>
          <w:sz w:val="20"/>
          <w:shd w:val="clear" w:color="auto" w:fill="FFFFFF"/>
        </w:rPr>
        <w:t>山中康</w:t>
      </w:r>
      <w:proofErr w:type="gramStart"/>
      <w:r>
        <w:rPr>
          <w:rFonts w:ascii="標楷體" w:eastAsia="標楷體" w:hAnsi="標楷體" w:cs="Arial" w:hint="eastAsia"/>
          <w:color w:val="222222"/>
          <w:sz w:val="20"/>
          <w:shd w:val="clear" w:color="auto" w:fill="FFFFFF"/>
        </w:rPr>
        <w:t>裕</w:t>
      </w:r>
      <w:proofErr w:type="gramEnd"/>
      <w:r>
        <w:rPr>
          <w:rFonts w:ascii="標楷體" w:eastAsia="標楷體" w:hAnsi="標楷體" w:cs="Arial" w:hint="eastAsia"/>
          <w:color w:val="222222"/>
          <w:sz w:val="20"/>
          <w:shd w:val="clear" w:color="auto" w:fill="FFFFFF"/>
        </w:rPr>
        <w:t>，王真瑤譯</w:t>
      </w:r>
      <w:r w:rsidR="00C73934">
        <w:rPr>
          <w:rFonts w:eastAsia="標楷體" w:hint="eastAsia"/>
          <w:sz w:val="20"/>
        </w:rPr>
        <w:t>。</w:t>
      </w:r>
      <w:r>
        <w:rPr>
          <w:rFonts w:ascii="標楷體" w:eastAsia="標楷體" w:hAnsi="標楷體" w:cs="Arial" w:hint="eastAsia"/>
          <w:color w:val="222222"/>
          <w:sz w:val="20"/>
          <w:shd w:val="clear" w:color="auto" w:fill="FFFFFF"/>
        </w:rPr>
        <w:t>哈利波特</w:t>
      </w:r>
      <w:proofErr w:type="gramStart"/>
      <w:r>
        <w:rPr>
          <w:rFonts w:ascii="標楷體" w:eastAsia="標楷體" w:hAnsi="標楷體" w:cs="Arial" w:hint="eastAsia"/>
          <w:color w:val="222222"/>
          <w:sz w:val="20"/>
          <w:shd w:val="clear" w:color="auto" w:fill="FFFFFF"/>
        </w:rPr>
        <w:t>與神隱少女</w:t>
      </w:r>
      <w:proofErr w:type="gramEnd"/>
      <w:r w:rsidRPr="00FE2610">
        <w:rPr>
          <w:rFonts w:ascii="標楷體" w:eastAsia="標楷體" w:hAnsi="標楷體" w:cs="Arial" w:hint="eastAsia"/>
          <w:sz w:val="20"/>
        </w:rPr>
        <w:t>－</w:t>
      </w:r>
      <w:r>
        <w:rPr>
          <w:rFonts w:ascii="標楷體" w:eastAsia="標楷體" w:hAnsi="標楷體" w:cs="Arial" w:hint="eastAsia"/>
          <w:sz w:val="20"/>
        </w:rPr>
        <w:t>進入孩子的內心世界，心靈工坊</w:t>
      </w:r>
      <w:r w:rsidR="00C73934">
        <w:rPr>
          <w:rFonts w:eastAsia="標楷體" w:hint="eastAsia"/>
          <w:sz w:val="20"/>
        </w:rPr>
        <w:t>。</w:t>
      </w:r>
      <w:r>
        <w:rPr>
          <w:rFonts w:ascii="標楷體" w:eastAsia="標楷體" w:hAnsi="標楷體" w:cs="Arial" w:hint="eastAsia"/>
          <w:sz w:val="20"/>
        </w:rPr>
        <w:t>2006</w:t>
      </w:r>
      <w:r w:rsidR="00C73934">
        <w:rPr>
          <w:rFonts w:eastAsia="標楷體" w:hint="eastAsia"/>
          <w:sz w:val="20"/>
        </w:rPr>
        <w:t>。</w:t>
      </w:r>
    </w:p>
    <w:p w:rsidR="000703F2" w:rsidRPr="000703F2" w:rsidRDefault="000703F2" w:rsidP="00B371A7">
      <w:pPr>
        <w:numPr>
          <w:ilvl w:val="0"/>
          <w:numId w:val="9"/>
        </w:numPr>
        <w:rPr>
          <w:rFonts w:ascii="標楷體" w:eastAsia="標楷體" w:hAnsi="標楷體" w:cs="Arial"/>
          <w:color w:val="000000" w:themeColor="text1"/>
          <w:sz w:val="20"/>
        </w:rPr>
      </w:pPr>
      <w:r w:rsidRPr="000703F2">
        <w:rPr>
          <w:rFonts w:ascii="標楷體" w:eastAsia="標楷體" w:hAnsi="標楷體"/>
          <w:color w:val="000000" w:themeColor="text1"/>
          <w:sz w:val="20"/>
          <w:shd w:val="clear" w:color="auto" w:fill="FFFFFF"/>
        </w:rPr>
        <w:t>曾</w:t>
      </w:r>
      <w:proofErr w:type="gramStart"/>
      <w:r w:rsidRPr="000703F2">
        <w:rPr>
          <w:rFonts w:ascii="標楷體" w:eastAsia="標楷體" w:hAnsi="標楷體"/>
          <w:color w:val="000000" w:themeColor="text1"/>
          <w:sz w:val="20"/>
          <w:shd w:val="clear" w:color="auto" w:fill="FFFFFF"/>
        </w:rPr>
        <w:t>曬</w:t>
      </w:r>
      <w:proofErr w:type="gramEnd"/>
      <w:r w:rsidRPr="000703F2">
        <w:rPr>
          <w:rFonts w:ascii="標楷體" w:eastAsia="標楷體" w:hAnsi="標楷體"/>
          <w:color w:val="000000" w:themeColor="text1"/>
          <w:sz w:val="20"/>
          <w:shd w:val="clear" w:color="auto" w:fill="FFFFFF"/>
        </w:rPr>
        <w:t>淑</w:t>
      </w:r>
      <w:r w:rsidR="00C73934">
        <w:rPr>
          <w:rFonts w:eastAsia="標楷體" w:hint="eastAsia"/>
          <w:sz w:val="20"/>
        </w:rPr>
        <w:t>。</w:t>
      </w:r>
      <w:r w:rsidRPr="000703F2">
        <w:rPr>
          <w:rFonts w:ascii="標楷體" w:eastAsia="標楷體" w:hAnsi="標楷體"/>
          <w:color w:val="000000" w:themeColor="text1"/>
          <w:sz w:val="20"/>
          <w:shd w:val="clear" w:color="auto" w:fill="FFFFFF"/>
        </w:rPr>
        <w:t>身體變化：西方藝術中身體的概念與意象，南天出版社</w:t>
      </w:r>
      <w:r w:rsidRPr="000703F2">
        <w:rPr>
          <w:rFonts w:ascii="標楷體" w:eastAsia="標楷體" w:hAnsi="標楷體" w:hint="eastAsia"/>
          <w:color w:val="000000" w:themeColor="text1"/>
          <w:sz w:val="20"/>
          <w:shd w:val="clear" w:color="auto" w:fill="FFFFFF"/>
        </w:rPr>
        <w:t>，2004</w:t>
      </w:r>
      <w:r w:rsidR="00C73934">
        <w:rPr>
          <w:rFonts w:eastAsia="標楷體" w:hint="eastAsia"/>
          <w:sz w:val="20"/>
        </w:rPr>
        <w:t>。</w:t>
      </w:r>
    </w:p>
    <w:p w:rsidR="000703F2" w:rsidRPr="00D51009" w:rsidRDefault="000703F2" w:rsidP="00B371A7">
      <w:pPr>
        <w:numPr>
          <w:ilvl w:val="0"/>
          <w:numId w:val="9"/>
        </w:numPr>
        <w:rPr>
          <w:rFonts w:ascii="標楷體" w:eastAsia="標楷體" w:hAnsi="標楷體" w:cs="Arial"/>
          <w:color w:val="000000" w:themeColor="text1"/>
          <w:sz w:val="20"/>
        </w:rPr>
      </w:pPr>
      <w:r w:rsidRPr="00BA1301">
        <w:rPr>
          <w:rFonts w:ascii="標楷體" w:eastAsia="標楷體" w:hAnsi="標楷體"/>
          <w:sz w:val="20"/>
          <w:shd w:val="clear" w:color="auto" w:fill="FFFFFF"/>
        </w:rPr>
        <w:t>黃勝鳴</w:t>
      </w:r>
      <w:r w:rsidR="00C73934">
        <w:rPr>
          <w:rFonts w:eastAsia="標楷體" w:hint="eastAsia"/>
          <w:sz w:val="20"/>
        </w:rPr>
        <w:t>。</w:t>
      </w:r>
      <w:r w:rsidRPr="00BA1301">
        <w:rPr>
          <w:rFonts w:ascii="標楷體" w:eastAsia="標楷體" w:hAnsi="標楷體"/>
          <w:sz w:val="20"/>
          <w:shd w:val="clear" w:color="auto" w:fill="FFFFFF"/>
        </w:rPr>
        <w:t>國民小學學生英雄概念之研究--以台南地區六年級學生為例，國立花蓮師範學院社會科教學碩士論文</w:t>
      </w:r>
      <w:r w:rsidR="00C73934">
        <w:rPr>
          <w:rFonts w:eastAsia="標楷體" w:hint="eastAsia"/>
          <w:sz w:val="20"/>
        </w:rPr>
        <w:t>。</w:t>
      </w:r>
      <w:r w:rsidR="00BA1301" w:rsidRPr="00BA1301">
        <w:rPr>
          <w:rFonts w:ascii="標楷體" w:eastAsia="標楷體" w:hAnsi="標楷體"/>
          <w:sz w:val="20"/>
          <w:shd w:val="clear" w:color="auto" w:fill="FFFFFF"/>
        </w:rPr>
        <w:t>2003</w:t>
      </w:r>
      <w:r w:rsidR="00C73934">
        <w:rPr>
          <w:rFonts w:eastAsia="標楷體" w:hint="eastAsia"/>
          <w:sz w:val="20"/>
        </w:rPr>
        <w:t>。</w:t>
      </w:r>
    </w:p>
    <w:p w:rsidR="00D51009" w:rsidRPr="00632206" w:rsidRDefault="00D51009" w:rsidP="00B371A7">
      <w:pPr>
        <w:numPr>
          <w:ilvl w:val="0"/>
          <w:numId w:val="9"/>
        </w:numPr>
        <w:rPr>
          <w:rFonts w:ascii="標楷體" w:eastAsia="標楷體" w:hAnsi="標楷體" w:cs="Arial"/>
          <w:color w:val="000000" w:themeColor="text1"/>
          <w:sz w:val="20"/>
        </w:rPr>
      </w:pPr>
      <w:proofErr w:type="gramStart"/>
      <w:r>
        <w:rPr>
          <w:rFonts w:ascii="標楷體" w:eastAsia="標楷體" w:hAnsi="標楷體" w:hint="eastAsia"/>
          <w:sz w:val="20"/>
          <w:shd w:val="clear" w:color="auto" w:fill="FFFFFF"/>
        </w:rPr>
        <w:t>Carlyle T著</w:t>
      </w:r>
      <w:proofErr w:type="gramEnd"/>
      <w:r>
        <w:rPr>
          <w:rFonts w:ascii="標楷體" w:eastAsia="標楷體" w:hAnsi="標楷體" w:hint="eastAsia"/>
          <w:sz w:val="20"/>
          <w:shd w:val="clear" w:color="auto" w:fill="FFFFFF"/>
        </w:rPr>
        <w:t>，何欣譯</w:t>
      </w:r>
      <w:r w:rsidR="00477DBF">
        <w:rPr>
          <w:rFonts w:ascii="標楷體" w:eastAsia="標楷體" w:hAnsi="標楷體" w:hint="eastAsia"/>
          <w:sz w:val="20"/>
          <w:shd w:val="clear" w:color="auto" w:fill="FFFFFF"/>
        </w:rPr>
        <w:t>。</w:t>
      </w:r>
      <w:r>
        <w:rPr>
          <w:rFonts w:ascii="標楷體" w:eastAsia="標楷體" w:hAnsi="標楷體" w:hint="eastAsia"/>
          <w:sz w:val="20"/>
          <w:shd w:val="clear" w:color="auto" w:fill="FFFFFF"/>
        </w:rPr>
        <w:t>英雄與英雄崇拜，國立編譯館</w:t>
      </w:r>
      <w:r w:rsidR="00C73934">
        <w:rPr>
          <w:rFonts w:eastAsia="標楷體" w:hint="eastAsia"/>
          <w:sz w:val="20"/>
        </w:rPr>
        <w:t>。</w:t>
      </w:r>
      <w:r>
        <w:rPr>
          <w:rFonts w:ascii="標楷體" w:eastAsia="標楷體" w:hAnsi="標楷體" w:hint="eastAsia"/>
          <w:sz w:val="20"/>
          <w:shd w:val="clear" w:color="auto" w:fill="FFFFFF"/>
        </w:rPr>
        <w:t>1997</w:t>
      </w:r>
      <w:r w:rsidR="00C73934">
        <w:rPr>
          <w:rFonts w:eastAsia="標楷體" w:hint="eastAsia"/>
          <w:sz w:val="20"/>
        </w:rPr>
        <w:t>。</w:t>
      </w:r>
    </w:p>
    <w:p w:rsidR="00632206" w:rsidRDefault="00632206" w:rsidP="00632206">
      <w:pPr>
        <w:numPr>
          <w:ilvl w:val="0"/>
          <w:numId w:val="9"/>
        </w:numPr>
        <w:rPr>
          <w:rFonts w:ascii="標楷體" w:eastAsia="標楷體" w:hAnsi="標楷體" w:cs="Arial"/>
          <w:color w:val="000000" w:themeColor="text1"/>
          <w:sz w:val="20"/>
        </w:rPr>
      </w:pPr>
      <w:r w:rsidRPr="00632206">
        <w:rPr>
          <w:rFonts w:ascii="標楷體" w:eastAsia="標楷體" w:hAnsi="標楷體" w:cs="Arial" w:hint="eastAsia"/>
          <w:color w:val="000000" w:themeColor="text1"/>
          <w:sz w:val="20"/>
        </w:rPr>
        <w:t>王君玲</w:t>
      </w:r>
      <w:r w:rsidR="00C73934">
        <w:rPr>
          <w:rFonts w:eastAsia="標楷體" w:hint="eastAsia"/>
          <w:sz w:val="20"/>
        </w:rPr>
        <w:t>。</w:t>
      </w:r>
      <w:r w:rsidRPr="00632206">
        <w:rPr>
          <w:rFonts w:ascii="標楷體" w:eastAsia="標楷體" w:hAnsi="標楷體" w:cs="Arial" w:hint="eastAsia"/>
          <w:color w:val="000000" w:themeColor="text1"/>
          <w:sz w:val="20"/>
        </w:rPr>
        <w:t>動畫電影之價值認知結構研究，成功大學企業管理研究所碩士論文，2005</w:t>
      </w:r>
      <w:r w:rsidR="00A32DF9">
        <w:rPr>
          <w:rFonts w:ascii="標楷體" w:eastAsia="標楷體" w:hAnsi="標楷體" w:cs="Arial" w:hint="eastAsia"/>
          <w:color w:val="000000" w:themeColor="text1"/>
          <w:sz w:val="20"/>
        </w:rPr>
        <w:t>。</w:t>
      </w:r>
    </w:p>
    <w:p w:rsidR="00632206" w:rsidRDefault="00632206" w:rsidP="00632206">
      <w:pPr>
        <w:numPr>
          <w:ilvl w:val="0"/>
          <w:numId w:val="9"/>
        </w:numPr>
        <w:rPr>
          <w:rFonts w:ascii="標楷體" w:eastAsia="標楷體" w:hAnsi="標楷體" w:cs="Arial"/>
          <w:color w:val="000000" w:themeColor="text1"/>
          <w:sz w:val="20"/>
        </w:rPr>
      </w:pPr>
      <w:r w:rsidRPr="00632206">
        <w:rPr>
          <w:rFonts w:ascii="標楷體" w:eastAsia="標楷體" w:hAnsi="標楷體" w:cs="Arial" w:hint="eastAsia"/>
          <w:color w:val="000000" w:themeColor="text1"/>
          <w:sz w:val="20"/>
        </w:rPr>
        <w:t>曾家駿，日本超現實動畫之敘事建構-以《火影忍者》為例，</w:t>
      </w:r>
      <w:proofErr w:type="gramStart"/>
      <w:r w:rsidRPr="00632206">
        <w:rPr>
          <w:rFonts w:ascii="標楷體" w:eastAsia="標楷體" w:hAnsi="標楷體" w:cs="Arial" w:hint="eastAsia"/>
          <w:color w:val="000000" w:themeColor="text1"/>
          <w:sz w:val="20"/>
        </w:rPr>
        <w:t>世</w:t>
      </w:r>
      <w:proofErr w:type="gramEnd"/>
      <w:r w:rsidRPr="00632206">
        <w:rPr>
          <w:rFonts w:ascii="標楷體" w:eastAsia="標楷體" w:hAnsi="標楷體" w:cs="Arial" w:hint="eastAsia"/>
          <w:color w:val="000000" w:themeColor="text1"/>
          <w:sz w:val="20"/>
        </w:rPr>
        <w:t>新大學資訊傳播研究所碩士論文</w:t>
      </w:r>
      <w:r w:rsidR="00C73934">
        <w:rPr>
          <w:rFonts w:eastAsia="標楷體" w:hint="eastAsia"/>
          <w:sz w:val="20"/>
        </w:rPr>
        <w:t>。</w:t>
      </w:r>
      <w:r w:rsidRPr="00632206">
        <w:rPr>
          <w:rFonts w:ascii="標楷體" w:eastAsia="標楷體" w:hAnsi="標楷體" w:cs="Arial" w:hint="eastAsia"/>
          <w:color w:val="000000" w:themeColor="text1"/>
          <w:sz w:val="20"/>
        </w:rPr>
        <w:t>2006</w:t>
      </w:r>
      <w:r w:rsidR="00C73934">
        <w:rPr>
          <w:rFonts w:eastAsia="標楷體" w:hint="eastAsia"/>
          <w:sz w:val="20"/>
        </w:rPr>
        <w:t>。</w:t>
      </w:r>
    </w:p>
    <w:p w:rsidR="005F3BCC" w:rsidRDefault="005F3BCC" w:rsidP="00632206">
      <w:pPr>
        <w:numPr>
          <w:ilvl w:val="0"/>
          <w:numId w:val="9"/>
        </w:numPr>
        <w:rPr>
          <w:rFonts w:ascii="標楷體" w:eastAsia="標楷體" w:hAnsi="標楷體" w:cs="Arial"/>
          <w:color w:val="000000" w:themeColor="text1"/>
          <w:sz w:val="20"/>
        </w:rPr>
      </w:pPr>
      <w:r w:rsidRPr="005F3BCC">
        <w:rPr>
          <w:rFonts w:ascii="標楷體" w:eastAsia="標楷體" w:hAnsi="標楷體" w:cs="Arial" w:hint="eastAsia"/>
          <w:color w:val="000000" w:themeColor="text1"/>
          <w:sz w:val="20"/>
        </w:rPr>
        <w:t>周</w:t>
      </w:r>
      <w:proofErr w:type="gramStart"/>
      <w:r w:rsidRPr="005F3BCC">
        <w:rPr>
          <w:rFonts w:ascii="標楷體" w:eastAsia="標楷體" w:hAnsi="標楷體" w:cs="Arial" w:hint="eastAsia"/>
          <w:color w:val="000000" w:themeColor="text1"/>
          <w:sz w:val="20"/>
        </w:rPr>
        <w:t>鮚</w:t>
      </w:r>
      <w:proofErr w:type="gramEnd"/>
      <w:r w:rsidR="00477DBF">
        <w:rPr>
          <w:rFonts w:eastAsia="標楷體" w:hint="eastAsia"/>
          <w:sz w:val="20"/>
        </w:rPr>
        <w:t>。</w:t>
      </w:r>
      <w:r>
        <w:rPr>
          <w:rFonts w:ascii="標楷體" w:eastAsia="標楷體" w:hAnsi="標楷體" w:cs="Arial" w:hint="eastAsia"/>
          <w:color w:val="000000" w:themeColor="text1"/>
          <w:sz w:val="20"/>
        </w:rPr>
        <w:t>動畫電影分析</w:t>
      </w:r>
      <w:r w:rsidR="00C73934">
        <w:rPr>
          <w:rFonts w:ascii="標楷體" w:eastAsia="標楷體" w:hAnsi="標楷體" w:cs="Arial" w:hint="eastAsia"/>
          <w:color w:val="000000" w:themeColor="text1"/>
          <w:sz w:val="20"/>
        </w:rPr>
        <w:t>，暨南大學出版社，</w:t>
      </w:r>
      <w:r>
        <w:rPr>
          <w:rFonts w:ascii="標楷體" w:eastAsia="標楷體" w:hAnsi="標楷體" w:cs="Arial" w:hint="eastAsia"/>
          <w:color w:val="000000" w:themeColor="text1"/>
          <w:sz w:val="20"/>
        </w:rPr>
        <w:t>2007</w:t>
      </w:r>
      <w:r w:rsidR="00477DBF">
        <w:rPr>
          <w:rFonts w:eastAsia="標楷體" w:hint="eastAsia"/>
          <w:sz w:val="20"/>
        </w:rPr>
        <w:t>。</w:t>
      </w:r>
    </w:p>
    <w:p w:rsidR="005F3BCC" w:rsidRDefault="005F3BCC" w:rsidP="00632206">
      <w:pPr>
        <w:numPr>
          <w:ilvl w:val="0"/>
          <w:numId w:val="9"/>
        </w:numPr>
        <w:rPr>
          <w:rFonts w:ascii="標楷體" w:eastAsia="標楷體" w:hAnsi="標楷體" w:cs="Arial"/>
          <w:color w:val="000000" w:themeColor="text1"/>
          <w:sz w:val="20"/>
        </w:rPr>
      </w:pPr>
      <w:r>
        <w:rPr>
          <w:rFonts w:ascii="標楷體" w:eastAsia="標楷體" w:hAnsi="標楷體" w:cs="Arial" w:hint="eastAsia"/>
          <w:color w:val="000000" w:themeColor="text1"/>
          <w:sz w:val="20"/>
        </w:rPr>
        <w:t>徐嘉廉</w:t>
      </w:r>
      <w:r w:rsidR="00477DBF">
        <w:rPr>
          <w:rFonts w:eastAsia="標楷體" w:hint="eastAsia"/>
          <w:sz w:val="20"/>
        </w:rPr>
        <w:t>。</w:t>
      </w:r>
      <w:r>
        <w:rPr>
          <w:rFonts w:ascii="標楷體" w:eastAsia="標楷體" w:hAnsi="標楷體" w:cs="Arial" w:hint="eastAsia"/>
          <w:color w:val="000000" w:themeColor="text1"/>
          <w:sz w:val="20"/>
        </w:rPr>
        <w:t>美國好萊塢超級英雄電影之研究，淡江大學美國研究所碩士班論文</w:t>
      </w:r>
      <w:r w:rsidR="00477DBF">
        <w:rPr>
          <w:rFonts w:eastAsia="標楷體" w:hint="eastAsia"/>
          <w:sz w:val="20"/>
        </w:rPr>
        <w:t>。</w:t>
      </w:r>
      <w:r>
        <w:rPr>
          <w:rFonts w:ascii="標楷體" w:eastAsia="標楷體" w:hAnsi="標楷體" w:cs="Arial" w:hint="eastAsia"/>
          <w:color w:val="000000" w:themeColor="text1"/>
          <w:sz w:val="20"/>
        </w:rPr>
        <w:t>2008</w:t>
      </w:r>
      <w:r w:rsidR="00477DBF">
        <w:rPr>
          <w:rFonts w:eastAsia="標楷體" w:hint="eastAsia"/>
          <w:sz w:val="20"/>
        </w:rPr>
        <w:t>。</w:t>
      </w:r>
    </w:p>
    <w:p w:rsidR="00477DBF" w:rsidRPr="00477DBF" w:rsidRDefault="00477DBF" w:rsidP="00632206">
      <w:pPr>
        <w:numPr>
          <w:ilvl w:val="0"/>
          <w:numId w:val="9"/>
        </w:numPr>
        <w:rPr>
          <w:rFonts w:ascii="標楷體" w:eastAsia="標楷體" w:hAnsi="標楷體" w:cs="Arial"/>
          <w:color w:val="000000" w:themeColor="text1"/>
          <w:sz w:val="20"/>
        </w:rPr>
      </w:pPr>
      <w:r w:rsidRPr="00E57D9C">
        <w:rPr>
          <w:rFonts w:eastAsia="標楷體" w:hint="eastAsia"/>
          <w:sz w:val="20"/>
        </w:rPr>
        <w:t>Paul Wells</w:t>
      </w:r>
      <w:r w:rsidRPr="00E57D9C">
        <w:rPr>
          <w:rFonts w:eastAsia="標楷體" w:hint="eastAsia"/>
          <w:sz w:val="20"/>
        </w:rPr>
        <w:t>，張裕幸、黃俊榮譯。《動畫達人二部曲─劇本寫作》，台北</w:t>
      </w:r>
      <w:r w:rsidRPr="00E57D9C">
        <w:rPr>
          <w:rFonts w:eastAsia="標楷體" w:hint="eastAsia"/>
          <w:sz w:val="20"/>
        </w:rPr>
        <w:t>:</w:t>
      </w:r>
      <w:r>
        <w:rPr>
          <w:rFonts w:eastAsia="標楷體" w:hint="eastAsia"/>
          <w:sz w:val="20"/>
        </w:rPr>
        <w:t>胡同書局。</w:t>
      </w:r>
      <w:r w:rsidRPr="00E57D9C">
        <w:rPr>
          <w:rFonts w:eastAsia="標楷體" w:hint="eastAsia"/>
          <w:sz w:val="20"/>
        </w:rPr>
        <w:t>頁</w:t>
      </w:r>
      <w:r w:rsidRPr="00E57D9C">
        <w:rPr>
          <w:rFonts w:eastAsia="標楷體" w:hint="eastAsia"/>
          <w:sz w:val="20"/>
        </w:rPr>
        <w:t>6</w:t>
      </w:r>
      <w:r w:rsidRPr="00E57D9C">
        <w:rPr>
          <w:rFonts w:eastAsia="標楷體" w:hint="eastAsia"/>
          <w:sz w:val="20"/>
        </w:rPr>
        <w:t>，</w:t>
      </w:r>
      <w:r w:rsidRPr="00E57D9C">
        <w:rPr>
          <w:rFonts w:eastAsia="標楷體" w:hint="eastAsia"/>
          <w:sz w:val="20"/>
        </w:rPr>
        <w:t>2007</w:t>
      </w:r>
      <w:r>
        <w:rPr>
          <w:rFonts w:eastAsia="標楷體" w:hint="eastAsia"/>
          <w:sz w:val="20"/>
        </w:rPr>
        <w:t>。</w:t>
      </w:r>
    </w:p>
    <w:p w:rsidR="00477DBF" w:rsidRPr="00253796" w:rsidRDefault="00477DBF" w:rsidP="00477DBF">
      <w:pPr>
        <w:pStyle w:val="a7"/>
        <w:numPr>
          <w:ilvl w:val="0"/>
          <w:numId w:val="9"/>
        </w:numPr>
        <w:tabs>
          <w:tab w:val="left" w:pos="567"/>
        </w:tabs>
        <w:autoSpaceDE w:val="0"/>
        <w:autoSpaceDN w:val="0"/>
        <w:adjustRightInd w:val="0"/>
        <w:snapToGrid w:val="0"/>
        <w:spacing w:line="300" w:lineRule="exact"/>
        <w:ind w:leftChars="0"/>
        <w:outlineLvl w:val="0"/>
        <w:rPr>
          <w:rFonts w:eastAsia="標楷體" w:hint="eastAsia"/>
          <w:snapToGrid w:val="0"/>
          <w:kern w:val="0"/>
          <w:sz w:val="20"/>
        </w:rPr>
      </w:pPr>
      <w:r>
        <w:rPr>
          <w:rFonts w:eastAsia="標楷體" w:hAnsi="標楷體" w:hint="eastAsia"/>
          <w:sz w:val="20"/>
        </w:rPr>
        <w:t>翁毓欣。</w:t>
      </w:r>
      <w:r w:rsidRPr="00E57D9C">
        <w:rPr>
          <w:rFonts w:eastAsia="標楷體" w:hAnsi="標楷體" w:hint="eastAsia"/>
          <w:sz w:val="20"/>
        </w:rPr>
        <w:t>動畫故事發想的創</w:t>
      </w:r>
      <w:r>
        <w:rPr>
          <w:rFonts w:eastAsia="標楷體" w:hAnsi="標楷體" w:hint="eastAsia"/>
          <w:sz w:val="20"/>
        </w:rPr>
        <w:t>意方法</w:t>
      </w:r>
      <w:r w:rsidR="00C73934" w:rsidRPr="00E57D9C">
        <w:rPr>
          <w:rFonts w:eastAsia="標楷體" w:hint="eastAsia"/>
          <w:sz w:val="20"/>
        </w:rPr>
        <w:t>，</w:t>
      </w:r>
      <w:r w:rsidRPr="00E57D9C">
        <w:rPr>
          <w:rFonts w:eastAsia="標楷體" w:hAnsi="標楷體" w:hint="eastAsia"/>
          <w:sz w:val="20"/>
        </w:rPr>
        <w:t>畢業碩士論文</w:t>
      </w:r>
      <w:r w:rsidR="00C73934">
        <w:rPr>
          <w:rFonts w:eastAsia="標楷體" w:hint="eastAsia"/>
          <w:sz w:val="20"/>
        </w:rPr>
        <w:t>。</w:t>
      </w:r>
      <w:r w:rsidRPr="00E57D9C">
        <w:rPr>
          <w:rFonts w:eastAsia="標楷體" w:hAnsi="標楷體" w:hint="eastAsia"/>
          <w:sz w:val="20"/>
        </w:rPr>
        <w:t>國立臺灣藝術大學多媒體動畫藝術學系碩士班</w:t>
      </w:r>
      <w:r w:rsidR="00A07245">
        <w:rPr>
          <w:rFonts w:eastAsia="標楷體" w:hAnsi="標楷體" w:hint="eastAsia"/>
          <w:sz w:val="20"/>
        </w:rPr>
        <w:t>，頁</w:t>
      </w:r>
      <w:r w:rsidR="00A07245">
        <w:rPr>
          <w:rFonts w:eastAsia="標楷體" w:hAnsi="標楷體" w:hint="eastAsia"/>
          <w:sz w:val="20"/>
        </w:rPr>
        <w:t>13</w:t>
      </w:r>
      <w:r w:rsidR="00C73934" w:rsidRPr="00E57D9C">
        <w:rPr>
          <w:rFonts w:eastAsia="標楷體" w:hint="eastAsia"/>
          <w:sz w:val="20"/>
        </w:rPr>
        <w:t>，</w:t>
      </w:r>
      <w:r w:rsidRPr="00E57D9C">
        <w:rPr>
          <w:rFonts w:eastAsia="標楷體" w:hAnsi="標楷體" w:hint="eastAsia"/>
          <w:sz w:val="20"/>
        </w:rPr>
        <w:t>2009</w:t>
      </w:r>
      <w:r>
        <w:rPr>
          <w:rFonts w:eastAsia="標楷體" w:hint="eastAsia"/>
          <w:sz w:val="20"/>
        </w:rPr>
        <w:t>。</w:t>
      </w:r>
    </w:p>
    <w:p w:rsidR="00B371A7" w:rsidRDefault="00253796" w:rsidP="00713CD1">
      <w:pPr>
        <w:pStyle w:val="a7"/>
        <w:numPr>
          <w:ilvl w:val="0"/>
          <w:numId w:val="9"/>
        </w:numPr>
        <w:tabs>
          <w:tab w:val="left" w:pos="567"/>
        </w:tabs>
        <w:autoSpaceDE w:val="0"/>
        <w:autoSpaceDN w:val="0"/>
        <w:adjustRightInd w:val="0"/>
        <w:snapToGrid w:val="0"/>
        <w:spacing w:line="300" w:lineRule="exact"/>
        <w:ind w:leftChars="0"/>
        <w:outlineLvl w:val="0"/>
        <w:rPr>
          <w:rFonts w:eastAsia="標楷體" w:hint="eastAsia"/>
          <w:snapToGrid w:val="0"/>
          <w:kern w:val="0"/>
          <w:sz w:val="20"/>
        </w:rPr>
      </w:pPr>
      <w:proofErr w:type="gramStart"/>
      <w:r w:rsidRPr="00713CD1">
        <w:rPr>
          <w:rFonts w:eastAsia="標楷體" w:hint="eastAsia"/>
          <w:snapToGrid w:val="0"/>
          <w:kern w:val="0"/>
          <w:sz w:val="20"/>
        </w:rPr>
        <w:t>千與千</w:t>
      </w:r>
      <w:proofErr w:type="gramEnd"/>
      <w:r w:rsidRPr="00713CD1">
        <w:rPr>
          <w:rFonts w:eastAsia="標楷體" w:hint="eastAsia"/>
          <w:snapToGrid w:val="0"/>
          <w:kern w:val="0"/>
          <w:sz w:val="20"/>
        </w:rPr>
        <w:t>尋</w:t>
      </w:r>
      <w:r w:rsidRPr="00713CD1">
        <w:rPr>
          <w:rFonts w:eastAsia="標楷體" w:hint="eastAsia"/>
          <w:snapToGrid w:val="0"/>
          <w:kern w:val="0"/>
          <w:sz w:val="20"/>
        </w:rPr>
        <w:t>-</w:t>
      </w:r>
      <w:r w:rsidRPr="00713CD1">
        <w:rPr>
          <w:rFonts w:eastAsia="標楷體" w:hint="eastAsia"/>
          <w:snapToGrid w:val="0"/>
          <w:kern w:val="0"/>
          <w:sz w:val="20"/>
        </w:rPr>
        <w:t>千</w:t>
      </w:r>
      <w:proofErr w:type="gramStart"/>
      <w:r w:rsidRPr="00713CD1">
        <w:rPr>
          <w:rFonts w:eastAsia="標楷體" w:hint="eastAsia"/>
          <w:snapToGrid w:val="0"/>
          <w:kern w:val="0"/>
          <w:sz w:val="20"/>
        </w:rPr>
        <w:t>之神隱</w:t>
      </w:r>
      <w:proofErr w:type="gramEnd"/>
      <w:r w:rsidR="00AD4C03" w:rsidRPr="00713CD1">
        <w:rPr>
          <w:rFonts w:eastAsia="標楷體" w:hint="eastAsia"/>
          <w:snapToGrid w:val="0"/>
          <w:kern w:val="0"/>
          <w:sz w:val="20"/>
        </w:rPr>
        <w:t>，</w:t>
      </w:r>
      <w:r w:rsidR="00713CD1">
        <w:rPr>
          <w:rFonts w:eastAsia="標楷體" w:hint="eastAsia"/>
          <w:snapToGrid w:val="0"/>
          <w:kern w:val="0"/>
          <w:sz w:val="20"/>
        </w:rPr>
        <w:t>上網日期</w:t>
      </w:r>
      <w:r w:rsidR="00713CD1">
        <w:rPr>
          <w:rFonts w:eastAsia="標楷體" w:hint="eastAsia"/>
          <w:snapToGrid w:val="0"/>
          <w:kern w:val="0"/>
          <w:sz w:val="20"/>
        </w:rPr>
        <w:t>:2012</w:t>
      </w:r>
      <w:r w:rsidR="00713CD1">
        <w:rPr>
          <w:rFonts w:eastAsia="標楷體" w:hint="eastAsia"/>
          <w:snapToGrid w:val="0"/>
          <w:kern w:val="0"/>
          <w:sz w:val="20"/>
        </w:rPr>
        <w:t>年</w:t>
      </w:r>
      <w:r w:rsidR="00713CD1">
        <w:rPr>
          <w:rFonts w:eastAsia="標楷體" w:hint="eastAsia"/>
          <w:snapToGrid w:val="0"/>
          <w:kern w:val="0"/>
          <w:sz w:val="20"/>
        </w:rPr>
        <w:t>12</w:t>
      </w:r>
      <w:r w:rsidR="00713CD1">
        <w:rPr>
          <w:rFonts w:eastAsia="標楷體" w:hint="eastAsia"/>
          <w:snapToGrid w:val="0"/>
          <w:kern w:val="0"/>
          <w:sz w:val="20"/>
        </w:rPr>
        <w:t>月</w:t>
      </w:r>
      <w:r w:rsidR="00713CD1">
        <w:rPr>
          <w:rFonts w:eastAsia="標楷體" w:hint="eastAsia"/>
          <w:snapToGrid w:val="0"/>
          <w:kern w:val="0"/>
          <w:sz w:val="20"/>
        </w:rPr>
        <w:t>7</w:t>
      </w:r>
      <w:r w:rsidR="00713CD1">
        <w:rPr>
          <w:rFonts w:eastAsia="標楷體" w:hint="eastAsia"/>
          <w:snapToGrid w:val="0"/>
          <w:kern w:val="0"/>
          <w:sz w:val="20"/>
        </w:rPr>
        <w:t>號，</w:t>
      </w:r>
      <w:hyperlink r:id="rId13" w:history="1">
        <w:r w:rsidR="00713CD1" w:rsidRPr="008C5A67">
          <w:rPr>
            <w:rStyle w:val="a8"/>
            <w:rFonts w:eastAsia="標楷體"/>
            <w:snapToGrid w:val="0"/>
            <w:kern w:val="0"/>
            <w:sz w:val="20"/>
          </w:rPr>
          <w:t>http://www.geocities.jp/sentochihironokamikakushi_hk/</w:t>
        </w:r>
      </w:hyperlink>
    </w:p>
    <w:p w:rsidR="000258DF" w:rsidRPr="000258DF" w:rsidRDefault="000258DF" w:rsidP="000258DF">
      <w:pPr>
        <w:pStyle w:val="a7"/>
        <w:numPr>
          <w:ilvl w:val="0"/>
          <w:numId w:val="9"/>
        </w:numPr>
        <w:autoSpaceDE w:val="0"/>
        <w:autoSpaceDN w:val="0"/>
        <w:adjustRightInd w:val="0"/>
        <w:ind w:leftChars="0"/>
        <w:rPr>
          <w:rFonts w:ascii="標楷體" w:eastAsia="標楷體" w:hAnsi="標楷體" w:cs="PMingLiU-Identity-H"/>
          <w:kern w:val="0"/>
          <w:sz w:val="20"/>
        </w:rPr>
      </w:pPr>
      <w:r w:rsidRPr="000258DF">
        <w:rPr>
          <w:rFonts w:ascii="標楷體" w:eastAsia="標楷體" w:hAnsi="標楷體" w:cs="PMingLiU-Identity-H" w:hint="eastAsia"/>
          <w:kern w:val="0"/>
          <w:sz w:val="20"/>
        </w:rPr>
        <w:t>莊絢淳。英雄角色的創造與</w:t>
      </w:r>
      <w:r w:rsidRPr="000258DF">
        <w:rPr>
          <w:rFonts w:ascii="標楷體" w:eastAsia="標楷體" w:hAnsi="標楷體" w:cs="細明體" w:hint="eastAsia"/>
          <w:kern w:val="0"/>
          <w:sz w:val="20"/>
        </w:rPr>
        <w:t>歷</w:t>
      </w:r>
      <w:r w:rsidRPr="000258DF">
        <w:rPr>
          <w:rFonts w:ascii="標楷體" w:eastAsia="標楷體" w:hAnsi="標楷體" w:cs="MS Mincho" w:hint="eastAsia"/>
          <w:kern w:val="0"/>
          <w:sz w:val="20"/>
        </w:rPr>
        <w:t>程</w:t>
      </w:r>
      <w:r w:rsidRPr="000258DF">
        <w:rPr>
          <w:rFonts w:ascii="標楷體" w:eastAsia="標楷體" w:hAnsi="標楷體" w:cs="TimesNewRomanPSMT"/>
          <w:kern w:val="0"/>
          <w:sz w:val="20"/>
        </w:rPr>
        <w:t>-</w:t>
      </w:r>
      <w:r w:rsidRPr="000258DF">
        <w:rPr>
          <w:rFonts w:ascii="標楷體" w:eastAsia="標楷體" w:hAnsi="標楷體" w:cs="PMingLiU-Identity-H" w:hint="eastAsia"/>
          <w:kern w:val="0"/>
          <w:sz w:val="20"/>
        </w:rPr>
        <w:t>神劍闖江湖</w:t>
      </w:r>
      <w:proofErr w:type="gramStart"/>
      <w:r w:rsidRPr="000258DF">
        <w:rPr>
          <w:rFonts w:ascii="標楷體" w:eastAsia="標楷體" w:hAnsi="標楷體" w:cs="PMingLiU-Identity-H" w:hint="eastAsia"/>
          <w:kern w:val="0"/>
          <w:sz w:val="20"/>
        </w:rPr>
        <w:t>以及幽遊白書</w:t>
      </w:r>
      <w:proofErr w:type="gramEnd"/>
      <w:r w:rsidRPr="000258DF">
        <w:rPr>
          <w:rFonts w:ascii="標楷體" w:eastAsia="標楷體" w:hAnsi="標楷體" w:cs="PMingLiU-Identity-H" w:hint="eastAsia"/>
          <w:kern w:val="0"/>
          <w:sz w:val="20"/>
        </w:rPr>
        <w:t>之</w:t>
      </w:r>
      <w:r w:rsidRPr="000258DF">
        <w:rPr>
          <w:rFonts w:ascii="標楷體" w:eastAsia="標楷體" w:hAnsi="標楷體" w:cs="細明體" w:hint="eastAsia"/>
          <w:kern w:val="0"/>
          <w:sz w:val="20"/>
        </w:rPr>
        <w:t>內</w:t>
      </w:r>
      <w:r w:rsidRPr="000258DF">
        <w:rPr>
          <w:rFonts w:ascii="標楷體" w:eastAsia="標楷體" w:hAnsi="標楷體" w:cs="MS Mincho" w:hint="eastAsia"/>
          <w:kern w:val="0"/>
          <w:sz w:val="20"/>
        </w:rPr>
        <w:t>容分</w:t>
      </w:r>
      <w:r w:rsidRPr="000258DF">
        <w:rPr>
          <w:rFonts w:ascii="標楷體" w:eastAsia="標楷體" w:hAnsi="標楷體" w:cs="PMingLiU-Identity-H" w:hint="eastAsia"/>
          <w:kern w:val="0"/>
          <w:sz w:val="20"/>
        </w:rPr>
        <w:t>析，國</w:t>
      </w:r>
      <w:r w:rsidRPr="000258DF">
        <w:rPr>
          <w:rFonts w:ascii="標楷體" w:eastAsia="標楷體" w:hAnsi="標楷體" w:cs="細明體" w:hint="eastAsia"/>
          <w:kern w:val="0"/>
          <w:sz w:val="20"/>
        </w:rPr>
        <w:t>立</w:t>
      </w:r>
      <w:r w:rsidRPr="000258DF">
        <w:rPr>
          <w:rFonts w:ascii="標楷體" w:eastAsia="標楷體" w:hAnsi="標楷體" w:cs="MS Mincho" w:hint="eastAsia"/>
          <w:kern w:val="0"/>
          <w:sz w:val="20"/>
        </w:rPr>
        <w:t>台灣科技大學</w:t>
      </w:r>
      <w:r w:rsidRPr="000258DF">
        <w:rPr>
          <w:rFonts w:ascii="標楷體" w:eastAsia="標楷體" w:hAnsi="標楷體" w:cs="PMingLiU-Identity-H"/>
          <w:kern w:val="0"/>
          <w:sz w:val="20"/>
        </w:rPr>
        <w:t xml:space="preserve"> </w:t>
      </w:r>
      <w:r w:rsidRPr="000258DF">
        <w:rPr>
          <w:rFonts w:ascii="標楷體" w:eastAsia="標楷體" w:hAnsi="標楷體" w:cs="PMingLiU-Identity-H" w:hint="eastAsia"/>
          <w:kern w:val="0"/>
          <w:sz w:val="20"/>
        </w:rPr>
        <w:t>設計研究所</w:t>
      </w:r>
      <w:r w:rsidRPr="000258DF">
        <w:rPr>
          <w:rFonts w:ascii="標楷體" w:eastAsia="標楷體" w:hAnsi="標楷體" w:hint="eastAsia"/>
          <w:sz w:val="20"/>
        </w:rPr>
        <w:t>畢業碩士論文</w:t>
      </w:r>
      <w:r w:rsidR="00A32DF9">
        <w:rPr>
          <w:rFonts w:ascii="標楷體" w:eastAsia="標楷體" w:hAnsi="標楷體" w:hint="eastAsia"/>
          <w:sz w:val="20"/>
        </w:rPr>
        <w:t>。2009。</w:t>
      </w:r>
    </w:p>
    <w:p w:rsidR="00713CD1" w:rsidRPr="00713CD1" w:rsidRDefault="00713CD1" w:rsidP="00860191">
      <w:pPr>
        <w:pStyle w:val="a7"/>
        <w:tabs>
          <w:tab w:val="left" w:pos="567"/>
        </w:tabs>
        <w:autoSpaceDE w:val="0"/>
        <w:autoSpaceDN w:val="0"/>
        <w:adjustRightInd w:val="0"/>
        <w:snapToGrid w:val="0"/>
        <w:spacing w:line="300" w:lineRule="exact"/>
        <w:ind w:leftChars="0" w:left="720"/>
        <w:outlineLvl w:val="0"/>
        <w:rPr>
          <w:rFonts w:eastAsia="標楷體"/>
          <w:snapToGrid w:val="0"/>
          <w:kern w:val="0"/>
          <w:sz w:val="20"/>
        </w:rPr>
      </w:pPr>
    </w:p>
    <w:p w:rsidR="00A12BB3" w:rsidRPr="00FE2610" w:rsidRDefault="00A12BB3" w:rsidP="00FE2610">
      <w:pPr>
        <w:jc w:val="both"/>
        <w:rPr>
          <w:rFonts w:ascii="標楷體" w:eastAsia="標楷體" w:hAnsi="標楷體"/>
          <w:sz w:val="20"/>
        </w:rPr>
      </w:pPr>
    </w:p>
    <w:sectPr w:rsidR="00A12BB3" w:rsidRPr="00FE26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9AE" w:rsidRDefault="00F529AE" w:rsidP="00DA4A68">
      <w:r>
        <w:separator/>
      </w:r>
    </w:p>
  </w:endnote>
  <w:endnote w:type="continuationSeparator" w:id="0">
    <w:p w:rsidR="00F529AE" w:rsidRDefault="00F529AE" w:rsidP="00DA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華康仿宋體W6">
    <w:altName w:val="Arial Unicode MS"/>
    <w:charset w:val="88"/>
    <w:family w:val="modern"/>
    <w:pitch w:val="fixed"/>
    <w:sig w:usb0="80000001" w:usb1="28091800" w:usb2="00000016" w:usb3="00000000" w:csb0="00100000" w:csb1="00000000"/>
  </w:font>
  <w:font w:name="華康超明體">
    <w:altName w:val="Arial Unicode MS"/>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FKaiShu-SB-Estd-BF-Identity-H">
    <w:altName w:val="MS Mincho"/>
    <w:panose1 w:val="00000000000000000000"/>
    <w:charset w:val="80"/>
    <w:family w:val="auto"/>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華康儷楷書(P)">
    <w:altName w:val="Arial Unicode MS"/>
    <w:charset w:val="88"/>
    <w:family w:val="script"/>
    <w:pitch w:val="variable"/>
    <w:sig w:usb0="00000000" w:usb1="29DFFFFF" w:usb2="00000037" w:usb3="00000000" w:csb0="003F00FF" w:csb1="00000000"/>
  </w:font>
  <w:font w:name="PMingLiU-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穝灿砰-WinCharSetFFFF-H">
    <w:altName w:val="Arial Unicode MS"/>
    <w:panose1 w:val="00000000000000000000"/>
    <w:charset w:val="86"/>
    <w:family w:val="auto"/>
    <w:notTrueType/>
    <w:pitch w:val="default"/>
    <w:sig w:usb0="00000001" w:usb1="080E0000" w:usb2="00000010" w:usb3="00000000" w:csb0="00040000"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9AE" w:rsidRDefault="00F529AE" w:rsidP="00DA4A68">
      <w:r>
        <w:separator/>
      </w:r>
    </w:p>
  </w:footnote>
  <w:footnote w:type="continuationSeparator" w:id="0">
    <w:p w:rsidR="00F529AE" w:rsidRDefault="00F529AE" w:rsidP="00DA4A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167"/>
    <w:multiLevelType w:val="hybridMultilevel"/>
    <w:tmpl w:val="BF629ABE"/>
    <w:lvl w:ilvl="0" w:tplc="11A8B1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232535"/>
    <w:multiLevelType w:val="hybridMultilevel"/>
    <w:tmpl w:val="8478765E"/>
    <w:lvl w:ilvl="0" w:tplc="A50C442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8E81759"/>
    <w:multiLevelType w:val="hybridMultilevel"/>
    <w:tmpl w:val="3EE66650"/>
    <w:lvl w:ilvl="0" w:tplc="BC824786">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C16006C"/>
    <w:multiLevelType w:val="hybridMultilevel"/>
    <w:tmpl w:val="340E7BEE"/>
    <w:lvl w:ilvl="0" w:tplc="FB9A04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41F3521"/>
    <w:multiLevelType w:val="hybridMultilevel"/>
    <w:tmpl w:val="1F2C4B9E"/>
    <w:lvl w:ilvl="0" w:tplc="726CF9A6">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B345707"/>
    <w:multiLevelType w:val="hybridMultilevel"/>
    <w:tmpl w:val="C88884EE"/>
    <w:lvl w:ilvl="0" w:tplc="CF50B3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DFD190F"/>
    <w:multiLevelType w:val="hybridMultilevel"/>
    <w:tmpl w:val="ABBCC208"/>
    <w:lvl w:ilvl="0" w:tplc="576E951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370D19"/>
    <w:multiLevelType w:val="multilevel"/>
    <w:tmpl w:val="54BC0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FC00F7"/>
    <w:multiLevelType w:val="hybridMultilevel"/>
    <w:tmpl w:val="65C6E0CC"/>
    <w:lvl w:ilvl="0" w:tplc="A21815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2E50390"/>
    <w:multiLevelType w:val="hybridMultilevel"/>
    <w:tmpl w:val="A5F88C58"/>
    <w:lvl w:ilvl="0" w:tplc="BAD2C34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6393A97"/>
    <w:multiLevelType w:val="multilevel"/>
    <w:tmpl w:val="FF2263E8"/>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77856FCF"/>
    <w:multiLevelType w:val="hybridMultilevel"/>
    <w:tmpl w:val="861ECBEE"/>
    <w:lvl w:ilvl="0" w:tplc="29DE9E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C0D5C08"/>
    <w:multiLevelType w:val="hybridMultilevel"/>
    <w:tmpl w:val="11EAB2CE"/>
    <w:lvl w:ilvl="0" w:tplc="2E9695A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4"/>
  </w:num>
  <w:num w:numId="3">
    <w:abstractNumId w:val="5"/>
  </w:num>
  <w:num w:numId="4">
    <w:abstractNumId w:val="3"/>
  </w:num>
  <w:num w:numId="5">
    <w:abstractNumId w:val="7"/>
  </w:num>
  <w:num w:numId="6">
    <w:abstractNumId w:val="1"/>
  </w:num>
  <w:num w:numId="7">
    <w:abstractNumId w:val="6"/>
  </w:num>
  <w:num w:numId="8">
    <w:abstractNumId w:val="11"/>
  </w:num>
  <w:num w:numId="9">
    <w:abstractNumId w:val="2"/>
  </w:num>
  <w:num w:numId="10">
    <w:abstractNumId w:val="8"/>
  </w:num>
  <w:num w:numId="11">
    <w:abstractNumId w:val="10"/>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B80"/>
    <w:rsid w:val="00014BCD"/>
    <w:rsid w:val="000258DF"/>
    <w:rsid w:val="00055970"/>
    <w:rsid w:val="00062BAB"/>
    <w:rsid w:val="000703F2"/>
    <w:rsid w:val="00070FFA"/>
    <w:rsid w:val="0008645E"/>
    <w:rsid w:val="00086DA1"/>
    <w:rsid w:val="000D5E6F"/>
    <w:rsid w:val="000E5BFD"/>
    <w:rsid w:val="000E5CBA"/>
    <w:rsid w:val="000F7E3B"/>
    <w:rsid w:val="00104F94"/>
    <w:rsid w:val="00113DAD"/>
    <w:rsid w:val="00121FC1"/>
    <w:rsid w:val="00131CA6"/>
    <w:rsid w:val="00154EA7"/>
    <w:rsid w:val="0019412C"/>
    <w:rsid w:val="00194839"/>
    <w:rsid w:val="002127C4"/>
    <w:rsid w:val="00221031"/>
    <w:rsid w:val="00223DFD"/>
    <w:rsid w:val="00253796"/>
    <w:rsid w:val="00273D47"/>
    <w:rsid w:val="002778D6"/>
    <w:rsid w:val="002814CD"/>
    <w:rsid w:val="00283D04"/>
    <w:rsid w:val="002B5643"/>
    <w:rsid w:val="002C22C6"/>
    <w:rsid w:val="002D1ED7"/>
    <w:rsid w:val="002E4701"/>
    <w:rsid w:val="002F45B4"/>
    <w:rsid w:val="00321309"/>
    <w:rsid w:val="0032280B"/>
    <w:rsid w:val="0032481A"/>
    <w:rsid w:val="00344CAA"/>
    <w:rsid w:val="0034745A"/>
    <w:rsid w:val="00371F95"/>
    <w:rsid w:val="003734A5"/>
    <w:rsid w:val="00406176"/>
    <w:rsid w:val="0041057E"/>
    <w:rsid w:val="00415B80"/>
    <w:rsid w:val="00437DA1"/>
    <w:rsid w:val="00456982"/>
    <w:rsid w:val="00464383"/>
    <w:rsid w:val="00477DBF"/>
    <w:rsid w:val="00483DD9"/>
    <w:rsid w:val="00493F7C"/>
    <w:rsid w:val="004A4A82"/>
    <w:rsid w:val="004D74D0"/>
    <w:rsid w:val="004E2DE4"/>
    <w:rsid w:val="004F0644"/>
    <w:rsid w:val="005153E2"/>
    <w:rsid w:val="00534370"/>
    <w:rsid w:val="005509FC"/>
    <w:rsid w:val="0055392E"/>
    <w:rsid w:val="00576E50"/>
    <w:rsid w:val="005961B9"/>
    <w:rsid w:val="005B4175"/>
    <w:rsid w:val="005E5D3E"/>
    <w:rsid w:val="005F258F"/>
    <w:rsid w:val="005F3BCC"/>
    <w:rsid w:val="00603489"/>
    <w:rsid w:val="00632206"/>
    <w:rsid w:val="0064317E"/>
    <w:rsid w:val="00677DB4"/>
    <w:rsid w:val="006803C4"/>
    <w:rsid w:val="006831FD"/>
    <w:rsid w:val="00692437"/>
    <w:rsid w:val="00696EC4"/>
    <w:rsid w:val="006B5996"/>
    <w:rsid w:val="006E031C"/>
    <w:rsid w:val="006E2D94"/>
    <w:rsid w:val="006F37E6"/>
    <w:rsid w:val="006F3BB9"/>
    <w:rsid w:val="00713CD1"/>
    <w:rsid w:val="00715FD8"/>
    <w:rsid w:val="00717C19"/>
    <w:rsid w:val="007610FD"/>
    <w:rsid w:val="0078768E"/>
    <w:rsid w:val="00796D09"/>
    <w:rsid w:val="007E04CF"/>
    <w:rsid w:val="007F07CD"/>
    <w:rsid w:val="008347E4"/>
    <w:rsid w:val="00837386"/>
    <w:rsid w:val="00845167"/>
    <w:rsid w:val="00845607"/>
    <w:rsid w:val="00854A88"/>
    <w:rsid w:val="00860191"/>
    <w:rsid w:val="0089451C"/>
    <w:rsid w:val="008B4430"/>
    <w:rsid w:val="008B65F9"/>
    <w:rsid w:val="008F2683"/>
    <w:rsid w:val="009416BC"/>
    <w:rsid w:val="009475AE"/>
    <w:rsid w:val="00953F54"/>
    <w:rsid w:val="0096510E"/>
    <w:rsid w:val="00971658"/>
    <w:rsid w:val="00974CE0"/>
    <w:rsid w:val="009E06C9"/>
    <w:rsid w:val="00A02120"/>
    <w:rsid w:val="00A04AFB"/>
    <w:rsid w:val="00A07245"/>
    <w:rsid w:val="00A12BB3"/>
    <w:rsid w:val="00A23B98"/>
    <w:rsid w:val="00A25654"/>
    <w:rsid w:val="00A32DF9"/>
    <w:rsid w:val="00A51E18"/>
    <w:rsid w:val="00A84436"/>
    <w:rsid w:val="00A96FEE"/>
    <w:rsid w:val="00AD4C03"/>
    <w:rsid w:val="00B371A7"/>
    <w:rsid w:val="00B47E51"/>
    <w:rsid w:val="00B61CCA"/>
    <w:rsid w:val="00B652AD"/>
    <w:rsid w:val="00B75ABB"/>
    <w:rsid w:val="00BA1301"/>
    <w:rsid w:val="00BA1D80"/>
    <w:rsid w:val="00BA7AE0"/>
    <w:rsid w:val="00C214EA"/>
    <w:rsid w:val="00C5345F"/>
    <w:rsid w:val="00C53FA3"/>
    <w:rsid w:val="00C73934"/>
    <w:rsid w:val="00C74A27"/>
    <w:rsid w:val="00D463FB"/>
    <w:rsid w:val="00D51009"/>
    <w:rsid w:val="00D54F84"/>
    <w:rsid w:val="00D7195A"/>
    <w:rsid w:val="00D7375F"/>
    <w:rsid w:val="00D75B5A"/>
    <w:rsid w:val="00D9353B"/>
    <w:rsid w:val="00DA4A68"/>
    <w:rsid w:val="00DB07CA"/>
    <w:rsid w:val="00DB3B22"/>
    <w:rsid w:val="00DE2C08"/>
    <w:rsid w:val="00DF1840"/>
    <w:rsid w:val="00E11B8C"/>
    <w:rsid w:val="00E25B81"/>
    <w:rsid w:val="00E53331"/>
    <w:rsid w:val="00E56274"/>
    <w:rsid w:val="00E66F39"/>
    <w:rsid w:val="00EC44C6"/>
    <w:rsid w:val="00EC79C1"/>
    <w:rsid w:val="00EE7C61"/>
    <w:rsid w:val="00F24ABE"/>
    <w:rsid w:val="00F529AE"/>
    <w:rsid w:val="00F61E9F"/>
    <w:rsid w:val="00F659D0"/>
    <w:rsid w:val="00F73825"/>
    <w:rsid w:val="00F90F37"/>
    <w:rsid w:val="00F92BE0"/>
    <w:rsid w:val="00FA319C"/>
    <w:rsid w:val="00FB048B"/>
    <w:rsid w:val="00FC26AB"/>
    <w:rsid w:val="00FE2610"/>
    <w:rsid w:val="00FE78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B80"/>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主標"/>
    <w:autoRedefine/>
    <w:rsid w:val="00415B80"/>
    <w:pPr>
      <w:jc w:val="center"/>
    </w:pPr>
    <w:rPr>
      <w:rFonts w:ascii="標楷體" w:eastAsia="標楷體" w:hAnsi="標楷體" w:cs="Times New Roman"/>
      <w:b/>
      <w:w w:val="80"/>
      <w:kern w:val="0"/>
      <w:sz w:val="36"/>
      <w:szCs w:val="36"/>
    </w:rPr>
  </w:style>
  <w:style w:type="paragraph" w:customStyle="1" w:styleId="a4">
    <w:name w:val="作者姓名"/>
    <w:rsid w:val="00415B80"/>
    <w:pPr>
      <w:widowControl w:val="0"/>
      <w:autoSpaceDE w:val="0"/>
      <w:autoSpaceDN w:val="0"/>
      <w:adjustRightInd w:val="0"/>
      <w:jc w:val="center"/>
    </w:pPr>
    <w:rPr>
      <w:rFonts w:ascii="Times New Roman" w:eastAsia="華康仿宋體W6" w:hAnsi="Times New Roman" w:cs="Times New Roman"/>
      <w:kern w:val="0"/>
      <w:sz w:val="20"/>
      <w:szCs w:val="20"/>
    </w:rPr>
  </w:style>
  <w:style w:type="paragraph" w:customStyle="1" w:styleId="a5">
    <w:name w:val="單位"/>
    <w:autoRedefine/>
    <w:rsid w:val="00415B80"/>
    <w:pPr>
      <w:jc w:val="center"/>
    </w:pPr>
    <w:rPr>
      <w:rFonts w:ascii="Times New Roman" w:eastAsia="標楷體" w:hAnsi="Times New Roman" w:cs="Times New Roman"/>
      <w:kern w:val="0"/>
      <w:sz w:val="20"/>
      <w:szCs w:val="20"/>
    </w:rPr>
  </w:style>
  <w:style w:type="paragraph" w:customStyle="1" w:styleId="a6">
    <w:name w:val="摘要"/>
    <w:rsid w:val="00415B80"/>
    <w:pPr>
      <w:snapToGrid w:val="0"/>
      <w:jc w:val="center"/>
    </w:pPr>
    <w:rPr>
      <w:rFonts w:ascii="Times New Roman" w:eastAsia="華康超明體" w:hAnsi="Times New Roman" w:cs="Times New Roman"/>
      <w:bCs/>
      <w:kern w:val="0"/>
      <w:sz w:val="16"/>
      <w:szCs w:val="20"/>
    </w:rPr>
  </w:style>
  <w:style w:type="paragraph" w:styleId="a7">
    <w:name w:val="List Paragraph"/>
    <w:basedOn w:val="a"/>
    <w:uiPriority w:val="99"/>
    <w:qFormat/>
    <w:rsid w:val="00104F94"/>
    <w:pPr>
      <w:ind w:leftChars="200" w:left="480"/>
    </w:pPr>
  </w:style>
  <w:style w:type="paragraph" w:styleId="Web">
    <w:name w:val="Normal (Web)"/>
    <w:basedOn w:val="a"/>
    <w:uiPriority w:val="99"/>
    <w:semiHidden/>
    <w:unhideWhenUsed/>
    <w:rsid w:val="002C22C6"/>
    <w:pPr>
      <w:widowControl/>
      <w:spacing w:before="100" w:beforeAutospacing="1" w:after="100" w:afterAutospacing="1"/>
    </w:pPr>
    <w:rPr>
      <w:rFonts w:ascii="新細明體" w:hAnsi="新細明體" w:cs="新細明體"/>
      <w:kern w:val="0"/>
      <w:szCs w:val="24"/>
    </w:rPr>
  </w:style>
  <w:style w:type="character" w:styleId="a8">
    <w:name w:val="Hyperlink"/>
    <w:basedOn w:val="a0"/>
    <w:uiPriority w:val="99"/>
    <w:unhideWhenUsed/>
    <w:rsid w:val="002C22C6"/>
    <w:rPr>
      <w:color w:val="0000FF"/>
      <w:u w:val="single"/>
    </w:rPr>
  </w:style>
  <w:style w:type="paragraph" w:styleId="a9">
    <w:name w:val="Balloon Text"/>
    <w:basedOn w:val="a"/>
    <w:link w:val="aa"/>
    <w:uiPriority w:val="99"/>
    <w:semiHidden/>
    <w:unhideWhenUsed/>
    <w:rsid w:val="00C53FA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53FA3"/>
    <w:rPr>
      <w:rFonts w:asciiTheme="majorHAnsi" w:eastAsiaTheme="majorEastAsia" w:hAnsiTheme="majorHAnsi" w:cstheme="majorBidi"/>
      <w:sz w:val="18"/>
      <w:szCs w:val="18"/>
    </w:rPr>
  </w:style>
  <w:style w:type="paragraph" w:styleId="ab">
    <w:name w:val="footnote text"/>
    <w:basedOn w:val="a"/>
    <w:link w:val="ac"/>
    <w:semiHidden/>
    <w:rsid w:val="00C53FA3"/>
    <w:pPr>
      <w:snapToGrid w:val="0"/>
    </w:pPr>
    <w:rPr>
      <w:sz w:val="20"/>
    </w:rPr>
  </w:style>
  <w:style w:type="character" w:customStyle="1" w:styleId="ac">
    <w:name w:val="註腳文字 字元"/>
    <w:basedOn w:val="a0"/>
    <w:link w:val="ab"/>
    <w:semiHidden/>
    <w:rsid w:val="00C53FA3"/>
    <w:rPr>
      <w:rFonts w:ascii="Times New Roman" w:eastAsia="新細明體" w:hAnsi="Times New Roman" w:cs="Times New Roman"/>
      <w:sz w:val="20"/>
      <w:szCs w:val="20"/>
    </w:rPr>
  </w:style>
  <w:style w:type="character" w:styleId="ad">
    <w:name w:val="footnote reference"/>
    <w:basedOn w:val="a0"/>
    <w:semiHidden/>
    <w:rsid w:val="00C53FA3"/>
    <w:rPr>
      <w:vertAlign w:val="superscript"/>
    </w:rPr>
  </w:style>
  <w:style w:type="paragraph" w:styleId="ae">
    <w:name w:val="header"/>
    <w:basedOn w:val="a"/>
    <w:link w:val="af"/>
    <w:uiPriority w:val="99"/>
    <w:unhideWhenUsed/>
    <w:rsid w:val="0032481A"/>
    <w:pPr>
      <w:tabs>
        <w:tab w:val="center" w:pos="4153"/>
        <w:tab w:val="right" w:pos="8306"/>
      </w:tabs>
      <w:snapToGrid w:val="0"/>
    </w:pPr>
    <w:rPr>
      <w:sz w:val="20"/>
    </w:rPr>
  </w:style>
  <w:style w:type="character" w:customStyle="1" w:styleId="af">
    <w:name w:val="頁首 字元"/>
    <w:basedOn w:val="a0"/>
    <w:link w:val="ae"/>
    <w:uiPriority w:val="99"/>
    <w:rsid w:val="0032481A"/>
    <w:rPr>
      <w:rFonts w:ascii="Times New Roman" w:eastAsia="新細明體" w:hAnsi="Times New Roman" w:cs="Times New Roman"/>
      <w:sz w:val="20"/>
      <w:szCs w:val="20"/>
    </w:rPr>
  </w:style>
  <w:style w:type="paragraph" w:styleId="af0">
    <w:name w:val="footer"/>
    <w:basedOn w:val="a"/>
    <w:link w:val="af1"/>
    <w:uiPriority w:val="99"/>
    <w:unhideWhenUsed/>
    <w:rsid w:val="0032481A"/>
    <w:pPr>
      <w:tabs>
        <w:tab w:val="center" w:pos="4153"/>
        <w:tab w:val="right" w:pos="8306"/>
      </w:tabs>
      <w:snapToGrid w:val="0"/>
    </w:pPr>
    <w:rPr>
      <w:sz w:val="20"/>
    </w:rPr>
  </w:style>
  <w:style w:type="character" w:customStyle="1" w:styleId="af1">
    <w:name w:val="頁尾 字元"/>
    <w:basedOn w:val="a0"/>
    <w:link w:val="af0"/>
    <w:uiPriority w:val="99"/>
    <w:rsid w:val="0032481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B80"/>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主標"/>
    <w:autoRedefine/>
    <w:rsid w:val="00415B80"/>
    <w:pPr>
      <w:jc w:val="center"/>
    </w:pPr>
    <w:rPr>
      <w:rFonts w:ascii="標楷體" w:eastAsia="標楷體" w:hAnsi="標楷體" w:cs="Times New Roman"/>
      <w:b/>
      <w:w w:val="80"/>
      <w:kern w:val="0"/>
      <w:sz w:val="36"/>
      <w:szCs w:val="36"/>
    </w:rPr>
  </w:style>
  <w:style w:type="paragraph" w:customStyle="1" w:styleId="a4">
    <w:name w:val="作者姓名"/>
    <w:rsid w:val="00415B80"/>
    <w:pPr>
      <w:widowControl w:val="0"/>
      <w:autoSpaceDE w:val="0"/>
      <w:autoSpaceDN w:val="0"/>
      <w:adjustRightInd w:val="0"/>
      <w:jc w:val="center"/>
    </w:pPr>
    <w:rPr>
      <w:rFonts w:ascii="Times New Roman" w:eastAsia="華康仿宋體W6" w:hAnsi="Times New Roman" w:cs="Times New Roman"/>
      <w:kern w:val="0"/>
      <w:sz w:val="20"/>
      <w:szCs w:val="20"/>
    </w:rPr>
  </w:style>
  <w:style w:type="paragraph" w:customStyle="1" w:styleId="a5">
    <w:name w:val="單位"/>
    <w:autoRedefine/>
    <w:rsid w:val="00415B80"/>
    <w:pPr>
      <w:jc w:val="center"/>
    </w:pPr>
    <w:rPr>
      <w:rFonts w:ascii="Times New Roman" w:eastAsia="標楷體" w:hAnsi="Times New Roman" w:cs="Times New Roman"/>
      <w:kern w:val="0"/>
      <w:sz w:val="20"/>
      <w:szCs w:val="20"/>
    </w:rPr>
  </w:style>
  <w:style w:type="paragraph" w:customStyle="1" w:styleId="a6">
    <w:name w:val="摘要"/>
    <w:rsid w:val="00415B80"/>
    <w:pPr>
      <w:snapToGrid w:val="0"/>
      <w:jc w:val="center"/>
    </w:pPr>
    <w:rPr>
      <w:rFonts w:ascii="Times New Roman" w:eastAsia="華康超明體" w:hAnsi="Times New Roman" w:cs="Times New Roman"/>
      <w:bCs/>
      <w:kern w:val="0"/>
      <w:sz w:val="16"/>
      <w:szCs w:val="20"/>
    </w:rPr>
  </w:style>
  <w:style w:type="paragraph" w:styleId="a7">
    <w:name w:val="List Paragraph"/>
    <w:basedOn w:val="a"/>
    <w:uiPriority w:val="99"/>
    <w:qFormat/>
    <w:rsid w:val="00104F94"/>
    <w:pPr>
      <w:ind w:leftChars="200" w:left="480"/>
    </w:pPr>
  </w:style>
  <w:style w:type="paragraph" w:styleId="Web">
    <w:name w:val="Normal (Web)"/>
    <w:basedOn w:val="a"/>
    <w:uiPriority w:val="99"/>
    <w:semiHidden/>
    <w:unhideWhenUsed/>
    <w:rsid w:val="002C22C6"/>
    <w:pPr>
      <w:widowControl/>
      <w:spacing w:before="100" w:beforeAutospacing="1" w:after="100" w:afterAutospacing="1"/>
    </w:pPr>
    <w:rPr>
      <w:rFonts w:ascii="新細明體" w:hAnsi="新細明體" w:cs="新細明體"/>
      <w:kern w:val="0"/>
      <w:szCs w:val="24"/>
    </w:rPr>
  </w:style>
  <w:style w:type="character" w:styleId="a8">
    <w:name w:val="Hyperlink"/>
    <w:basedOn w:val="a0"/>
    <w:uiPriority w:val="99"/>
    <w:unhideWhenUsed/>
    <w:rsid w:val="002C22C6"/>
    <w:rPr>
      <w:color w:val="0000FF"/>
      <w:u w:val="single"/>
    </w:rPr>
  </w:style>
  <w:style w:type="paragraph" w:styleId="a9">
    <w:name w:val="Balloon Text"/>
    <w:basedOn w:val="a"/>
    <w:link w:val="aa"/>
    <w:uiPriority w:val="99"/>
    <w:semiHidden/>
    <w:unhideWhenUsed/>
    <w:rsid w:val="00C53FA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53FA3"/>
    <w:rPr>
      <w:rFonts w:asciiTheme="majorHAnsi" w:eastAsiaTheme="majorEastAsia" w:hAnsiTheme="majorHAnsi" w:cstheme="majorBidi"/>
      <w:sz w:val="18"/>
      <w:szCs w:val="18"/>
    </w:rPr>
  </w:style>
  <w:style w:type="paragraph" w:styleId="ab">
    <w:name w:val="footnote text"/>
    <w:basedOn w:val="a"/>
    <w:link w:val="ac"/>
    <w:semiHidden/>
    <w:rsid w:val="00C53FA3"/>
    <w:pPr>
      <w:snapToGrid w:val="0"/>
    </w:pPr>
    <w:rPr>
      <w:sz w:val="20"/>
    </w:rPr>
  </w:style>
  <w:style w:type="character" w:customStyle="1" w:styleId="ac">
    <w:name w:val="註腳文字 字元"/>
    <w:basedOn w:val="a0"/>
    <w:link w:val="ab"/>
    <w:semiHidden/>
    <w:rsid w:val="00C53FA3"/>
    <w:rPr>
      <w:rFonts w:ascii="Times New Roman" w:eastAsia="新細明體" w:hAnsi="Times New Roman" w:cs="Times New Roman"/>
      <w:sz w:val="20"/>
      <w:szCs w:val="20"/>
    </w:rPr>
  </w:style>
  <w:style w:type="character" w:styleId="ad">
    <w:name w:val="footnote reference"/>
    <w:basedOn w:val="a0"/>
    <w:semiHidden/>
    <w:rsid w:val="00C53FA3"/>
    <w:rPr>
      <w:vertAlign w:val="superscript"/>
    </w:rPr>
  </w:style>
  <w:style w:type="paragraph" w:styleId="ae">
    <w:name w:val="header"/>
    <w:basedOn w:val="a"/>
    <w:link w:val="af"/>
    <w:uiPriority w:val="99"/>
    <w:unhideWhenUsed/>
    <w:rsid w:val="0032481A"/>
    <w:pPr>
      <w:tabs>
        <w:tab w:val="center" w:pos="4153"/>
        <w:tab w:val="right" w:pos="8306"/>
      </w:tabs>
      <w:snapToGrid w:val="0"/>
    </w:pPr>
    <w:rPr>
      <w:sz w:val="20"/>
    </w:rPr>
  </w:style>
  <w:style w:type="character" w:customStyle="1" w:styleId="af">
    <w:name w:val="頁首 字元"/>
    <w:basedOn w:val="a0"/>
    <w:link w:val="ae"/>
    <w:uiPriority w:val="99"/>
    <w:rsid w:val="0032481A"/>
    <w:rPr>
      <w:rFonts w:ascii="Times New Roman" w:eastAsia="新細明體" w:hAnsi="Times New Roman" w:cs="Times New Roman"/>
      <w:sz w:val="20"/>
      <w:szCs w:val="20"/>
    </w:rPr>
  </w:style>
  <w:style w:type="paragraph" w:styleId="af0">
    <w:name w:val="footer"/>
    <w:basedOn w:val="a"/>
    <w:link w:val="af1"/>
    <w:uiPriority w:val="99"/>
    <w:unhideWhenUsed/>
    <w:rsid w:val="0032481A"/>
    <w:pPr>
      <w:tabs>
        <w:tab w:val="center" w:pos="4153"/>
        <w:tab w:val="right" w:pos="8306"/>
      </w:tabs>
      <w:snapToGrid w:val="0"/>
    </w:pPr>
    <w:rPr>
      <w:sz w:val="20"/>
    </w:rPr>
  </w:style>
  <w:style w:type="character" w:customStyle="1" w:styleId="af1">
    <w:name w:val="頁尾 字元"/>
    <w:basedOn w:val="a0"/>
    <w:link w:val="af0"/>
    <w:uiPriority w:val="99"/>
    <w:rsid w:val="0032481A"/>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8046">
      <w:bodyDiv w:val="1"/>
      <w:marLeft w:val="0"/>
      <w:marRight w:val="0"/>
      <w:marTop w:val="0"/>
      <w:marBottom w:val="0"/>
      <w:divBdr>
        <w:top w:val="none" w:sz="0" w:space="0" w:color="auto"/>
        <w:left w:val="none" w:sz="0" w:space="0" w:color="auto"/>
        <w:bottom w:val="none" w:sz="0" w:space="0" w:color="auto"/>
        <w:right w:val="none" w:sz="0" w:space="0" w:color="auto"/>
      </w:divBdr>
    </w:div>
    <w:div w:id="157161363">
      <w:bodyDiv w:val="1"/>
      <w:marLeft w:val="0"/>
      <w:marRight w:val="0"/>
      <w:marTop w:val="0"/>
      <w:marBottom w:val="0"/>
      <w:divBdr>
        <w:top w:val="none" w:sz="0" w:space="0" w:color="auto"/>
        <w:left w:val="none" w:sz="0" w:space="0" w:color="auto"/>
        <w:bottom w:val="none" w:sz="0" w:space="0" w:color="auto"/>
        <w:right w:val="none" w:sz="0" w:space="0" w:color="auto"/>
      </w:divBdr>
      <w:divsChild>
        <w:div w:id="2012415300">
          <w:marLeft w:val="547"/>
          <w:marRight w:val="0"/>
          <w:marTop w:val="125"/>
          <w:marBottom w:val="0"/>
          <w:divBdr>
            <w:top w:val="none" w:sz="0" w:space="0" w:color="auto"/>
            <w:left w:val="none" w:sz="0" w:space="0" w:color="auto"/>
            <w:bottom w:val="none" w:sz="0" w:space="0" w:color="auto"/>
            <w:right w:val="none" w:sz="0" w:space="0" w:color="auto"/>
          </w:divBdr>
        </w:div>
      </w:divsChild>
    </w:div>
    <w:div w:id="530842098">
      <w:bodyDiv w:val="1"/>
      <w:marLeft w:val="0"/>
      <w:marRight w:val="0"/>
      <w:marTop w:val="0"/>
      <w:marBottom w:val="0"/>
      <w:divBdr>
        <w:top w:val="none" w:sz="0" w:space="0" w:color="auto"/>
        <w:left w:val="none" w:sz="0" w:space="0" w:color="auto"/>
        <w:bottom w:val="none" w:sz="0" w:space="0" w:color="auto"/>
        <w:right w:val="none" w:sz="0" w:space="0" w:color="auto"/>
      </w:divBdr>
    </w:div>
    <w:div w:id="644048689">
      <w:bodyDiv w:val="1"/>
      <w:marLeft w:val="0"/>
      <w:marRight w:val="0"/>
      <w:marTop w:val="0"/>
      <w:marBottom w:val="0"/>
      <w:divBdr>
        <w:top w:val="none" w:sz="0" w:space="0" w:color="auto"/>
        <w:left w:val="none" w:sz="0" w:space="0" w:color="auto"/>
        <w:bottom w:val="none" w:sz="0" w:space="0" w:color="auto"/>
        <w:right w:val="none" w:sz="0" w:space="0" w:color="auto"/>
      </w:divBdr>
      <w:divsChild>
        <w:div w:id="2129809024">
          <w:marLeft w:val="0"/>
          <w:marRight w:val="0"/>
          <w:marTop w:val="0"/>
          <w:marBottom w:val="0"/>
          <w:divBdr>
            <w:top w:val="none" w:sz="0" w:space="0" w:color="auto"/>
            <w:left w:val="none" w:sz="0" w:space="0" w:color="auto"/>
            <w:bottom w:val="none" w:sz="0" w:space="0" w:color="auto"/>
            <w:right w:val="none" w:sz="0" w:space="0" w:color="auto"/>
          </w:divBdr>
        </w:div>
      </w:divsChild>
    </w:div>
    <w:div w:id="710230576">
      <w:bodyDiv w:val="1"/>
      <w:marLeft w:val="0"/>
      <w:marRight w:val="0"/>
      <w:marTop w:val="0"/>
      <w:marBottom w:val="0"/>
      <w:divBdr>
        <w:top w:val="none" w:sz="0" w:space="0" w:color="auto"/>
        <w:left w:val="none" w:sz="0" w:space="0" w:color="auto"/>
        <w:bottom w:val="none" w:sz="0" w:space="0" w:color="auto"/>
        <w:right w:val="none" w:sz="0" w:space="0" w:color="auto"/>
      </w:divBdr>
      <w:divsChild>
        <w:div w:id="1889802135">
          <w:marLeft w:val="0"/>
          <w:marRight w:val="0"/>
          <w:marTop w:val="0"/>
          <w:marBottom w:val="0"/>
          <w:divBdr>
            <w:top w:val="none" w:sz="0" w:space="0" w:color="auto"/>
            <w:left w:val="none" w:sz="0" w:space="0" w:color="auto"/>
            <w:bottom w:val="none" w:sz="0" w:space="0" w:color="auto"/>
            <w:right w:val="none" w:sz="0" w:space="0" w:color="auto"/>
          </w:divBdr>
        </w:div>
        <w:div w:id="227423819">
          <w:marLeft w:val="0"/>
          <w:marRight w:val="0"/>
          <w:marTop w:val="0"/>
          <w:marBottom w:val="0"/>
          <w:divBdr>
            <w:top w:val="none" w:sz="0" w:space="0" w:color="auto"/>
            <w:left w:val="none" w:sz="0" w:space="0" w:color="auto"/>
            <w:bottom w:val="none" w:sz="0" w:space="0" w:color="auto"/>
            <w:right w:val="none" w:sz="0" w:space="0" w:color="auto"/>
          </w:divBdr>
        </w:div>
        <w:div w:id="1789205710">
          <w:marLeft w:val="0"/>
          <w:marRight w:val="0"/>
          <w:marTop w:val="0"/>
          <w:marBottom w:val="0"/>
          <w:divBdr>
            <w:top w:val="none" w:sz="0" w:space="0" w:color="auto"/>
            <w:left w:val="none" w:sz="0" w:space="0" w:color="auto"/>
            <w:bottom w:val="none" w:sz="0" w:space="0" w:color="auto"/>
            <w:right w:val="none" w:sz="0" w:space="0" w:color="auto"/>
          </w:divBdr>
        </w:div>
      </w:divsChild>
    </w:div>
    <w:div w:id="797142883">
      <w:bodyDiv w:val="1"/>
      <w:marLeft w:val="0"/>
      <w:marRight w:val="0"/>
      <w:marTop w:val="0"/>
      <w:marBottom w:val="0"/>
      <w:divBdr>
        <w:top w:val="none" w:sz="0" w:space="0" w:color="auto"/>
        <w:left w:val="none" w:sz="0" w:space="0" w:color="auto"/>
        <w:bottom w:val="none" w:sz="0" w:space="0" w:color="auto"/>
        <w:right w:val="none" w:sz="0" w:space="0" w:color="auto"/>
      </w:divBdr>
      <w:divsChild>
        <w:div w:id="659777368">
          <w:marLeft w:val="0"/>
          <w:marRight w:val="0"/>
          <w:marTop w:val="0"/>
          <w:marBottom w:val="0"/>
          <w:divBdr>
            <w:top w:val="none" w:sz="0" w:space="0" w:color="auto"/>
            <w:left w:val="none" w:sz="0" w:space="0" w:color="auto"/>
            <w:bottom w:val="none" w:sz="0" w:space="0" w:color="auto"/>
            <w:right w:val="none" w:sz="0" w:space="0" w:color="auto"/>
          </w:divBdr>
        </w:div>
        <w:div w:id="1215972696">
          <w:marLeft w:val="0"/>
          <w:marRight w:val="0"/>
          <w:marTop w:val="0"/>
          <w:marBottom w:val="0"/>
          <w:divBdr>
            <w:top w:val="none" w:sz="0" w:space="0" w:color="auto"/>
            <w:left w:val="none" w:sz="0" w:space="0" w:color="auto"/>
            <w:bottom w:val="none" w:sz="0" w:space="0" w:color="auto"/>
            <w:right w:val="none" w:sz="0" w:space="0" w:color="auto"/>
          </w:divBdr>
        </w:div>
        <w:div w:id="1577089954">
          <w:marLeft w:val="0"/>
          <w:marRight w:val="0"/>
          <w:marTop w:val="0"/>
          <w:marBottom w:val="0"/>
          <w:divBdr>
            <w:top w:val="none" w:sz="0" w:space="0" w:color="auto"/>
            <w:left w:val="none" w:sz="0" w:space="0" w:color="auto"/>
            <w:bottom w:val="none" w:sz="0" w:space="0" w:color="auto"/>
            <w:right w:val="none" w:sz="0" w:space="0" w:color="auto"/>
          </w:divBdr>
        </w:div>
        <w:div w:id="298078306">
          <w:marLeft w:val="0"/>
          <w:marRight w:val="0"/>
          <w:marTop w:val="0"/>
          <w:marBottom w:val="0"/>
          <w:divBdr>
            <w:top w:val="none" w:sz="0" w:space="0" w:color="auto"/>
            <w:left w:val="none" w:sz="0" w:space="0" w:color="auto"/>
            <w:bottom w:val="none" w:sz="0" w:space="0" w:color="auto"/>
            <w:right w:val="none" w:sz="0" w:space="0" w:color="auto"/>
          </w:divBdr>
        </w:div>
        <w:div w:id="1644697833">
          <w:marLeft w:val="0"/>
          <w:marRight w:val="0"/>
          <w:marTop w:val="0"/>
          <w:marBottom w:val="0"/>
          <w:divBdr>
            <w:top w:val="none" w:sz="0" w:space="0" w:color="auto"/>
            <w:left w:val="none" w:sz="0" w:space="0" w:color="auto"/>
            <w:bottom w:val="none" w:sz="0" w:space="0" w:color="auto"/>
            <w:right w:val="none" w:sz="0" w:space="0" w:color="auto"/>
          </w:divBdr>
        </w:div>
      </w:divsChild>
    </w:div>
    <w:div w:id="990911996">
      <w:bodyDiv w:val="1"/>
      <w:marLeft w:val="0"/>
      <w:marRight w:val="0"/>
      <w:marTop w:val="0"/>
      <w:marBottom w:val="0"/>
      <w:divBdr>
        <w:top w:val="none" w:sz="0" w:space="0" w:color="auto"/>
        <w:left w:val="none" w:sz="0" w:space="0" w:color="auto"/>
        <w:bottom w:val="none" w:sz="0" w:space="0" w:color="auto"/>
        <w:right w:val="none" w:sz="0" w:space="0" w:color="auto"/>
      </w:divBdr>
      <w:divsChild>
        <w:div w:id="1687974308">
          <w:marLeft w:val="0"/>
          <w:marRight w:val="0"/>
          <w:marTop w:val="0"/>
          <w:marBottom w:val="0"/>
          <w:divBdr>
            <w:top w:val="none" w:sz="0" w:space="0" w:color="auto"/>
            <w:left w:val="none" w:sz="0" w:space="0" w:color="auto"/>
            <w:bottom w:val="none" w:sz="0" w:space="0" w:color="auto"/>
            <w:right w:val="none" w:sz="0" w:space="0" w:color="auto"/>
          </w:divBdr>
        </w:div>
        <w:div w:id="1208489739">
          <w:marLeft w:val="0"/>
          <w:marRight w:val="0"/>
          <w:marTop w:val="0"/>
          <w:marBottom w:val="0"/>
          <w:divBdr>
            <w:top w:val="none" w:sz="0" w:space="0" w:color="auto"/>
            <w:left w:val="none" w:sz="0" w:space="0" w:color="auto"/>
            <w:bottom w:val="none" w:sz="0" w:space="0" w:color="auto"/>
            <w:right w:val="none" w:sz="0" w:space="0" w:color="auto"/>
          </w:divBdr>
        </w:div>
        <w:div w:id="367224147">
          <w:marLeft w:val="0"/>
          <w:marRight w:val="0"/>
          <w:marTop w:val="0"/>
          <w:marBottom w:val="0"/>
          <w:divBdr>
            <w:top w:val="none" w:sz="0" w:space="0" w:color="auto"/>
            <w:left w:val="none" w:sz="0" w:space="0" w:color="auto"/>
            <w:bottom w:val="none" w:sz="0" w:space="0" w:color="auto"/>
            <w:right w:val="none" w:sz="0" w:space="0" w:color="auto"/>
          </w:divBdr>
        </w:div>
        <w:div w:id="1477454577">
          <w:marLeft w:val="0"/>
          <w:marRight w:val="0"/>
          <w:marTop w:val="0"/>
          <w:marBottom w:val="0"/>
          <w:divBdr>
            <w:top w:val="none" w:sz="0" w:space="0" w:color="auto"/>
            <w:left w:val="none" w:sz="0" w:space="0" w:color="auto"/>
            <w:bottom w:val="none" w:sz="0" w:space="0" w:color="auto"/>
            <w:right w:val="none" w:sz="0" w:space="0" w:color="auto"/>
          </w:divBdr>
        </w:div>
        <w:div w:id="29232911">
          <w:marLeft w:val="0"/>
          <w:marRight w:val="0"/>
          <w:marTop w:val="0"/>
          <w:marBottom w:val="0"/>
          <w:divBdr>
            <w:top w:val="none" w:sz="0" w:space="0" w:color="auto"/>
            <w:left w:val="none" w:sz="0" w:space="0" w:color="auto"/>
            <w:bottom w:val="none" w:sz="0" w:space="0" w:color="auto"/>
            <w:right w:val="none" w:sz="0" w:space="0" w:color="auto"/>
          </w:divBdr>
        </w:div>
      </w:divsChild>
    </w:div>
    <w:div w:id="1472670970">
      <w:bodyDiv w:val="1"/>
      <w:marLeft w:val="0"/>
      <w:marRight w:val="0"/>
      <w:marTop w:val="0"/>
      <w:marBottom w:val="0"/>
      <w:divBdr>
        <w:top w:val="none" w:sz="0" w:space="0" w:color="auto"/>
        <w:left w:val="none" w:sz="0" w:space="0" w:color="auto"/>
        <w:bottom w:val="none" w:sz="0" w:space="0" w:color="auto"/>
        <w:right w:val="none" w:sz="0" w:space="0" w:color="auto"/>
      </w:divBdr>
      <w:divsChild>
        <w:div w:id="1471559326">
          <w:marLeft w:val="547"/>
          <w:marRight w:val="0"/>
          <w:marTop w:val="125"/>
          <w:marBottom w:val="0"/>
          <w:divBdr>
            <w:top w:val="none" w:sz="0" w:space="0" w:color="auto"/>
            <w:left w:val="none" w:sz="0" w:space="0" w:color="auto"/>
            <w:bottom w:val="none" w:sz="0" w:space="0" w:color="auto"/>
            <w:right w:val="none" w:sz="0" w:space="0" w:color="auto"/>
          </w:divBdr>
        </w:div>
      </w:divsChild>
    </w:div>
    <w:div w:id="1525167519">
      <w:bodyDiv w:val="1"/>
      <w:marLeft w:val="0"/>
      <w:marRight w:val="0"/>
      <w:marTop w:val="0"/>
      <w:marBottom w:val="0"/>
      <w:divBdr>
        <w:top w:val="none" w:sz="0" w:space="0" w:color="auto"/>
        <w:left w:val="none" w:sz="0" w:space="0" w:color="auto"/>
        <w:bottom w:val="none" w:sz="0" w:space="0" w:color="auto"/>
        <w:right w:val="none" w:sz="0" w:space="0" w:color="auto"/>
      </w:divBdr>
    </w:div>
    <w:div w:id="1592852570">
      <w:bodyDiv w:val="1"/>
      <w:marLeft w:val="0"/>
      <w:marRight w:val="0"/>
      <w:marTop w:val="0"/>
      <w:marBottom w:val="0"/>
      <w:divBdr>
        <w:top w:val="none" w:sz="0" w:space="0" w:color="auto"/>
        <w:left w:val="none" w:sz="0" w:space="0" w:color="auto"/>
        <w:bottom w:val="none" w:sz="0" w:space="0" w:color="auto"/>
        <w:right w:val="none" w:sz="0" w:space="0" w:color="auto"/>
      </w:divBdr>
      <w:divsChild>
        <w:div w:id="325599896">
          <w:marLeft w:val="0"/>
          <w:marRight w:val="0"/>
          <w:marTop w:val="0"/>
          <w:marBottom w:val="0"/>
          <w:divBdr>
            <w:top w:val="none" w:sz="0" w:space="0" w:color="auto"/>
            <w:left w:val="none" w:sz="0" w:space="0" w:color="auto"/>
            <w:bottom w:val="none" w:sz="0" w:space="0" w:color="auto"/>
            <w:right w:val="none" w:sz="0" w:space="0" w:color="auto"/>
          </w:divBdr>
        </w:div>
        <w:div w:id="1872105418">
          <w:marLeft w:val="0"/>
          <w:marRight w:val="0"/>
          <w:marTop w:val="0"/>
          <w:marBottom w:val="0"/>
          <w:divBdr>
            <w:top w:val="none" w:sz="0" w:space="0" w:color="auto"/>
            <w:left w:val="none" w:sz="0" w:space="0" w:color="auto"/>
            <w:bottom w:val="none" w:sz="0" w:space="0" w:color="auto"/>
            <w:right w:val="none" w:sz="0" w:space="0" w:color="auto"/>
          </w:divBdr>
        </w:div>
        <w:div w:id="869100601">
          <w:marLeft w:val="0"/>
          <w:marRight w:val="0"/>
          <w:marTop w:val="0"/>
          <w:marBottom w:val="0"/>
          <w:divBdr>
            <w:top w:val="none" w:sz="0" w:space="0" w:color="auto"/>
            <w:left w:val="none" w:sz="0" w:space="0" w:color="auto"/>
            <w:bottom w:val="none" w:sz="0" w:space="0" w:color="auto"/>
            <w:right w:val="none" w:sz="0" w:space="0" w:color="auto"/>
          </w:divBdr>
        </w:div>
      </w:divsChild>
    </w:div>
    <w:div w:id="1661620801">
      <w:bodyDiv w:val="1"/>
      <w:marLeft w:val="0"/>
      <w:marRight w:val="0"/>
      <w:marTop w:val="0"/>
      <w:marBottom w:val="0"/>
      <w:divBdr>
        <w:top w:val="none" w:sz="0" w:space="0" w:color="auto"/>
        <w:left w:val="none" w:sz="0" w:space="0" w:color="auto"/>
        <w:bottom w:val="none" w:sz="0" w:space="0" w:color="auto"/>
        <w:right w:val="none" w:sz="0" w:space="0" w:color="auto"/>
      </w:divBdr>
      <w:divsChild>
        <w:div w:id="1667131155">
          <w:marLeft w:val="0"/>
          <w:marRight w:val="0"/>
          <w:marTop w:val="0"/>
          <w:marBottom w:val="0"/>
          <w:divBdr>
            <w:top w:val="none" w:sz="0" w:space="0" w:color="auto"/>
            <w:left w:val="none" w:sz="0" w:space="0" w:color="auto"/>
            <w:bottom w:val="none" w:sz="0" w:space="0" w:color="auto"/>
            <w:right w:val="none" w:sz="0" w:space="0" w:color="auto"/>
          </w:divBdr>
        </w:div>
      </w:divsChild>
    </w:div>
    <w:div w:id="1979412512">
      <w:bodyDiv w:val="1"/>
      <w:marLeft w:val="0"/>
      <w:marRight w:val="0"/>
      <w:marTop w:val="0"/>
      <w:marBottom w:val="0"/>
      <w:divBdr>
        <w:top w:val="none" w:sz="0" w:space="0" w:color="auto"/>
        <w:left w:val="none" w:sz="0" w:space="0" w:color="auto"/>
        <w:bottom w:val="none" w:sz="0" w:space="0" w:color="auto"/>
        <w:right w:val="none" w:sz="0" w:space="0" w:color="auto"/>
      </w:divBdr>
      <w:divsChild>
        <w:div w:id="60300737">
          <w:marLeft w:val="0"/>
          <w:marRight w:val="0"/>
          <w:marTop w:val="0"/>
          <w:marBottom w:val="0"/>
          <w:divBdr>
            <w:top w:val="none" w:sz="0" w:space="0" w:color="auto"/>
            <w:left w:val="none" w:sz="0" w:space="0" w:color="auto"/>
            <w:bottom w:val="none" w:sz="0" w:space="0" w:color="auto"/>
            <w:right w:val="none" w:sz="0" w:space="0" w:color="auto"/>
          </w:divBdr>
        </w:div>
        <w:div w:id="369765855">
          <w:marLeft w:val="0"/>
          <w:marRight w:val="0"/>
          <w:marTop w:val="0"/>
          <w:marBottom w:val="0"/>
          <w:divBdr>
            <w:top w:val="none" w:sz="0" w:space="0" w:color="auto"/>
            <w:left w:val="none" w:sz="0" w:space="0" w:color="auto"/>
            <w:bottom w:val="none" w:sz="0" w:space="0" w:color="auto"/>
            <w:right w:val="none" w:sz="0" w:space="0" w:color="auto"/>
          </w:divBdr>
        </w:div>
        <w:div w:id="1200817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ocities.jp/sentochihironokamikakushi_h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82740-0EBB-4D16-B72B-9BD31194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18</Pages>
  <Words>2757</Words>
  <Characters>15720</Characters>
  <Application>Microsoft Office Word</Application>
  <DocSecurity>0</DocSecurity>
  <Lines>131</Lines>
  <Paragraphs>36</Paragraphs>
  <ScaleCrop>false</ScaleCrop>
  <Company/>
  <LinksUpToDate>false</LinksUpToDate>
  <CharactersWithSpaces>18441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dcterms:created xsi:type="dcterms:W3CDTF">2012-12-10T14:52:00Z</dcterms:created>
  <dcterms:modified xsi:type="dcterms:W3CDTF">2013-01-07T15:49:00Z</dcterms:modified>
</cp:coreProperties>
</file>