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4" w:rsidRPr="00AA0CAC" w:rsidRDefault="00F941EC" w:rsidP="003D13D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4159250</wp:posOffset>
            </wp:positionH>
            <wp:positionV relativeFrom="paragraph">
              <wp:posOffset>209550</wp:posOffset>
            </wp:positionV>
            <wp:extent cx="1397000" cy="1950983"/>
            <wp:effectExtent l="19050" t="0" r="0" b="0"/>
            <wp:wrapNone/>
            <wp:docPr id="1" name="ctl00_ContentPlaceHolder1_ProdImg" descr="https://www.iread.com.tw/ProductFile/B00004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ProdImg" descr="https://www.iread.com.tw/ProductFile/B000045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5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0B" w:rsidRPr="00AA0CAC">
        <w:rPr>
          <w:rFonts w:hint="eastAsia"/>
          <w:sz w:val="28"/>
          <w:szCs w:val="28"/>
        </w:rPr>
        <w:t>讀書心得</w:t>
      </w:r>
    </w:p>
    <w:p w:rsidR="003D13D1" w:rsidRDefault="004D5444" w:rsidP="003D13D1">
      <w:pPr>
        <w:spacing w:line="380" w:lineRule="exact"/>
        <w:jc w:val="both"/>
      </w:pPr>
      <w:r>
        <w:rPr>
          <w:rFonts w:hint="eastAsia"/>
        </w:rPr>
        <w:t>副標題：</w:t>
      </w:r>
      <w:r w:rsidR="00AA0CAC">
        <w:rPr>
          <w:rFonts w:hint="eastAsia"/>
        </w:rPr>
        <w:t>成功的捷徑</w:t>
      </w:r>
    </w:p>
    <w:p w:rsidR="00455C0B" w:rsidRDefault="00455C0B" w:rsidP="00C612D3">
      <w:pPr>
        <w:spacing w:line="380" w:lineRule="exact"/>
        <w:jc w:val="both"/>
      </w:pPr>
      <w:r>
        <w:rPr>
          <w:rFonts w:hint="eastAsia"/>
        </w:rPr>
        <w:t>書名：先別急著吃棉花糖</w:t>
      </w:r>
    </w:p>
    <w:p w:rsidR="00455C0B" w:rsidRPr="00455C0B" w:rsidRDefault="00455C0B" w:rsidP="00C612D3">
      <w:pPr>
        <w:spacing w:line="380" w:lineRule="exact"/>
        <w:jc w:val="both"/>
      </w:pPr>
      <w:r>
        <w:rPr>
          <w:rFonts w:hint="eastAsia"/>
        </w:rPr>
        <w:t>作者：喬辛</w:t>
      </w:r>
      <w:proofErr w:type="gramStart"/>
      <w:r>
        <w:rPr>
          <w:rFonts w:hint="eastAsia"/>
        </w:rPr>
        <w:t>‧迪‧</w:t>
      </w:r>
      <w:proofErr w:type="gramEnd"/>
      <w:r>
        <w:rPr>
          <w:rFonts w:hint="eastAsia"/>
        </w:rPr>
        <w:t>波沙達</w:t>
      </w:r>
      <w:r>
        <w:rPr>
          <w:rFonts w:hint="eastAsia"/>
        </w:rPr>
        <w:t xml:space="preserve"> &amp; </w:t>
      </w:r>
      <w:r>
        <w:rPr>
          <w:rFonts w:hint="eastAsia"/>
        </w:rPr>
        <w:t>愛倫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辛格</w:t>
      </w:r>
    </w:p>
    <w:p w:rsidR="00A4200D" w:rsidRDefault="00A4200D" w:rsidP="00C612D3">
      <w:pPr>
        <w:spacing w:line="380" w:lineRule="exact"/>
        <w:jc w:val="both"/>
      </w:pPr>
      <w:r>
        <w:rPr>
          <w:rFonts w:hint="eastAsia"/>
        </w:rPr>
        <w:t>譯者：張國儀</w:t>
      </w:r>
    </w:p>
    <w:p w:rsidR="00A4200D" w:rsidRDefault="00A4200D" w:rsidP="00C612D3">
      <w:pPr>
        <w:spacing w:line="380" w:lineRule="exact"/>
        <w:jc w:val="both"/>
      </w:pPr>
      <w:r>
        <w:rPr>
          <w:rFonts w:hint="eastAsia"/>
        </w:rPr>
        <w:t>出版社：方智出版社股份有限公司</w:t>
      </w:r>
    </w:p>
    <w:p w:rsidR="00A4200D" w:rsidRDefault="00A4200D" w:rsidP="003D13D1">
      <w:pPr>
        <w:jc w:val="both"/>
      </w:pPr>
    </w:p>
    <w:p w:rsidR="00C612D3" w:rsidRDefault="00C612D3" w:rsidP="003D13D1">
      <w:pPr>
        <w:jc w:val="both"/>
      </w:pPr>
    </w:p>
    <w:p w:rsidR="003D13D1" w:rsidRPr="003D13D1" w:rsidRDefault="00A4200D" w:rsidP="00C612D3">
      <w:pPr>
        <w:spacing w:line="380" w:lineRule="exact"/>
        <w:jc w:val="both"/>
        <w:rPr>
          <w:bdr w:val="single" w:sz="4" w:space="0" w:color="auto"/>
        </w:rPr>
      </w:pPr>
      <w:r w:rsidRPr="003D13D1">
        <w:rPr>
          <w:rFonts w:hint="eastAsia"/>
          <w:bdr w:val="single" w:sz="4" w:space="0" w:color="auto"/>
        </w:rPr>
        <w:t>作者</w:t>
      </w:r>
      <w:r w:rsidR="003D13D1" w:rsidRPr="003D13D1">
        <w:rPr>
          <w:rFonts w:hint="eastAsia"/>
          <w:bdr w:val="single" w:sz="4" w:space="0" w:color="auto"/>
        </w:rPr>
        <w:t>介紹</w:t>
      </w:r>
    </w:p>
    <w:p w:rsidR="00A4200D" w:rsidRDefault="00A4200D" w:rsidP="00C612D3">
      <w:pPr>
        <w:spacing w:line="380" w:lineRule="exact"/>
        <w:jc w:val="both"/>
      </w:pPr>
      <w:proofErr w:type="gramStart"/>
      <w:r w:rsidRPr="00A4200D">
        <w:rPr>
          <w:rFonts w:hint="eastAsia"/>
        </w:rPr>
        <w:t>喬辛．迪</w:t>
      </w:r>
      <w:proofErr w:type="gramEnd"/>
      <w:r w:rsidRPr="00A4200D">
        <w:rPr>
          <w:rFonts w:hint="eastAsia"/>
        </w:rPr>
        <w:t>．波沙達（</w:t>
      </w:r>
      <w:r w:rsidRPr="00A4200D">
        <w:rPr>
          <w:rFonts w:hint="eastAsia"/>
        </w:rPr>
        <w:t>Joachim de Posada</w:t>
      </w:r>
      <w:r w:rsidRPr="00A4200D">
        <w:rPr>
          <w:rFonts w:hint="eastAsia"/>
        </w:rPr>
        <w:t>）擁有知名雙語演講人、電視電台媒體人、報紙專欄作</w:t>
      </w:r>
      <w:r>
        <w:rPr>
          <w:rFonts w:hint="eastAsia"/>
        </w:rPr>
        <w:t xml:space="preserve">    </w:t>
      </w:r>
      <w:r w:rsidRPr="00A4200D">
        <w:rPr>
          <w:rFonts w:hint="eastAsia"/>
        </w:rPr>
        <w:t>家及暢銷書作家等多重身分。</w:t>
      </w:r>
    </w:p>
    <w:p w:rsidR="00A4200D" w:rsidRDefault="00A4200D" w:rsidP="00C612D3">
      <w:pPr>
        <w:spacing w:line="380" w:lineRule="exact"/>
        <w:jc w:val="both"/>
      </w:pPr>
    </w:p>
    <w:p w:rsidR="003D13D1" w:rsidRDefault="00A4200D" w:rsidP="00C612D3">
      <w:pPr>
        <w:spacing w:line="380" w:lineRule="exact"/>
        <w:jc w:val="both"/>
      </w:pPr>
      <w:r w:rsidRPr="00A4200D">
        <w:rPr>
          <w:rFonts w:hint="eastAsia"/>
        </w:rPr>
        <w:t>愛倫．辛格（</w:t>
      </w:r>
      <w:r w:rsidRPr="00A4200D">
        <w:rPr>
          <w:rFonts w:hint="eastAsia"/>
        </w:rPr>
        <w:t>Ellen Singer</w:t>
      </w:r>
      <w:r w:rsidRPr="00A4200D">
        <w:rPr>
          <w:rFonts w:hint="eastAsia"/>
        </w:rPr>
        <w:t>）得獎作家</w:t>
      </w:r>
      <w:r w:rsidR="003D13D1">
        <w:rPr>
          <w:rFonts w:hint="eastAsia"/>
        </w:rPr>
        <w:t>，</w:t>
      </w:r>
      <w:r w:rsidRPr="00A4200D">
        <w:rPr>
          <w:rFonts w:hint="eastAsia"/>
        </w:rPr>
        <w:t>擁有超過二十年的商業推廣與啟發性文學創作的高階經驗。她也是</w:t>
      </w:r>
      <w:proofErr w:type="spellStart"/>
      <w:r w:rsidRPr="00A4200D">
        <w:rPr>
          <w:rFonts w:hint="eastAsia"/>
        </w:rPr>
        <w:t>TenSecondSolution</w:t>
      </w:r>
      <w:proofErr w:type="spellEnd"/>
      <w:r w:rsidRPr="00A4200D">
        <w:rPr>
          <w:rFonts w:hint="eastAsia"/>
        </w:rPr>
        <w:t>自由撰稿公司的創始人</w:t>
      </w:r>
      <w:r w:rsidR="003D13D1">
        <w:rPr>
          <w:rFonts w:hint="eastAsia"/>
        </w:rPr>
        <w:t>，</w:t>
      </w:r>
      <w:r w:rsidRPr="00A4200D">
        <w:rPr>
          <w:rFonts w:hint="eastAsia"/>
        </w:rPr>
        <w:t>其工作業務為提供各公司企業物超所值的宣傳文案</w:t>
      </w:r>
      <w:r w:rsidR="003D13D1">
        <w:rPr>
          <w:rFonts w:hint="eastAsia"/>
        </w:rPr>
        <w:t>，</w:t>
      </w:r>
      <w:r w:rsidRPr="00A4200D">
        <w:rPr>
          <w:rFonts w:hint="eastAsia"/>
        </w:rPr>
        <w:t>客戶遍及北美、南美、歐洲及亞洲。</w:t>
      </w:r>
    </w:p>
    <w:p w:rsidR="003D13D1" w:rsidRDefault="003D13D1" w:rsidP="003D13D1">
      <w:pPr>
        <w:jc w:val="both"/>
      </w:pPr>
    </w:p>
    <w:p w:rsidR="00AA0CAC" w:rsidRPr="00AA0CAC" w:rsidRDefault="00AA0CAC" w:rsidP="00AA0CAC">
      <w:pPr>
        <w:spacing w:line="380" w:lineRule="exact"/>
        <w:jc w:val="center"/>
      </w:pPr>
      <w:r w:rsidRPr="00AA0CAC">
        <w:rPr>
          <w:rFonts w:hint="eastAsia"/>
        </w:rPr>
        <w:t>前言</w:t>
      </w:r>
    </w:p>
    <w:p w:rsidR="00AA0CAC" w:rsidRDefault="00AA0CAC" w:rsidP="00AA0CAC">
      <w:pPr>
        <w:spacing w:line="380" w:lineRule="exact"/>
        <w:ind w:firstLine="480"/>
        <w:jc w:val="both"/>
      </w:pPr>
      <w:r>
        <w:rPr>
          <w:rFonts w:hint="eastAsia"/>
        </w:rPr>
        <w:t>成功，成功是什麼？成功需要什麼條件？而想要成功最快的捷徑有哪些？許多成功的人，所認為最快的捷徑都大不相同，透過書中的描述，你可以找到屬於你自己成功最快的捷徑。</w:t>
      </w:r>
    </w:p>
    <w:p w:rsidR="00AA0CAC" w:rsidRPr="00AA0CAC" w:rsidRDefault="00AA0CAC" w:rsidP="00AA0CAC">
      <w:pPr>
        <w:spacing w:line="380" w:lineRule="exact"/>
        <w:jc w:val="both"/>
      </w:pPr>
    </w:p>
    <w:p w:rsidR="003D13D1" w:rsidRPr="00AA0CAC" w:rsidRDefault="003D13D1" w:rsidP="00AA0CAC">
      <w:pPr>
        <w:spacing w:line="380" w:lineRule="exact"/>
        <w:jc w:val="center"/>
      </w:pPr>
      <w:r w:rsidRPr="00AA0CAC">
        <w:rPr>
          <w:rFonts w:hint="eastAsia"/>
        </w:rPr>
        <w:t>內容簡介</w:t>
      </w:r>
    </w:p>
    <w:p w:rsidR="003D13D1" w:rsidRDefault="003D13D1" w:rsidP="00C612D3">
      <w:pPr>
        <w:spacing w:line="380" w:lineRule="exact"/>
        <w:ind w:firstLine="480"/>
        <w:jc w:val="both"/>
      </w:pPr>
      <w:r>
        <w:rPr>
          <w:rFonts w:hint="eastAsia"/>
        </w:rPr>
        <w:t>在史丹佛大學一個代表性的實驗裡，</w:t>
      </w:r>
      <w:r w:rsidRPr="003D13D1">
        <w:rPr>
          <w:rFonts w:hint="eastAsia"/>
        </w:rPr>
        <w:t>這個實驗把小孩子單獨留在房間裡</w:t>
      </w:r>
      <w:r>
        <w:rPr>
          <w:rFonts w:hint="eastAsia"/>
        </w:rPr>
        <w:t>，</w:t>
      </w:r>
      <w:r w:rsidRPr="003D13D1">
        <w:rPr>
          <w:rFonts w:hint="eastAsia"/>
        </w:rPr>
        <w:t>給他們一人一塊棉花糖</w:t>
      </w:r>
      <w:r>
        <w:rPr>
          <w:rFonts w:hint="eastAsia"/>
        </w:rPr>
        <w:t>，</w:t>
      </w:r>
      <w:r w:rsidRPr="003D13D1">
        <w:rPr>
          <w:rFonts w:hint="eastAsia"/>
        </w:rPr>
        <w:t>讓他們選擇是要馬上吃掉棉花糖</w:t>
      </w:r>
      <w:r>
        <w:rPr>
          <w:rFonts w:hint="eastAsia"/>
        </w:rPr>
        <w:t>，</w:t>
      </w:r>
      <w:r w:rsidRPr="003D13D1">
        <w:rPr>
          <w:rFonts w:hint="eastAsia"/>
        </w:rPr>
        <w:t>還是等十五分鐘</w:t>
      </w:r>
      <w:r>
        <w:rPr>
          <w:rFonts w:hint="eastAsia"/>
        </w:rPr>
        <w:t>，</w:t>
      </w:r>
      <w:r w:rsidRPr="003D13D1">
        <w:rPr>
          <w:rFonts w:hint="eastAsia"/>
        </w:rPr>
        <w:t>如果願意等</w:t>
      </w:r>
      <w:r>
        <w:rPr>
          <w:rFonts w:hint="eastAsia"/>
        </w:rPr>
        <w:t>，</w:t>
      </w:r>
      <w:r w:rsidRPr="003D13D1">
        <w:rPr>
          <w:rFonts w:hint="eastAsia"/>
        </w:rPr>
        <w:t>就可以再多一塊</w:t>
      </w:r>
      <w:proofErr w:type="gramStart"/>
      <w:r w:rsidRPr="003D13D1">
        <w:rPr>
          <w:rFonts w:hint="eastAsia"/>
        </w:rPr>
        <w:t>棉花糖當獎賞</w:t>
      </w:r>
      <w:proofErr w:type="gramEnd"/>
      <w:r w:rsidRPr="003D13D1">
        <w:rPr>
          <w:rFonts w:hint="eastAsia"/>
        </w:rPr>
        <w:t>。研究人員發現</w:t>
      </w:r>
      <w:r>
        <w:rPr>
          <w:rFonts w:hint="eastAsia"/>
        </w:rPr>
        <w:t>，</w:t>
      </w:r>
      <w:r w:rsidRPr="003D13D1">
        <w:rPr>
          <w:rFonts w:hint="eastAsia"/>
        </w:rPr>
        <w:t>能夠等待獎賞的小孩</w:t>
      </w:r>
      <w:r>
        <w:rPr>
          <w:rFonts w:hint="eastAsia"/>
        </w:rPr>
        <w:t>，</w:t>
      </w:r>
      <w:r w:rsidRPr="003D13D1">
        <w:rPr>
          <w:rFonts w:hint="eastAsia"/>
        </w:rPr>
        <w:t>長大以後</w:t>
      </w:r>
      <w:r>
        <w:rPr>
          <w:rFonts w:hint="eastAsia"/>
        </w:rPr>
        <w:t>，</w:t>
      </w:r>
      <w:r w:rsidRPr="003D13D1">
        <w:rPr>
          <w:rFonts w:hint="eastAsia"/>
        </w:rPr>
        <w:t>全都比那些馬上吃掉棉花糖的小孩成功。</w:t>
      </w:r>
      <w:r w:rsidR="004D5444">
        <w:rPr>
          <w:rFonts w:hint="eastAsia"/>
        </w:rPr>
        <w:t>不斷的探討為什麼會有人的成功？有的人失敗？成功與失敗的差別</w:t>
      </w:r>
      <w:r w:rsidR="004D5444" w:rsidRPr="004D5444">
        <w:rPr>
          <w:rFonts w:hint="eastAsia"/>
        </w:rPr>
        <w:t>，並不光</w:t>
      </w:r>
      <w:r w:rsidR="004D5444">
        <w:rPr>
          <w:rFonts w:hint="eastAsia"/>
        </w:rPr>
        <w:t>是努力工作的程度或是夠不夠聰明，而在於擁有「延遲享樂」的本事。</w:t>
      </w:r>
    </w:p>
    <w:p w:rsidR="00C612D3" w:rsidRDefault="00C612D3" w:rsidP="003D13D1">
      <w:pPr>
        <w:spacing w:line="380" w:lineRule="exact"/>
        <w:jc w:val="both"/>
      </w:pPr>
    </w:p>
    <w:p w:rsidR="00524329" w:rsidRDefault="00524329" w:rsidP="004D5444">
      <w:pPr>
        <w:pStyle w:val="a9"/>
        <w:numPr>
          <w:ilvl w:val="0"/>
          <w:numId w:val="1"/>
        </w:numPr>
        <w:spacing w:line="380" w:lineRule="exact"/>
        <w:ind w:leftChars="0"/>
        <w:jc w:val="both"/>
      </w:pPr>
      <w:r>
        <w:rPr>
          <w:rFonts w:hint="eastAsia"/>
        </w:rPr>
        <w:t>成功的人不會急著吃棉花糖</w:t>
      </w:r>
    </w:p>
    <w:p w:rsidR="00524329" w:rsidRPr="00524329" w:rsidRDefault="00524329" w:rsidP="0086264E">
      <w:pPr>
        <w:spacing w:line="380" w:lineRule="exact"/>
        <w:ind w:firstLine="480"/>
      </w:pPr>
      <w:r>
        <w:rPr>
          <w:rFonts w:hint="eastAsia"/>
        </w:rPr>
        <w:t>當我們在做任何事情的時候，我們不能只顧著眼前的棉花糖，</w:t>
      </w:r>
      <w:r w:rsidR="0086264E">
        <w:rPr>
          <w:rFonts w:hint="eastAsia"/>
        </w:rPr>
        <w:t>就馬上的想擁有，但這些卻不是長久的，不能貪圖眼前的小利，要會將眼</w:t>
      </w:r>
      <w:r w:rsidR="00AF7C28">
        <w:rPr>
          <w:rFonts w:hint="eastAsia"/>
        </w:rPr>
        <w:t>光放遠。一個</w:t>
      </w:r>
      <w:r w:rsidR="007D3E98">
        <w:rPr>
          <w:rFonts w:hint="eastAsia"/>
        </w:rPr>
        <w:t>成功的</w:t>
      </w:r>
      <w:r w:rsidR="00AF7C28">
        <w:rPr>
          <w:rFonts w:hint="eastAsia"/>
        </w:rPr>
        <w:t>企業家，</w:t>
      </w:r>
      <w:r w:rsidR="00397AA3" w:rsidRPr="00397AA3">
        <w:rPr>
          <w:rFonts w:hint="eastAsia"/>
        </w:rPr>
        <w:t>可以犧牲眼前小小的棉花糖，去開創之後更多的棉花糖</w:t>
      </w:r>
      <w:r w:rsidR="00AF7C28" w:rsidRPr="00397AA3">
        <w:rPr>
          <w:rFonts w:hint="eastAsia"/>
        </w:rPr>
        <w:t>。</w:t>
      </w:r>
      <w:r w:rsidR="00B97A72" w:rsidRPr="00397AA3">
        <w:rPr>
          <w:rFonts w:hint="eastAsia"/>
        </w:rPr>
        <w:t>宏碁</w:t>
      </w:r>
      <w:r w:rsidR="00825A45" w:rsidRPr="00397AA3">
        <w:rPr>
          <w:rFonts w:hint="eastAsia"/>
        </w:rPr>
        <w:t>集團創始人</w:t>
      </w:r>
      <w:proofErr w:type="gramStart"/>
      <w:r w:rsidR="00825A45" w:rsidRPr="00397AA3">
        <w:rPr>
          <w:rFonts w:hint="eastAsia"/>
        </w:rPr>
        <w:t>─</w:t>
      </w:r>
      <w:proofErr w:type="gramEnd"/>
      <w:r w:rsidR="00825A45" w:rsidRPr="00CA02C2">
        <w:rPr>
          <w:rFonts w:hint="eastAsia"/>
          <w:u w:val="single"/>
        </w:rPr>
        <w:t>施振榮</w:t>
      </w:r>
      <w:r w:rsidR="00825A45" w:rsidRPr="00397AA3">
        <w:rPr>
          <w:rFonts w:hint="eastAsia"/>
        </w:rPr>
        <w:t>先生，他在十</w:t>
      </w:r>
      <w:r w:rsidR="00825A45">
        <w:rPr>
          <w:rFonts w:hint="eastAsia"/>
        </w:rPr>
        <w:t>年前就提出微笑曲線，看出代工遲早會沒有前途，研發，行銷才是利潤最高的地方，所以花大錢打造自有品牌，周遭的人都笑他是傻子，但是</w:t>
      </w:r>
      <w:r w:rsidR="007D3E98" w:rsidRPr="00B97A72">
        <w:rPr>
          <w:rFonts w:hint="eastAsia"/>
        </w:rPr>
        <w:t>當時他的傻造就了現在的成功</w:t>
      </w:r>
      <w:r w:rsidR="00B97A72">
        <w:rPr>
          <w:rFonts w:hint="eastAsia"/>
        </w:rPr>
        <w:t>。</w:t>
      </w:r>
      <w:r w:rsidR="007D3E98">
        <w:rPr>
          <w:rFonts w:hint="eastAsia"/>
        </w:rPr>
        <w:t>藉由，</w:t>
      </w:r>
      <w:r w:rsidR="007D3E98" w:rsidRPr="000230DC">
        <w:rPr>
          <w:rFonts w:hint="eastAsia"/>
          <w:u w:val="single"/>
        </w:rPr>
        <w:t>施振榮</w:t>
      </w:r>
      <w:r w:rsidR="007D3E98">
        <w:rPr>
          <w:rFonts w:hint="eastAsia"/>
        </w:rPr>
        <w:t>先生的例子，讓我們了解到成功的人不會只想著眼前小小的棉花糖，而是</w:t>
      </w:r>
      <w:r w:rsidR="00B97A72">
        <w:rPr>
          <w:rFonts w:hint="eastAsia"/>
        </w:rPr>
        <w:t>思考著未來又大又多的棉花糖。</w:t>
      </w:r>
    </w:p>
    <w:p w:rsidR="00524329" w:rsidRDefault="00524329" w:rsidP="0086264E">
      <w:pPr>
        <w:spacing w:line="380" w:lineRule="exact"/>
      </w:pPr>
    </w:p>
    <w:p w:rsidR="004D5444" w:rsidRDefault="004D5444" w:rsidP="004D5444">
      <w:pPr>
        <w:pStyle w:val="a9"/>
        <w:numPr>
          <w:ilvl w:val="0"/>
          <w:numId w:val="1"/>
        </w:numPr>
        <w:spacing w:line="380" w:lineRule="exact"/>
        <w:ind w:leftChars="0"/>
        <w:jc w:val="both"/>
      </w:pPr>
      <w:r>
        <w:rPr>
          <w:rFonts w:hint="eastAsia"/>
        </w:rPr>
        <w:lastRenderedPageBreak/>
        <w:t>成功的人願意做不成功的人不願意做的事</w:t>
      </w:r>
    </w:p>
    <w:p w:rsidR="003A17D2" w:rsidRDefault="004D5444" w:rsidP="00CA02C2">
      <w:pPr>
        <w:pStyle w:val="a9"/>
        <w:spacing w:line="380" w:lineRule="exact"/>
        <w:ind w:leftChars="0" w:left="0" w:firstLine="480"/>
        <w:jc w:val="both"/>
      </w:pPr>
      <w:r>
        <w:rPr>
          <w:rFonts w:hint="eastAsia"/>
        </w:rPr>
        <w:t>現實生活中</w:t>
      </w:r>
      <w:r w:rsidR="00E81E5F">
        <w:rPr>
          <w:rFonts w:hint="eastAsia"/>
        </w:rPr>
        <w:t>，有許多成功的人，他們不是比別人聰明或是有天賦，他們只是願意付出比別人更多的努力、用更聰明的方式來努力。</w:t>
      </w:r>
      <w:r w:rsidR="00972FF0">
        <w:rPr>
          <w:rFonts w:hint="eastAsia"/>
        </w:rPr>
        <w:t>舉例：</w:t>
      </w:r>
      <w:r w:rsidR="00972FF0" w:rsidRPr="00972FF0">
        <w:rPr>
          <w:rFonts w:hint="eastAsia"/>
        </w:rPr>
        <w:t>亞都麗</w:t>
      </w:r>
      <w:proofErr w:type="gramStart"/>
      <w:r w:rsidR="00972FF0" w:rsidRPr="00972FF0">
        <w:rPr>
          <w:rFonts w:hint="eastAsia"/>
        </w:rPr>
        <w:t>緻</w:t>
      </w:r>
      <w:proofErr w:type="gramEnd"/>
      <w:r w:rsidR="00972FF0" w:rsidRPr="00972FF0">
        <w:rPr>
          <w:rFonts w:hint="eastAsia"/>
        </w:rPr>
        <w:t>大飯店總裁</w:t>
      </w:r>
      <w:proofErr w:type="gramStart"/>
      <w:r w:rsidR="00972FF0">
        <w:rPr>
          <w:rFonts w:hint="eastAsia"/>
        </w:rPr>
        <w:t>─</w:t>
      </w:r>
      <w:proofErr w:type="gramEnd"/>
      <w:r w:rsidR="00972FF0" w:rsidRPr="00CA02C2">
        <w:rPr>
          <w:rFonts w:hint="eastAsia"/>
          <w:u w:val="single"/>
        </w:rPr>
        <w:t>嚴長壽</w:t>
      </w:r>
      <w:r w:rsidR="00972FF0">
        <w:rPr>
          <w:rFonts w:hint="eastAsia"/>
        </w:rPr>
        <w:t>，</w:t>
      </w:r>
      <w:r w:rsidR="00972FF0" w:rsidRPr="00972FF0">
        <w:rPr>
          <w:rFonts w:hint="eastAsia"/>
        </w:rPr>
        <w:t>剛進美國運通公司當小弟，嚴長壽秉持「垃圾桶哲學」，把所有同事不願意做，不想做的事都接過來處理，結果他從中充分學習，得以鍛鍊</w:t>
      </w:r>
      <w:r w:rsidR="00972FF0">
        <w:rPr>
          <w:rFonts w:hint="eastAsia"/>
        </w:rPr>
        <w:t>出全方位的工作能力，</w:t>
      </w:r>
      <w:r w:rsidR="00972FF0" w:rsidRPr="00972FF0">
        <w:rPr>
          <w:rFonts w:hint="eastAsia"/>
        </w:rPr>
        <w:t>而「永不放棄」的人格特質更是</w:t>
      </w:r>
      <w:r w:rsidR="00972FF0" w:rsidRPr="000230DC">
        <w:rPr>
          <w:rFonts w:hint="eastAsia"/>
          <w:u w:val="single"/>
        </w:rPr>
        <w:t>嚴長壽</w:t>
      </w:r>
      <w:r w:rsidR="00972FF0" w:rsidRPr="00972FF0">
        <w:rPr>
          <w:rFonts w:hint="eastAsia"/>
        </w:rPr>
        <w:t>成功的主因。</w:t>
      </w:r>
      <w:r w:rsidR="00B31E89" w:rsidRPr="00B31E89">
        <w:rPr>
          <w:rFonts w:hint="eastAsia"/>
        </w:rPr>
        <w:t>印度洋上六星級飯店的主廚</w:t>
      </w:r>
      <w:proofErr w:type="gramStart"/>
      <w:r w:rsidR="00B31E89">
        <w:rPr>
          <w:rFonts w:hint="eastAsia"/>
        </w:rPr>
        <w:t>─</w:t>
      </w:r>
      <w:proofErr w:type="gramEnd"/>
      <w:r w:rsidR="00B31E89" w:rsidRPr="00CA02C2">
        <w:rPr>
          <w:rFonts w:hint="eastAsia"/>
          <w:u w:val="single"/>
        </w:rPr>
        <w:t>江振誠</w:t>
      </w:r>
      <w:r w:rsidR="00B31E89">
        <w:rPr>
          <w:rFonts w:hint="eastAsia"/>
        </w:rPr>
        <w:t>，</w:t>
      </w:r>
      <w:r w:rsidR="00EF7E04" w:rsidRPr="00EF7E04">
        <w:rPr>
          <w:rFonts w:hint="eastAsia"/>
        </w:rPr>
        <w:t>二十歲當上西華法國餐廳的主廚，是有史以來台灣最年輕的法國餐廳主廚</w:t>
      </w:r>
      <w:r w:rsidR="00EF7E04">
        <w:rPr>
          <w:rFonts w:hint="eastAsia"/>
        </w:rPr>
        <w:t>，在他高中的時候，同學們都是下課後去玩樂，而他是去餐廳打工，他願意花</w:t>
      </w:r>
      <w:r w:rsidR="003A17D2">
        <w:rPr>
          <w:rFonts w:hint="eastAsia"/>
        </w:rPr>
        <w:t>別人玩樂的時間去學習。他們兩位的成功都來自他們願意做不成功的人不願意做的事，書中的一句話「不管你過去是不是一個吃棉花糖的人，都不會影響你未來的成功。成功靠的是你今天願意付出什麼，來獲得明天的成功</w:t>
      </w:r>
      <w:r w:rsidR="00524329">
        <w:rPr>
          <w:rFonts w:hint="eastAsia"/>
        </w:rPr>
        <w:t>」，</w:t>
      </w:r>
      <w:r w:rsidR="003A17D2">
        <w:rPr>
          <w:rFonts w:hint="eastAsia"/>
        </w:rPr>
        <w:t>這句話就可以了解為什麼有的人會成功、有的人會失敗。</w:t>
      </w:r>
    </w:p>
    <w:p w:rsidR="003A17D2" w:rsidRDefault="003A17D2" w:rsidP="003A17D2">
      <w:pPr>
        <w:spacing w:line="380" w:lineRule="exact"/>
        <w:jc w:val="both"/>
      </w:pPr>
    </w:p>
    <w:p w:rsidR="003A17D2" w:rsidRDefault="003A17D2" w:rsidP="003A17D2">
      <w:pPr>
        <w:pStyle w:val="a9"/>
        <w:numPr>
          <w:ilvl w:val="0"/>
          <w:numId w:val="1"/>
        </w:numPr>
        <w:spacing w:line="380" w:lineRule="exact"/>
        <w:ind w:leftChars="0"/>
      </w:pPr>
      <w:r>
        <w:rPr>
          <w:rFonts w:hint="eastAsia"/>
        </w:rPr>
        <w:t>目標＋熱情＋行動＝平靜</w:t>
      </w:r>
    </w:p>
    <w:p w:rsidR="00524329" w:rsidRDefault="00F1064B" w:rsidP="00F1064B">
      <w:pPr>
        <w:spacing w:line="380" w:lineRule="exact"/>
        <w:ind w:firstLine="480"/>
      </w:pPr>
      <w:r>
        <w:rPr>
          <w:rFonts w:hint="eastAsia"/>
        </w:rPr>
        <w:t>有目標是一件好的事情，但是如果你有目標卻沒有行動，那一切也是無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無功，「行動絕對是改變一切的重點」，只要有行動，即使是很微不足道的行動，你都能夠獲得小小的收穫，因為你有付出努力做了該做的事，即使結果不如你所預期的好，但最後結果帶給你的是平靜。多肯定自己一點，</w:t>
      </w:r>
      <w:r w:rsidR="00397AA3">
        <w:rPr>
          <w:rFonts w:hint="eastAsia"/>
        </w:rPr>
        <w:t>碰到挫折的時候也不要洩氣，要抱</w:t>
      </w:r>
      <w:proofErr w:type="gramStart"/>
      <w:r w:rsidR="00397AA3">
        <w:rPr>
          <w:rFonts w:hint="eastAsia"/>
        </w:rPr>
        <w:t>持著越挫</w:t>
      </w:r>
      <w:proofErr w:type="gramEnd"/>
      <w:r w:rsidR="00397AA3">
        <w:rPr>
          <w:rFonts w:hint="eastAsia"/>
        </w:rPr>
        <w:t>越勇的精神</w:t>
      </w:r>
      <w:r>
        <w:rPr>
          <w:rFonts w:hint="eastAsia"/>
        </w:rPr>
        <w:t>。</w:t>
      </w:r>
    </w:p>
    <w:p w:rsidR="00397AA3" w:rsidRDefault="00397AA3" w:rsidP="00397AA3">
      <w:pPr>
        <w:spacing w:line="380" w:lineRule="exact"/>
      </w:pPr>
    </w:p>
    <w:p w:rsidR="00397AA3" w:rsidRDefault="00397AA3" w:rsidP="00397AA3">
      <w:pPr>
        <w:spacing w:line="380" w:lineRule="exact"/>
      </w:pPr>
      <w:r>
        <w:rPr>
          <w:rFonts w:hint="eastAsia"/>
        </w:rPr>
        <w:t>心得</w:t>
      </w:r>
    </w:p>
    <w:p w:rsidR="00397AA3" w:rsidRDefault="00397AA3" w:rsidP="00D5127F">
      <w:pPr>
        <w:spacing w:line="380" w:lineRule="exact"/>
        <w:ind w:firstLine="480"/>
      </w:pPr>
      <w:r>
        <w:rPr>
          <w:rFonts w:hint="eastAsia"/>
        </w:rPr>
        <w:t>「棉花糖的理論」</w:t>
      </w:r>
      <w:r w:rsidR="004173C2">
        <w:rPr>
          <w:rFonts w:hint="eastAsia"/>
        </w:rPr>
        <w:t>不只是一種理論，也可以運用在我們的生活周遭，不管現在有</w:t>
      </w:r>
      <w:proofErr w:type="gramStart"/>
      <w:r w:rsidR="004173C2">
        <w:rPr>
          <w:rFonts w:hint="eastAsia"/>
        </w:rPr>
        <w:t>多少的</w:t>
      </w:r>
      <w:proofErr w:type="gramEnd"/>
      <w:r w:rsidR="004173C2">
        <w:rPr>
          <w:rFonts w:hint="eastAsia"/>
        </w:rPr>
        <w:t>棉花糖，是你隨手可得的，你都要練習如何不急著吃棉花糖，等待對的時機，就可以享受更多的棉花糖。現在的我是個大學生，對我來說唾手可得的棉花糖就是玩樂，如果我現在吃掉眼前的棉花糖，盡情的玩樂荒廢我的學業，直到畢業後我有什麼？</w:t>
      </w:r>
      <w:r w:rsidR="00D5127F">
        <w:rPr>
          <w:rFonts w:hint="eastAsia"/>
        </w:rPr>
        <w:t>既沒有廣博的知識、沒有專業的證照也沒有流利的</w:t>
      </w:r>
      <w:r w:rsidR="00C76CA6">
        <w:rPr>
          <w:rFonts w:hint="eastAsia"/>
        </w:rPr>
        <w:t>語言；</w:t>
      </w:r>
      <w:r w:rsidR="00D5127F">
        <w:rPr>
          <w:rFonts w:hint="eastAsia"/>
        </w:rPr>
        <w:t>假設如果我現在延遲不吃眼前的棉花糖，努力的學習大學四年中的課業知識，直到畢業後我擁有豐富的知識、專業的證照以及幾種不同國家的語言。</w:t>
      </w:r>
      <w:r w:rsidR="00C76CA6">
        <w:rPr>
          <w:rFonts w:hint="eastAsia"/>
        </w:rPr>
        <w:t>凡事都要從長遠的角度來看，</w:t>
      </w:r>
      <w:r w:rsidR="00D5127F">
        <w:rPr>
          <w:rFonts w:hint="eastAsia"/>
        </w:rPr>
        <w:t>犧牲</w:t>
      </w:r>
      <w:r w:rsidR="00C76CA6">
        <w:rPr>
          <w:rFonts w:hint="eastAsia"/>
        </w:rPr>
        <w:t>眼前</w:t>
      </w:r>
      <w:r w:rsidR="00D5127F">
        <w:rPr>
          <w:rFonts w:hint="eastAsia"/>
        </w:rPr>
        <w:t>小小的利益可以換來未來的</w:t>
      </w:r>
      <w:r w:rsidR="000230DC">
        <w:rPr>
          <w:rFonts w:hint="eastAsia"/>
        </w:rPr>
        <w:t>成功，因此，學習「延遲享樂」是成功的第一步。</w:t>
      </w:r>
    </w:p>
    <w:p w:rsidR="00250361" w:rsidRDefault="00250361" w:rsidP="00250361">
      <w:pPr>
        <w:spacing w:line="380" w:lineRule="exact"/>
        <w:jc w:val="both"/>
      </w:pPr>
    </w:p>
    <w:p w:rsidR="00CA02C2" w:rsidRDefault="00CA02C2" w:rsidP="00250361">
      <w:pPr>
        <w:spacing w:line="380" w:lineRule="exact"/>
        <w:jc w:val="both"/>
      </w:pPr>
    </w:p>
    <w:p w:rsidR="00CA02C2" w:rsidRDefault="00250361" w:rsidP="00250361">
      <w:pPr>
        <w:spacing w:line="380" w:lineRule="exact"/>
        <w:jc w:val="both"/>
      </w:pPr>
      <w:r>
        <w:rPr>
          <w:rFonts w:hint="eastAsia"/>
        </w:rPr>
        <w:t>參考資料</w:t>
      </w:r>
    </w:p>
    <w:p w:rsidR="00250361" w:rsidRDefault="00CA02C2" w:rsidP="00250361">
      <w:pPr>
        <w:spacing w:line="380" w:lineRule="exact"/>
        <w:jc w:val="both"/>
      </w:pPr>
      <w:r>
        <w:rPr>
          <w:rFonts w:hint="eastAsia"/>
        </w:rPr>
        <w:t>書籍資料：</w:t>
      </w:r>
      <w:r w:rsidR="00250361">
        <w:rPr>
          <w:rFonts w:hint="eastAsia"/>
        </w:rPr>
        <w:t>先別急著吃棉花糖（圖書館書籍）</w:t>
      </w:r>
    </w:p>
    <w:p w:rsidR="00CA02C2" w:rsidRPr="00923153" w:rsidRDefault="00CA02C2" w:rsidP="00250361">
      <w:pPr>
        <w:spacing w:line="380" w:lineRule="exact"/>
        <w:jc w:val="both"/>
      </w:pPr>
    </w:p>
    <w:sectPr w:rsidR="00CA02C2" w:rsidRPr="00923153" w:rsidSect="00C612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04" w:rsidRDefault="00757804" w:rsidP="00A4200D">
      <w:r>
        <w:separator/>
      </w:r>
    </w:p>
  </w:endnote>
  <w:endnote w:type="continuationSeparator" w:id="0">
    <w:p w:rsidR="00757804" w:rsidRDefault="00757804" w:rsidP="00A4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04" w:rsidRDefault="00757804" w:rsidP="00A4200D">
      <w:r>
        <w:separator/>
      </w:r>
    </w:p>
  </w:footnote>
  <w:footnote w:type="continuationSeparator" w:id="0">
    <w:p w:rsidR="00757804" w:rsidRDefault="00757804" w:rsidP="00A4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927"/>
    <w:multiLevelType w:val="hybridMultilevel"/>
    <w:tmpl w:val="AEEC12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C0B"/>
    <w:rsid w:val="000230DC"/>
    <w:rsid w:val="00250361"/>
    <w:rsid w:val="002965F4"/>
    <w:rsid w:val="002C6081"/>
    <w:rsid w:val="00397AA3"/>
    <w:rsid w:val="003A17D2"/>
    <w:rsid w:val="003D13D1"/>
    <w:rsid w:val="004173C2"/>
    <w:rsid w:val="00455C0B"/>
    <w:rsid w:val="004D5444"/>
    <w:rsid w:val="00524329"/>
    <w:rsid w:val="006B4D8C"/>
    <w:rsid w:val="00757804"/>
    <w:rsid w:val="007D3E98"/>
    <w:rsid w:val="00825A45"/>
    <w:rsid w:val="0086264E"/>
    <w:rsid w:val="00923153"/>
    <w:rsid w:val="00972FF0"/>
    <w:rsid w:val="00A4200D"/>
    <w:rsid w:val="00AA0CAC"/>
    <w:rsid w:val="00AF7C28"/>
    <w:rsid w:val="00B31E89"/>
    <w:rsid w:val="00B97A72"/>
    <w:rsid w:val="00C612D3"/>
    <w:rsid w:val="00C76CA6"/>
    <w:rsid w:val="00CA02C2"/>
    <w:rsid w:val="00CC09FB"/>
    <w:rsid w:val="00D5127F"/>
    <w:rsid w:val="00E81E5F"/>
    <w:rsid w:val="00EA53D4"/>
    <w:rsid w:val="00EF7E04"/>
    <w:rsid w:val="00F1064B"/>
    <w:rsid w:val="00F66ED6"/>
    <w:rsid w:val="00F87662"/>
    <w:rsid w:val="00F9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4200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4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4200D"/>
    <w:rPr>
      <w:sz w:val="20"/>
      <w:szCs w:val="20"/>
    </w:rPr>
  </w:style>
  <w:style w:type="paragraph" w:styleId="a9">
    <w:name w:val="List Paragraph"/>
    <w:basedOn w:val="a"/>
    <w:uiPriority w:val="34"/>
    <w:qFormat/>
    <w:rsid w:val="004D5444"/>
    <w:pPr>
      <w:ind w:leftChars="200" w:left="480"/>
    </w:pPr>
  </w:style>
  <w:style w:type="character" w:styleId="aa">
    <w:name w:val="Hyperlink"/>
    <w:basedOn w:val="a0"/>
    <w:uiPriority w:val="99"/>
    <w:unhideWhenUsed/>
    <w:rsid w:val="00250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2012-11-23T08:28:00Z</dcterms:created>
  <dcterms:modified xsi:type="dcterms:W3CDTF">2013-03-13T15:27:00Z</dcterms:modified>
</cp:coreProperties>
</file>