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24663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台灣大統廠商油品標榜不實</w:t>
            </w:r>
            <w:r w:rsidRPr="00E82B91">
              <w:rPr>
                <w:rFonts w:ascii="標楷體" w:eastAsia="標楷體" w:hAnsi="標楷體" w:cs="Arial"/>
                <w:bCs/>
                <w:color w:val="000000"/>
                <w:szCs w:val="24"/>
                <w:shd w:val="clear" w:color="auto" w:fill="FFFFFF"/>
              </w:rPr>
              <w:t>事件</w:t>
            </w:r>
          </w:p>
        </w:tc>
      </w:tr>
      <w:tr w:rsidR="00E7297E" w:rsidRPr="0096245B" w:rsidTr="00A32130">
        <w:tc>
          <w:tcPr>
            <w:tcW w:w="8362" w:type="dxa"/>
            <w:shd w:val="clear" w:color="auto" w:fill="auto"/>
          </w:tcPr>
          <w:p w:rsidR="00E7297E" w:rsidRPr="0096245B" w:rsidRDefault="00E7297E" w:rsidP="00A32130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4A040003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吳昱</w:t>
            </w:r>
            <w:proofErr w:type="gramStart"/>
            <w:r>
              <w:rPr>
                <w:rFonts w:ascii="Times New Roman" w:eastAsia="標楷體" w:hAnsi="Times New Roman" w:hint="eastAsia"/>
              </w:rPr>
              <w:t>叡</w:t>
            </w:r>
            <w:proofErr w:type="gramEnd"/>
          </w:p>
        </w:tc>
      </w:tr>
      <w:tr w:rsidR="00E7297E" w:rsidRPr="001B1406" w:rsidTr="00A32130">
        <w:trPr>
          <w:trHeight w:val="11673"/>
        </w:trPr>
        <w:tc>
          <w:tcPr>
            <w:tcW w:w="8362" w:type="dxa"/>
            <w:shd w:val="clear" w:color="auto" w:fill="auto"/>
          </w:tcPr>
          <w:p w:rsidR="00E7297E" w:rsidRDefault="00E7297E" w:rsidP="00A32130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cs="Times New Roman" w:hint="eastAsia"/>
              </w:rPr>
            </w:pPr>
            <w:r w:rsidRPr="0023399F">
              <w:rPr>
                <w:rFonts w:ascii="Times New Roman" w:eastAsia="標楷體" w:hAnsi="標楷體" w:cs="Times New Roman"/>
              </w:rPr>
              <w:t>內文：</w:t>
            </w:r>
            <w:r w:rsidRPr="0023399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7297E" w:rsidRPr="0023399F" w:rsidRDefault="00E7297E" w:rsidP="00A32130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cs="Times New Roman"/>
              </w:rPr>
            </w:pPr>
          </w:p>
          <w:p w:rsidR="00E7297E" w:rsidRPr="00E7297E" w:rsidRDefault="00E7297E" w:rsidP="00E7297E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414141"/>
                <w:kern w:val="0"/>
                <w:szCs w:val="24"/>
                <w:shd w:val="clear" w:color="auto" w:fill="FFFFFF"/>
              </w:rPr>
              <w:t xml:space="preserve">　　</w:t>
            </w:r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  <w:shd w:val="clear" w:color="auto" w:fill="FFFFFF"/>
              </w:rPr>
              <w:t>彰化縣</w:t>
            </w:r>
            <w:proofErr w:type="gramStart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  <w:shd w:val="clear" w:color="auto" w:fill="FFFFFF"/>
              </w:rPr>
              <w:t>大統長基</w:t>
            </w:r>
            <w:proofErr w:type="gramEnd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  <w:shd w:val="clear" w:color="auto" w:fill="FFFFFF"/>
              </w:rPr>
              <w:t>食品公司本月十六日自大陸進口逾千公噸棉籽油，準備拿來混充高級食品用油，沒想到當天檢方發動搜索，及時遏阻這批有害人體健康的廉價油流入市場。</w:t>
            </w:r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大統長基員工透露，公司約每三個月就進口大批廉價的棉籽油，這是董事長高振利的「致富秘密武器」，銅葉綠素、香精還算是「小咖」，因為用越多就賺越多，有時會來不及補貨，缺貨時就拿棕櫚油和芥花油替代。</w:t>
            </w:r>
          </w:p>
          <w:p w:rsidR="00E7297E" w:rsidRPr="00E7297E" w:rsidRDefault="00E7297E" w:rsidP="00A32130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ascii="Times New Roman" w:eastAsia="標楷體" w:hAnsi="Times New Roman"/>
                <w:color w:val="414141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414141"/>
                <w:kern w:val="0"/>
                <w:szCs w:val="24"/>
              </w:rPr>
              <w:t xml:space="preserve">　　</w:t>
            </w:r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記者將員工提供的「秘密」告知檢方，引起檢察官的重視，決定深入追查，並發現工廠裡有兩張出貨單，是</w:t>
            </w:r>
            <w:proofErr w:type="gramStart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大統長基</w:t>
            </w:r>
            <w:proofErr w:type="gramEnd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透過貿易商自大陸進口一</w:t>
            </w:r>
            <w:r>
              <w:rPr>
                <w:rFonts w:ascii="Times New Roman" w:eastAsia="標楷體" w:hAnsi="Times New Roman" w:hint="eastAsia"/>
                <w:color w:val="414141"/>
                <w:kern w:val="0"/>
                <w:szCs w:val="24"/>
              </w:rPr>
              <w:t>零</w:t>
            </w:r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一三公噸的棉籽油，時間是本月十六日、十七日；這兩天檢方都到廠區搜索，業者不敢提貨，以致</w:t>
            </w:r>
            <w:proofErr w:type="gramStart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這批油品</w:t>
            </w:r>
            <w:proofErr w:type="gramEnd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至今仍放在台中港。據了解，檢方先後在</w:t>
            </w:r>
            <w:proofErr w:type="gramStart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大統長基</w:t>
            </w:r>
            <w:proofErr w:type="gramEnd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廠區查扣兩百多張食用油配方，有很多張都註明「棉」，即有混充棉籽油的意思，連批給攤販和小吃業者</w:t>
            </w:r>
            <w:proofErr w:type="gramStart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酥炸用的</w:t>
            </w:r>
            <w:proofErr w:type="gramEnd"/>
            <w:r w:rsidRPr="00E7297E">
              <w:rPr>
                <w:rFonts w:ascii="Times New Roman" w:eastAsia="標楷體" w:hAnsi="標楷體"/>
                <w:color w:val="414141"/>
                <w:kern w:val="0"/>
                <w:szCs w:val="24"/>
              </w:rPr>
              <w:t>主力產品棕櫚油，都摻雜高比例的棉籽油。</w:t>
            </w:r>
          </w:p>
          <w:p w:rsidR="00E7297E" w:rsidRPr="0023399F" w:rsidRDefault="00E7297E" w:rsidP="00A32130">
            <w:pPr>
              <w:pStyle w:val="Web"/>
              <w:shd w:val="clear" w:color="auto" w:fill="FFFFFF"/>
              <w:spacing w:line="420" w:lineRule="atLeast"/>
              <w:rPr>
                <w:rFonts w:ascii="Times New Roman" w:eastAsia="標楷體" w:hAnsi="Times New Roman" w:cs="Times New Roman"/>
                <w:color w:val="414141"/>
              </w:rPr>
            </w:pPr>
            <w:r>
              <w:rPr>
                <w:rFonts w:ascii="Times New Roman" w:eastAsia="標楷體" w:hAnsi="標楷體" w:cs="Times New Roman" w:hint="eastAsia"/>
                <w:color w:val="414141"/>
              </w:rPr>
              <w:t xml:space="preserve">　　</w:t>
            </w:r>
            <w:r w:rsidRPr="0023399F">
              <w:rPr>
                <w:rFonts w:ascii="Times New Roman" w:eastAsia="標楷體" w:hAnsi="標楷體" w:cs="Times New Roman"/>
                <w:color w:val="414141"/>
              </w:rPr>
              <w:t>高振利被檢察官揭底後，仍振振有詞地表示：「這是我的獨家秘方，同業無人使用，棉籽油不會吃味（即摻入橄欖油、葡萄籽油和棕櫚油後，不會掩蓋原味），使用時也不起油煙。」讓檢方和衛生局人員聽得好氣又好笑。高也因為懂得多，相當自負，被約談時還自豪的對檢察官說：「配方只有我知道。」認為檢察官沒能力查油品出包，並斥檢察官「亂來」。</w:t>
            </w:r>
          </w:p>
          <w:p w:rsidR="00E7297E" w:rsidRPr="0023399F" w:rsidRDefault="00E7297E" w:rsidP="00A32130">
            <w:pPr>
              <w:pStyle w:val="Web"/>
              <w:shd w:val="clear" w:color="auto" w:fill="FFFFFF"/>
              <w:spacing w:line="420" w:lineRule="atLeast"/>
              <w:rPr>
                <w:rFonts w:ascii="Times New Roman" w:eastAsia="標楷體" w:hAnsi="Times New Roman" w:cs="Times New Roman"/>
                <w:color w:val="414141"/>
              </w:rPr>
            </w:pPr>
            <w:r>
              <w:rPr>
                <w:rFonts w:ascii="Times New Roman" w:eastAsia="標楷體" w:hAnsi="標楷體" w:cs="Times New Roman" w:hint="eastAsia"/>
                <w:color w:val="414141"/>
              </w:rPr>
              <w:t xml:space="preserve">　　</w:t>
            </w:r>
            <w:proofErr w:type="gramStart"/>
            <w:r w:rsidRPr="0023399F">
              <w:rPr>
                <w:rFonts w:ascii="Times New Roman" w:eastAsia="標楷體" w:hAnsi="標楷體" w:cs="Times New Roman"/>
                <w:color w:val="414141"/>
              </w:rPr>
              <w:t>大統長基</w:t>
            </w:r>
            <w:proofErr w:type="gramEnd"/>
            <w:r w:rsidRPr="0023399F">
              <w:rPr>
                <w:rFonts w:ascii="Times New Roman" w:eastAsia="標楷體" w:hAnsi="標楷體" w:cs="Times New Roman"/>
                <w:color w:val="414141"/>
              </w:rPr>
              <w:t>的員工透露，公司使用棉籽油已一、二十年，幾乎所有中低價位的產品都摻入棉籽油，比較高價位的產品才換葵花油。</w:t>
            </w:r>
            <w:proofErr w:type="gramStart"/>
            <w:r w:rsidRPr="0023399F">
              <w:rPr>
                <w:rFonts w:ascii="Times New Roman" w:eastAsia="標楷體" w:hAnsi="標楷體" w:cs="Times New Roman"/>
                <w:color w:val="414141"/>
              </w:rPr>
              <w:t>高振利賺很大</w:t>
            </w:r>
            <w:proofErr w:type="gramEnd"/>
            <w:r w:rsidRPr="0023399F">
              <w:rPr>
                <w:rFonts w:ascii="Times New Roman" w:eastAsia="標楷體" w:hAnsi="標楷體" w:cs="Times New Roman"/>
                <w:color w:val="414141"/>
              </w:rPr>
              <w:t>，但因心太大，近幾年玩期貨，聽說輸了很多錢。員工並說，高振利也喜歡結交人脈，與地方民代關係密切，出手大方，以至於被縣府裁罰兩千八百多萬元時，一時難以接受，昨天氣得血壓</w:t>
            </w:r>
            <w:proofErr w:type="gramStart"/>
            <w:r w:rsidRPr="0023399F">
              <w:rPr>
                <w:rFonts w:ascii="Times New Roman" w:eastAsia="標楷體" w:hAnsi="標楷體" w:cs="Times New Roman"/>
                <w:color w:val="414141"/>
              </w:rPr>
              <w:t>飆</w:t>
            </w:r>
            <w:proofErr w:type="gramEnd"/>
            <w:r w:rsidRPr="0023399F">
              <w:rPr>
                <w:rFonts w:ascii="Times New Roman" w:eastAsia="標楷體" w:hAnsi="標楷體" w:cs="Times New Roman"/>
                <w:color w:val="414141"/>
              </w:rPr>
              <w:t>高就醫，一度傳為氣到住院。</w:t>
            </w:r>
          </w:p>
          <w:p w:rsidR="00E7297E" w:rsidRPr="0023399F" w:rsidRDefault="00E7297E" w:rsidP="00A32130">
            <w:pPr>
              <w:pStyle w:val="story"/>
              <w:shd w:val="clear" w:color="auto" w:fill="FFFFFF"/>
              <w:spacing w:line="360" w:lineRule="atLeast"/>
              <w:rPr>
                <w:rFonts w:ascii="Times New Roman" w:eastAsia="標楷體" w:hAnsi="Times New Roman" w:cs="Times New Roman"/>
                <w:color w:val="414141"/>
              </w:rPr>
            </w:pPr>
            <w:r w:rsidRPr="0023399F">
              <w:rPr>
                <w:rStyle w:val="story1"/>
                <w:rFonts w:ascii="Times New Roman" w:eastAsia="標楷體" w:hAnsi="標楷體" w:cs="Times New Roman"/>
                <w:color w:val="414141"/>
              </w:rPr>
              <w:t>【</w:t>
            </w:r>
            <w:r w:rsidRPr="0023399F">
              <w:rPr>
                <w:rStyle w:val="story1"/>
                <w:rFonts w:ascii="Times New Roman" w:eastAsia="標楷體" w:hAnsi="Times New Roman" w:cs="Times New Roman"/>
                <w:color w:val="414141"/>
              </w:rPr>
              <w:t xml:space="preserve">2013/10/20 </w:t>
            </w:r>
            <w:r w:rsidRPr="0023399F">
              <w:rPr>
                <w:rStyle w:val="story1"/>
                <w:rFonts w:ascii="Times New Roman" w:eastAsia="標楷體" w:hAnsi="標楷體" w:cs="Times New Roman"/>
                <w:color w:val="414141"/>
              </w:rPr>
              <w:t>聯合報】【聯合報</w:t>
            </w:r>
            <w:r w:rsidRPr="0023399F">
              <w:rPr>
                <w:rStyle w:val="story1"/>
                <w:rFonts w:ascii="標楷體" w:eastAsia="標楷體" w:hAnsi="標楷體" w:cs="Times New Roman"/>
                <w:color w:val="414141"/>
              </w:rPr>
              <w:t>╱</w:t>
            </w:r>
            <w:r w:rsidRPr="0023399F">
              <w:rPr>
                <w:rStyle w:val="story1"/>
                <w:rFonts w:ascii="Times New Roman" w:eastAsia="標楷體" w:hAnsi="標楷體" w:cs="Times New Roman"/>
                <w:color w:val="414141"/>
              </w:rPr>
              <w:t>記者何炯榮、簡慧珍／彰化縣報導】</w:t>
            </w:r>
            <w:r w:rsidRPr="0023399F">
              <w:rPr>
                <w:rStyle w:val="story1"/>
                <w:rFonts w:ascii="Times New Roman" w:eastAsia="標楷體" w:hAnsi="Times New Roman" w:cs="Times New Roman"/>
                <w:color w:val="414141"/>
              </w:rPr>
              <w:t> </w:t>
            </w:r>
          </w:p>
          <w:p w:rsidR="00E7297E" w:rsidRPr="0023399F" w:rsidRDefault="00E7297E" w:rsidP="00A32130">
            <w:pPr>
              <w:rPr>
                <w:rFonts w:ascii="Times New Roman" w:eastAsia="標楷體" w:hAnsi="Times New Roman"/>
                <w:szCs w:val="24"/>
              </w:rPr>
            </w:pPr>
          </w:p>
          <w:p w:rsidR="00E7297E" w:rsidRDefault="00E7297E" w:rsidP="00E7297E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E7297E" w:rsidRDefault="00E7297E" w:rsidP="00E7297E">
            <w:pPr>
              <w:widowControl/>
              <w:spacing w:before="300" w:line="360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廠商以混入其他添加物或油之不實成份，後來又不肯老實講出廠商的錯誤，企圖隱瞞廣大群眾之消費者，實在感到遺憾。對我們而言，標榜真實產品成份，就應該添加原本的產物，不以假亂真，且不能因為</w:t>
            </w:r>
            <w:r w:rsidR="00650DF7">
              <w:rPr>
                <w:rFonts w:ascii="標楷體" w:eastAsia="標楷體" w:hAnsi="標楷體" w:cs="新細明體" w:hint="eastAsia"/>
                <w:kern w:val="0"/>
                <w:szCs w:val="24"/>
              </w:rPr>
              <w:t>偷偷取代原本成分後，可以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賺取龐大</w:t>
            </w:r>
            <w:r w:rsidR="00650DF7">
              <w:rPr>
                <w:rFonts w:ascii="標楷體" w:eastAsia="標楷體" w:hAnsi="標楷體" w:cs="新細明體" w:hint="eastAsia"/>
                <w:kern w:val="0"/>
                <w:szCs w:val="24"/>
              </w:rPr>
              <w:t>利益而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泯滅人性</w:t>
            </w:r>
            <w:r w:rsidR="00650DF7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E7297E" w:rsidRDefault="00E7297E" w:rsidP="00E7297E">
            <w:pPr>
              <w:widowControl/>
              <w:spacing w:before="300" w:line="360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我覺得欺騙是一種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良好的行為，造出來的謊言不知道會傷害多少人，甚至讓人喪失基本權益</w:t>
            </w:r>
            <w:r w:rsidR="00650DF7">
              <w:rPr>
                <w:rFonts w:ascii="標楷體" w:eastAsia="標楷體" w:hAnsi="標楷體" w:cs="新細明體" w:hint="eastAsia"/>
                <w:kern w:val="0"/>
                <w:szCs w:val="24"/>
              </w:rPr>
              <w:t>，當我們在生產食品時，也應當保護大家的權益以及健康，使彼此都可以互相信任，造就和諧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E7297E" w:rsidRPr="00E7297E" w:rsidRDefault="00E7297E" w:rsidP="00E7297E">
            <w:pPr>
              <w:widowControl/>
              <w:spacing w:before="300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17371" w:rsidRPr="00E7297E" w:rsidRDefault="00817371" w:rsidP="00E7297E"/>
    <w:sectPr w:rsidR="00817371" w:rsidRPr="00E729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97E"/>
    <w:rsid w:val="00650DF7"/>
    <w:rsid w:val="00817371"/>
    <w:rsid w:val="00E7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ory">
    <w:name w:val="story"/>
    <w:basedOn w:val="a"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ory1">
    <w:name w:val="story1"/>
    <w:basedOn w:val="a0"/>
    <w:rsid w:val="00E7297E"/>
  </w:style>
  <w:style w:type="character" w:styleId="a3">
    <w:name w:val="Hyperlink"/>
    <w:basedOn w:val="a0"/>
    <w:uiPriority w:val="99"/>
    <w:semiHidden/>
    <w:unhideWhenUsed/>
    <w:rsid w:val="00E7297E"/>
    <w:rPr>
      <w:color w:val="0000FF"/>
      <w:u w:val="single"/>
    </w:rPr>
  </w:style>
  <w:style w:type="character" w:customStyle="1" w:styleId="author">
    <w:name w:val="author"/>
    <w:basedOn w:val="a0"/>
    <w:rsid w:val="00E7297E"/>
  </w:style>
  <w:style w:type="character" w:customStyle="1" w:styleId="apple-converted-space">
    <w:name w:val="apple-converted-space"/>
    <w:basedOn w:val="a0"/>
    <w:rsid w:val="00E7297E"/>
  </w:style>
  <w:style w:type="paragraph" w:customStyle="1" w:styleId="first">
    <w:name w:val="first"/>
    <w:basedOn w:val="a"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869</Characters>
  <Application>Microsoft Office Word</Application>
  <DocSecurity>0</DocSecurity>
  <Lines>7</Lines>
  <Paragraphs>2</Paragraphs>
  <ScaleCrop>false</ScaleCrop>
  <Company>Collings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2013-10-30T14:08:00Z</dcterms:created>
  <dcterms:modified xsi:type="dcterms:W3CDTF">2013-10-30T14:25:00Z</dcterms:modified>
</cp:coreProperties>
</file>