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ook w:val="04A0"/>
      </w:tblPr>
      <w:tblGrid>
        <w:gridCol w:w="10880"/>
      </w:tblGrid>
      <w:tr w:rsidR="00BD6806" w:rsidRPr="00833E6F" w:rsidTr="00BD6806">
        <w:tc>
          <w:tcPr>
            <w:tcW w:w="10720" w:type="dxa"/>
          </w:tcPr>
          <w:p w:rsidR="00BD6806" w:rsidRPr="00833E6F" w:rsidRDefault="00BD6806" w:rsidP="00BD6806">
            <w:pPr>
              <w:jc w:val="center"/>
              <w:rPr>
                <w:rFonts w:ascii="微軟正黑體" w:eastAsia="微軟正黑體" w:hAnsi="微軟正黑體"/>
              </w:rPr>
            </w:pP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工程倫理-報導心得(第</w:t>
            </w:r>
            <w:r w:rsidRPr="00833E6F">
              <w:rPr>
                <w:rFonts w:ascii="微軟正黑體" w:eastAsia="微軟正黑體" w:hAnsi="微軟正黑體" w:hint="eastAsia"/>
                <w:sz w:val="44"/>
                <w:szCs w:val="48"/>
              </w:rPr>
              <w:t>一</w:t>
            </w: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次)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標題：</w:t>
            </w:r>
            <w:r w:rsidRPr="00833E6F">
              <w:rPr>
                <w:rFonts w:ascii="微軟正黑體" w:eastAsia="微軟正黑體" w:hAnsi="微軟正黑體" w:cs="Arial" w:hint="eastAsia"/>
                <w:bCs/>
                <w:color w:val="000000"/>
                <w:sz w:val="26"/>
                <w:szCs w:val="26"/>
                <w:shd w:val="clear" w:color="auto" w:fill="FFFFFF"/>
              </w:rPr>
              <w:t>大統黑心油事件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465E02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班級：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四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化材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二</w:t>
            </w:r>
            <w:r w:rsidR="00BD6806" w:rsidRPr="00833E6F">
              <w:rPr>
                <w:rFonts w:ascii="微軟正黑體" w:eastAsia="微軟正黑體" w:hAnsi="微軟正黑體"/>
                <w:sz w:val="26"/>
                <w:szCs w:val="26"/>
              </w:rPr>
              <w:t>甲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465E02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學號：</w:t>
            </w: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4</w:t>
            </w:r>
            <w:r w:rsidR="00A52069">
              <w:rPr>
                <w:rFonts w:ascii="微軟正黑體" w:eastAsia="微軟正黑體" w:hAnsi="微軟正黑體" w:hint="eastAsia"/>
                <w:sz w:val="26"/>
                <w:szCs w:val="26"/>
              </w:rPr>
              <w:t>a</w:t>
            </w:r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140903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姓名：</w:t>
            </w:r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邱冠霖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內文：</w:t>
            </w:r>
          </w:p>
          <w:p w:rsidR="00833E6F" w:rsidRPr="002810A1" w:rsidRDefault="002810A1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8"/>
                <w:szCs w:val="28"/>
              </w:rPr>
            </w:pPr>
            <w:proofErr w:type="gramStart"/>
            <w:r w:rsidRPr="002810A1">
              <w:rPr>
                <w:sz w:val="28"/>
                <w:szCs w:val="28"/>
              </w:rPr>
              <w:t>台灣醒報記者</w:t>
            </w:r>
            <w:proofErr w:type="gramEnd"/>
            <w:r w:rsidRPr="002810A1">
              <w:rPr>
                <w:sz w:val="28"/>
                <w:szCs w:val="28"/>
              </w:rPr>
              <w:t>蔡惠玲台北報導</w:t>
            </w:r>
            <w:bookmarkStart w:id="0" w:name="_GoBack"/>
            <w:bookmarkEnd w:id="0"/>
            <w:r w:rsidR="00BD6806" w:rsidRPr="002810A1">
              <w:rPr>
                <w:rFonts w:ascii="微軟正黑體" w:eastAsia="微軟正黑體" w:hAnsi="微軟正黑體" w:cstheme="minorBidi"/>
                <w:kern w:val="2"/>
                <w:sz w:val="28"/>
                <w:szCs w:val="28"/>
              </w:rPr>
              <w:br/>
            </w:r>
            <w:r>
              <w:rPr>
                <w:rFonts w:ascii="微軟正黑體" w:eastAsia="微軟正黑體" w:hAnsi="微軟正黑體" w:cstheme="minorBidi"/>
                <w:noProof/>
                <w:kern w:val="2"/>
                <w:sz w:val="28"/>
                <w:szCs w:val="28"/>
              </w:rPr>
              <w:drawing>
                <wp:inline distT="0" distB="0" distL="0" distR="0">
                  <wp:extent cx="6840220" cy="5135880"/>
                  <wp:effectExtent l="19050" t="0" r="0" b="0"/>
                  <wp:docPr id="1" name="圖片 0" descr="20130605081229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30605081229176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513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2810A1" w:rsidRPr="00BD6806" w:rsidRDefault="002810A1" w:rsidP="002810A1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2810A1" w:rsidRPr="00465E02" w:rsidRDefault="002810A1" w:rsidP="002810A1">
            <w:pPr>
              <w:pStyle w:val="fir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lastRenderedPageBreak/>
              <w:t>「毒澱粉事件，絕無隱匿案情包庇廠商！」針 對外界質疑衛生署早知道毒澱粉事件卻沒有對外公布，衛生署食品藥物管理局局長康照洲5日表示，在2月份掌握資訊後已立即調查、檢驗，隨後要求相關業者將產 品下架回收，期間也持續追查。若未掌握實據就對外公布，廠商可能會藏匿相關產品、證據，反而會增加調查難度。</w:t>
            </w:r>
          </w:p>
          <w:p w:rsidR="002810A1" w:rsidRPr="00465E02" w:rsidRDefault="002810A1" w:rsidP="002810A1">
            <w:pPr>
              <w:pStyle w:val="Web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媒體報導，毒澱粉事件從食品藥物管理局接獲訊息到對外發布，長達3個月，傳出2月7日即知情延誤3個月驗出毒澱粉後，4月3日還私下通知廠商，直到5月才公布調查。衛生署食藥局局長康照洲5日召開記者會強調，絕無故意隱匿案情拖延辦理及包庇廠商的情形。</w:t>
            </w:r>
          </w:p>
          <w:p w:rsidR="002810A1" w:rsidRPr="00465E02" w:rsidRDefault="002810A1" w:rsidP="002810A1">
            <w:pPr>
              <w:pStyle w:val="Web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康照洲指出，食藥局同仁在2月初聽聞可能有違法的澱粉添加物質，被違規使用在具Q性的食品上，便立刻主動積極進行調查，2月7日隨即召開局內跨組會議討論，研判違法事件可能是「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順丁烯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二酸酐」製造化製澱粉，因此針對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市售粉圓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製造廠進行稽查。</w:t>
            </w:r>
          </w:p>
          <w:p w:rsidR="002810A1" w:rsidRPr="00465E02" w:rsidRDefault="002810A1" w:rsidP="002810A1">
            <w:pPr>
              <w:pStyle w:val="Web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食藥局在3月15日建立檢驗方法，在3月18日起至4月22日間調查74件產品，檢驗出日正公司「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波霸粉圓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」、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蓮發公司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「美濃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粄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 xml:space="preserve">條」及「九份芋園地 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瓜圓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」、長勝食品廠「冷凍正宗黑輪」、天佑食品公司「關東處黑輪」等都含有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順丁烯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二酸，立即著手要求相關業者將產品下架回收，確保產品不再流入市面，期間 也持續追蹤。</w:t>
            </w:r>
          </w:p>
          <w:p w:rsidR="002810A1" w:rsidRPr="00465E02" w:rsidRDefault="002810A1" w:rsidP="002810A1">
            <w:pPr>
              <w:pStyle w:val="Web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直到4月10日，經地方衛生局循線追查，在5月10日掌握製造商、澱粉廠等資料，13日即對外發布訊息。14日後進入全面稽查期，稽查總數111 家。5月24日衛生署召開跨部會會議，共同</w:t>
            </w:r>
            <w:proofErr w:type="gramStart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研</w:t>
            </w:r>
            <w:proofErr w:type="gramEnd"/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t>議合作阻斷源頭化工原料化學品非法流入食品合作機制，並於5月27日啟動0527專案，要求澱粉供應商提供安 全具結證明給下游廠商。</w:t>
            </w:r>
          </w:p>
          <w:p w:rsidR="002810A1" w:rsidRPr="00465E02" w:rsidRDefault="002810A1" w:rsidP="002810A1">
            <w:pPr>
              <w:pStyle w:val="Web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65E02">
              <w:rPr>
                <w:rFonts w:ascii="微軟正黑體" w:eastAsia="微軟正黑體" w:hAnsi="微軟正黑體"/>
                <w:sz w:val="28"/>
                <w:szCs w:val="28"/>
              </w:rPr>
              <w:lastRenderedPageBreak/>
              <w:t>康照洲說，調查出的毒澱粉相關產品，全都立即處置、下架回收，否認食藥局有誤判情勢，也持續對違法業者的追查。針對外界質疑衛生署早就知道毒澱粉事 件，卻沒有在第一時間公布，康照洲表示，當時掌握資訊後就立即調查、檢驗，再說，若沒有掌握實質證據就對外輕率公布廠商，很多廠商可能會因此藏匿相關產 品、證據或無辜受損，會增加調查上的困難。</w:t>
            </w:r>
          </w:p>
          <w:p w:rsidR="00833E6F" w:rsidRPr="002810A1" w:rsidRDefault="00833E6F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1F3F18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lastRenderedPageBreak/>
              <w:t>心得：</w:t>
            </w:r>
          </w:p>
          <w:p w:rsidR="00833E6F" w:rsidRDefault="002810A1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最近開始有很多的毒食品被抓到，為什麼以前吃這麼久大家都好像沒發生過，現在報出來搞的</w:t>
            </w:r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整個國家人心惶惶，難道以前就沒有添加一些</w:t>
            </w:r>
            <w:proofErr w:type="gramStart"/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添加劑嗎</w:t>
            </w:r>
            <w:proofErr w:type="gramEnd"/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?但食品裡面添加了這些東西食在是讓人覺得有必要賺這種</w:t>
            </w:r>
            <w:proofErr w:type="gramStart"/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黑心錢嗎</w:t>
            </w:r>
            <w:proofErr w:type="gramEnd"/>
            <w:r w:rsidR="00465E02">
              <w:rPr>
                <w:rFonts w:ascii="微軟正黑體" w:eastAsia="微軟正黑體" w:hAnsi="微軟正黑體" w:hint="eastAsia"/>
                <w:sz w:val="26"/>
                <w:szCs w:val="26"/>
              </w:rPr>
              <w:t>?老老實實的賺，感覺品格教育從家庭就開始敗壞，不然怎麼會有人想要拿客戶的生命安全開玩笑。</w:t>
            </w: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52069" w:rsidRPr="00833E6F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</w:tbl>
    <w:p w:rsidR="00D054F2" w:rsidRPr="00833E6F" w:rsidRDefault="00D054F2" w:rsidP="00526032">
      <w:pPr>
        <w:rPr>
          <w:sz w:val="26"/>
          <w:szCs w:val="26"/>
        </w:rPr>
      </w:pPr>
    </w:p>
    <w:sectPr w:rsidR="00D054F2" w:rsidRPr="00833E6F" w:rsidSect="00BD680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D9" w:rsidRDefault="00187AD9" w:rsidP="00A52069">
      <w:r>
        <w:separator/>
      </w:r>
    </w:p>
  </w:endnote>
  <w:endnote w:type="continuationSeparator" w:id="0">
    <w:p w:rsidR="00187AD9" w:rsidRDefault="00187AD9" w:rsidP="00A52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D9" w:rsidRDefault="00187AD9" w:rsidP="00A52069">
      <w:r>
        <w:separator/>
      </w:r>
    </w:p>
  </w:footnote>
  <w:footnote w:type="continuationSeparator" w:id="0">
    <w:p w:rsidR="00187AD9" w:rsidRDefault="00187AD9" w:rsidP="00A520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806"/>
    <w:rsid w:val="00122740"/>
    <w:rsid w:val="00122F75"/>
    <w:rsid w:val="00151337"/>
    <w:rsid w:val="00187AD9"/>
    <w:rsid w:val="001F3F18"/>
    <w:rsid w:val="002661F6"/>
    <w:rsid w:val="002810A1"/>
    <w:rsid w:val="00465E02"/>
    <w:rsid w:val="004B1373"/>
    <w:rsid w:val="00526032"/>
    <w:rsid w:val="005F33E8"/>
    <w:rsid w:val="0064475B"/>
    <w:rsid w:val="007D67BC"/>
    <w:rsid w:val="00833E6F"/>
    <w:rsid w:val="008B65ED"/>
    <w:rsid w:val="00A52069"/>
    <w:rsid w:val="00B33A48"/>
    <w:rsid w:val="00B83878"/>
    <w:rsid w:val="00BD6806"/>
    <w:rsid w:val="00CD3A01"/>
    <w:rsid w:val="00D054F2"/>
    <w:rsid w:val="00E42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52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A52069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A52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A52069"/>
    <w:rPr>
      <w:sz w:val="20"/>
      <w:szCs w:val="20"/>
    </w:rPr>
  </w:style>
  <w:style w:type="paragraph" w:customStyle="1" w:styleId="first">
    <w:name w:val="first"/>
    <w:basedOn w:val="a"/>
    <w:rsid w:val="002810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161</Words>
  <Characters>924</Characters>
  <Application>Microsoft Office Word</Application>
  <DocSecurity>0</DocSecurity>
  <Lines>7</Lines>
  <Paragraphs>2</Paragraphs>
  <ScaleCrop>false</ScaleCrop>
  <Company>HOME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Job-How</dc:creator>
  <cp:lastModifiedBy>patrick</cp:lastModifiedBy>
  <cp:revision>3</cp:revision>
  <dcterms:created xsi:type="dcterms:W3CDTF">2013-11-06T00:17:00Z</dcterms:created>
  <dcterms:modified xsi:type="dcterms:W3CDTF">2013-11-06T00:34:00Z</dcterms:modified>
</cp:coreProperties>
</file>