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8362"/>
      </w:tblGrid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工程倫理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-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報導心得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(</w:t>
            </w: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48"/>
                <w:shd w:fill="auto" w:val="clear"/>
              </w:rPr>
              <w:t xml:space="preserve">第二次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8"/>
                <w:shd w:fill="auto" w:val="clear"/>
              </w:rPr>
              <w:t xml:space="preserve">)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標題：</w:t>
            </w:r>
            <w:r>
              <w:rPr>
                <w:rFonts w:ascii="新細明體" w:hAnsi="新細明體" w:cs="新細明體" w:eastAsia="新細明體"/>
                <w:color w:val="000000"/>
                <w:spacing w:val="0"/>
                <w:position w:val="0"/>
                <w:sz w:val="24"/>
                <w:shd w:fill="FFFFFF" w:val="clear"/>
              </w:rPr>
              <w:t xml:space="preserve">日月光K7廠涉嫌排放廢水污染案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班級：化材三甲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學號：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4A040028</w:t>
            </w:r>
          </w:p>
        </w:tc>
      </w:tr>
      <w:tr>
        <w:trPr>
          <w:trHeight w:val="1" w:hRule="atLeast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姓名:吳俊逸</w:t>
            </w:r>
          </w:p>
        </w:tc>
      </w:tr>
      <w:tr>
        <w:trPr>
          <w:trHeight w:val="11673" w:hRule="auto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8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內文：日月光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K7</w:t>
            </w:r>
            <w:r>
              <w:rPr>
                <w:rFonts w:ascii="新細明體" w:hAnsi="新細明體" w:cs="新細明體" w:eastAsia="新細明體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廠違反水汙法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 </w:t>
            </w:r>
            <w:r>
              <w:rPr>
                <w:rFonts w:ascii="新細明體" w:hAnsi="新細明體" w:cs="新細明體" w:eastAsia="新細明體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高環保局認定情節重大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 </w:t>
            </w:r>
            <w:r>
              <w:rPr>
                <w:rFonts w:ascii="新細明體" w:hAnsi="新細明體" w:cs="新細明體" w:eastAsia="新細明體"/>
                <w:b/>
                <w:color w:val="auto"/>
                <w:spacing w:val="0"/>
                <w:position w:val="0"/>
                <w:sz w:val="48"/>
                <w:shd w:fill="auto" w:val="clear"/>
              </w:rPr>
              <w:t xml:space="preserve">勒令停工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雄檢偵辦日月光K7廠涉嫌排放廢水污染案，傳喚董事長張虔生、營運長吳田玉和高雄區總經理羅瑞榮後，加快偵辦腳步。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日月光K7廠涉嫌排放廢水污染，廢水排放資料可能造假，也疑有高層授意，高雄市環保局20日依違反水污法和污染情節重大，裁處K7廠會產出鎳等污染的晶圓生產線停工。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全案由高雄地檢署偵辦，檢方27日傳訊被告暨日月光代表人董事長張虔生，以及證人吳田玉、羅瑞榮等到庭，釐清是否涉及高層授意偷排等疑點；訊後，3人都請回。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檢方今天表示，張虔生等人都否認事前知情排放廢水，也無授意。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檢方26日也提訊在押被告日月光廠務處長蘇炳碩和獲以新台幣500萬元交保的副總經理林顯堂對質，另以證人身分傳訊經濟部加工出口區管理處、高雄市環保局承辦人員，查證供述和排放廢水處理過程及法令依據。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雄檢表示，傳訊張虔生等3人採取隔離方式訊問，釐清日月光K7廠這次排放廢水污染案的相關事發經過、後續處理及公司內部決策流程。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日月光K7廠涉嫌排放廢水污染案，影響範圍深遠，雄檢為加快偵辦密度和深度，增派多名具有理工、電子、財經和企管等專長的檢察事務官加入專案小組偵辦。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檢方偵辦日月光K7廠涉嫌排放廢水污染案近20天來，加快偵辦腳步，可望儘速偵結。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全文網址: 偵辦日月光案 雄檢加快腳步 | 要聞 | 即時新聞 | 聯合新聞網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auto" w:val="clear"/>
              </w:rPr>
              <w:t xml:space="preserve">Power By udn.com </w:t>
            </w:r>
          </w:p>
        </w:tc>
      </w:tr>
      <w:tr>
        <w:trPr>
          <w:trHeight w:val="13377" w:hRule="auto"/>
          <w:jc w:val="left"/>
        </w:trPr>
        <w:tc>
          <w:tcPr>
            <w:tcW w:w="8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96" w:after="120" w:line="331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4"/>
                <w:shd w:fill="FFFFFF" w:val="clear"/>
              </w:rPr>
              <w:t xml:space="preserve">心得：</w:t>
            </w:r>
          </w:p>
          <w:p>
            <w:pPr>
              <w:spacing w:before="96" w:after="120" w:line="331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  <w:t xml:space="preserve">日月光為了省下這筆過濾水部份的錢，不只砸了自家招牌，也得不償失。</w:t>
            </w:r>
          </w:p>
          <w:p>
            <w:pPr>
              <w:spacing w:before="96" w:after="120" w:line="331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  <w:t xml:space="preserve">自己最愛的海鮮被汙染到如此嚴重的地步，美麗的海不在美麗，能吃的魚貨也變的骯髒不堪。</w:t>
            </w:r>
          </w:p>
          <w:p>
            <w:pPr>
              <w:spacing w:before="96" w:after="120" w:line="331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  <w:t xml:space="preserve">人為的破壞以及汙染是不能被容忍的，如此大廠的作為，排放廢水怎麼不可能被外界所不知，我認為是有政府高官被收買了，很難過的感覺到，原本只是很單純的大家都有共同的目標，想讓台灣，我們腳下這片美麗的土地變得更好，原本應該是各家公司的榜樣如今卻落的這步田地。</w:t>
            </w:r>
          </w:p>
          <w:p>
            <w:pPr>
              <w:spacing w:before="96" w:after="120" w:line="331"/>
              <w:ind w:right="0" w:left="0" w:firstLine="0"/>
              <w:jc w:val="left"/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  <w:t xml:space="preserve">希望他們能釐清這些事情的輕重，寧願多花點錢也不要讓自己腳下這片土地被汙染</w:t>
            </w:r>
          </w:p>
          <w:p>
            <w:pPr>
              <w:spacing w:before="96" w:after="120" w:line="331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新細明體" w:hAnsi="新細明體" w:cs="新細明體" w:eastAsia="新細明體"/>
                <w:color w:val="auto"/>
                <w:spacing w:val="0"/>
                <w:position w:val="0"/>
                <w:sz w:val="22"/>
                <w:shd w:fill="auto" w:val="clear"/>
              </w:rPr>
              <w:t xml:space="preserve">，也還有這次的教訓讓他們了解到，這是我們美麗的家園，不是任由他們開採的土地。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