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E9" w:rsidRPr="007B3A25" w:rsidRDefault="003873E9" w:rsidP="003873E9">
      <w:pPr>
        <w:jc w:val="center"/>
        <w:rPr>
          <w:rFonts w:ascii="標楷體" w:eastAsia="標楷體" w:hAnsi="標楷體"/>
          <w:b/>
          <w:sz w:val="28"/>
          <w:szCs w:val="28"/>
        </w:rPr>
      </w:pPr>
      <w:r w:rsidRPr="007B3A25">
        <w:rPr>
          <w:rFonts w:ascii="標楷體" w:eastAsia="標楷體" w:hAnsi="標楷體" w:hint="eastAsia"/>
          <w:b/>
          <w:sz w:val="28"/>
          <w:szCs w:val="28"/>
        </w:rPr>
        <w:t xml:space="preserve">102 </w:t>
      </w:r>
      <w:r w:rsidR="006F2FA9">
        <w:rPr>
          <w:rFonts w:ascii="標楷體" w:eastAsia="標楷體" w:hAnsi="標楷體" w:hint="eastAsia"/>
          <w:b/>
          <w:sz w:val="28"/>
          <w:szCs w:val="28"/>
        </w:rPr>
        <w:t>年第二</w:t>
      </w:r>
      <w:r w:rsidRPr="007B3A25">
        <w:rPr>
          <w:rFonts w:ascii="標楷體" w:eastAsia="標楷體" w:hAnsi="標楷體" w:hint="eastAsia"/>
          <w:b/>
          <w:sz w:val="28"/>
          <w:szCs w:val="28"/>
        </w:rPr>
        <w:t>學期</w:t>
      </w:r>
      <w:r>
        <w:rPr>
          <w:rFonts w:ascii="標楷體" w:eastAsia="標楷體" w:hAnsi="標楷體" w:hint="eastAsia"/>
          <w:b/>
          <w:sz w:val="28"/>
          <w:szCs w:val="28"/>
        </w:rPr>
        <w:t>第</w:t>
      </w:r>
      <w:r w:rsidR="00C242B2">
        <w:rPr>
          <w:rFonts w:ascii="標楷體" w:eastAsia="標楷體" w:hAnsi="標楷體" w:hint="eastAsia"/>
          <w:b/>
          <w:sz w:val="28"/>
          <w:szCs w:val="28"/>
        </w:rPr>
        <w:t>14~17</w:t>
      </w:r>
      <w:proofErr w:type="gramStart"/>
      <w:r>
        <w:rPr>
          <w:rFonts w:ascii="標楷體" w:eastAsia="標楷體" w:hAnsi="標楷體" w:hint="eastAsia"/>
          <w:b/>
          <w:sz w:val="28"/>
          <w:szCs w:val="28"/>
        </w:rPr>
        <w:t>週</w:t>
      </w:r>
      <w:proofErr w:type="gramEnd"/>
      <w:r w:rsidRPr="007B3A25">
        <w:rPr>
          <w:rFonts w:ascii="標楷體" w:eastAsia="標楷體" w:hAnsi="標楷體" w:hint="eastAsia"/>
          <w:b/>
          <w:sz w:val="28"/>
          <w:szCs w:val="28"/>
        </w:rPr>
        <w:t>工作記錄</w:t>
      </w:r>
    </w:p>
    <w:p w:rsidR="00C242B2" w:rsidRPr="001C31AC" w:rsidRDefault="00C242B2" w:rsidP="00C242B2">
      <w:pPr>
        <w:rPr>
          <w:rFonts w:ascii="標楷體" w:eastAsia="標楷體" w:hAnsi="標楷體"/>
        </w:rPr>
      </w:pPr>
      <w:r w:rsidRPr="001C31AC">
        <w:rPr>
          <w:rFonts w:ascii="標楷體" w:eastAsia="標楷體" w:hAnsi="標楷體" w:hint="eastAsia"/>
        </w:rPr>
        <w:t>時間：</w:t>
      </w:r>
      <w:r w:rsidR="00153518">
        <w:rPr>
          <w:rFonts w:ascii="標楷體" w:eastAsia="標楷體" w:hAnsi="標楷體" w:hint="eastAsia"/>
        </w:rPr>
        <w:t>5/21.22.28.29 6/4.5.13.14</w:t>
      </w:r>
    </w:p>
    <w:p w:rsidR="00C242B2" w:rsidRPr="001C31AC" w:rsidRDefault="00C242B2" w:rsidP="00C242B2">
      <w:pPr>
        <w:rPr>
          <w:rFonts w:ascii="標楷體" w:eastAsia="標楷體" w:hAnsi="標楷體"/>
        </w:rPr>
      </w:pPr>
      <w:r w:rsidRPr="001C31AC">
        <w:rPr>
          <w:rFonts w:ascii="標楷體" w:eastAsia="標楷體" w:hAnsi="標楷體" w:hint="eastAsia"/>
        </w:rPr>
        <w:t>地點：</w:t>
      </w:r>
      <w:r>
        <w:rPr>
          <w:rFonts w:ascii="標楷體" w:eastAsia="標楷體" w:hAnsi="標楷體" w:hint="eastAsia"/>
        </w:rPr>
        <w:t>N203、N010</w:t>
      </w:r>
      <w:r w:rsidRPr="001C31AC">
        <w:rPr>
          <w:rFonts w:ascii="標楷體" w:eastAsia="標楷體" w:hAnsi="標楷體" w:hint="eastAsia"/>
        </w:rPr>
        <w:t>教室</w:t>
      </w:r>
    </w:p>
    <w:p w:rsidR="00C242B2" w:rsidRPr="001C31AC" w:rsidRDefault="00C242B2" w:rsidP="00C242B2">
      <w:pPr>
        <w:rPr>
          <w:rFonts w:ascii="標楷體" w:eastAsia="標楷體" w:hAnsi="標楷體"/>
        </w:rPr>
      </w:pPr>
      <w:r w:rsidRPr="001C31AC">
        <w:rPr>
          <w:rFonts w:ascii="標楷體" w:eastAsia="標楷體" w:hAnsi="標楷體" w:hint="eastAsia"/>
        </w:rPr>
        <w:t>教師：駱育萱</w:t>
      </w:r>
    </w:p>
    <w:p w:rsidR="00C242B2" w:rsidRPr="001C31AC" w:rsidRDefault="00C242B2" w:rsidP="00C242B2">
      <w:pPr>
        <w:rPr>
          <w:rFonts w:ascii="標楷體" w:eastAsia="標楷體" w:hAnsi="標楷體"/>
        </w:rPr>
      </w:pPr>
      <w:r w:rsidRPr="001C31AC">
        <w:rPr>
          <w:rFonts w:ascii="標楷體" w:eastAsia="標楷體" w:hAnsi="標楷體" w:hint="eastAsia"/>
        </w:rPr>
        <w:t>TA：楊雯淇</w:t>
      </w:r>
    </w:p>
    <w:p w:rsidR="003873E9" w:rsidRPr="001C31AC" w:rsidRDefault="003873E9" w:rsidP="003873E9">
      <w:pPr>
        <w:numPr>
          <w:ilvl w:val="0"/>
          <w:numId w:val="1"/>
        </w:numPr>
        <w:rPr>
          <w:rFonts w:ascii="標楷體" w:eastAsia="標楷體" w:hAnsi="標楷體"/>
        </w:rPr>
      </w:pPr>
      <w:r w:rsidRPr="001C31AC">
        <w:rPr>
          <w:rFonts w:ascii="標楷體" w:eastAsia="標楷體" w:hAnsi="標楷體" w:hint="eastAsia"/>
        </w:rPr>
        <w:t>課程</w:t>
      </w:r>
      <w:proofErr w:type="gramStart"/>
      <w:r w:rsidRPr="001C31AC">
        <w:rPr>
          <w:rFonts w:ascii="標楷體" w:eastAsia="標楷體" w:hAnsi="標楷體" w:hint="eastAsia"/>
        </w:rPr>
        <w:t>﹝</w:t>
      </w:r>
      <w:proofErr w:type="gramEnd"/>
      <w:r w:rsidRPr="001C31AC">
        <w:rPr>
          <w:rFonts w:ascii="標楷體" w:eastAsia="標楷體" w:hAnsi="標楷體" w:hint="eastAsia"/>
        </w:rPr>
        <w:t>活動</w:t>
      </w:r>
      <w:proofErr w:type="gramStart"/>
      <w:r w:rsidRPr="001C31AC">
        <w:rPr>
          <w:rFonts w:ascii="標楷體" w:eastAsia="標楷體" w:hAnsi="標楷體" w:hint="eastAsia"/>
        </w:rPr>
        <w:t>﹞</w:t>
      </w:r>
      <w:proofErr w:type="gramEnd"/>
      <w:r w:rsidRPr="001C31AC">
        <w:rPr>
          <w:rFonts w:ascii="標楷體" w:eastAsia="標楷體" w:hAnsi="標楷體" w:hint="eastAsia"/>
        </w:rPr>
        <w:t>照片及說明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61"/>
        <w:gridCol w:w="4261"/>
      </w:tblGrid>
      <w:tr w:rsidR="003873E9" w:rsidRPr="001C31AC" w:rsidTr="003873E9">
        <w:trPr>
          <w:trHeight w:val="3040"/>
        </w:trPr>
        <w:tc>
          <w:tcPr>
            <w:tcW w:w="4261" w:type="dxa"/>
            <w:shd w:val="clear" w:color="auto" w:fill="auto"/>
          </w:tcPr>
          <w:p w:rsidR="003873E9" w:rsidRPr="001C31AC" w:rsidRDefault="00416E94" w:rsidP="003873E9">
            <w:pPr>
              <w:rPr>
                <w:rFonts w:ascii="標楷體" w:eastAsia="標楷體" w:hAnsi="標楷體"/>
              </w:rPr>
            </w:pPr>
            <w:r w:rsidRPr="00416E94">
              <w:rPr>
                <w:rFonts w:ascii="標楷體" w:eastAsia="標楷體" w:hAnsi="標楷體"/>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4pt;height:158.4pt">
                  <v:imagedata r:id="rId8" o:title="IMG_0750"/>
                </v:shape>
              </w:pict>
            </w:r>
          </w:p>
        </w:tc>
        <w:tc>
          <w:tcPr>
            <w:tcW w:w="4261" w:type="dxa"/>
            <w:shd w:val="clear" w:color="auto" w:fill="auto"/>
          </w:tcPr>
          <w:p w:rsidR="003873E9" w:rsidRPr="001C31AC" w:rsidRDefault="00416E94" w:rsidP="003873E9">
            <w:pPr>
              <w:rPr>
                <w:rFonts w:ascii="標楷體" w:eastAsia="標楷體" w:hAnsi="標楷體"/>
              </w:rPr>
            </w:pPr>
            <w:r w:rsidRPr="00416E94">
              <w:rPr>
                <w:rFonts w:ascii="標楷體" w:eastAsia="標楷體" w:hAnsi="標楷體"/>
              </w:rPr>
              <w:pict>
                <v:shape id="_x0000_i1026" type="#_x0000_t75" style="width:211.4pt;height:158.4pt">
                  <v:imagedata r:id="rId9" o:title="IMG_0752"/>
                </v:shape>
              </w:pict>
            </w:r>
          </w:p>
        </w:tc>
      </w:tr>
      <w:tr w:rsidR="003873E9" w:rsidRPr="001C31AC" w:rsidTr="003873E9">
        <w:tc>
          <w:tcPr>
            <w:tcW w:w="4261" w:type="dxa"/>
            <w:shd w:val="clear" w:color="auto" w:fill="auto"/>
          </w:tcPr>
          <w:p w:rsidR="003873E9" w:rsidRPr="001C31AC" w:rsidRDefault="007B0143" w:rsidP="003873E9">
            <w:pPr>
              <w:rPr>
                <w:rFonts w:ascii="標楷體" w:eastAsia="標楷體" w:hAnsi="標楷體"/>
              </w:rPr>
            </w:pPr>
            <w:r>
              <w:rPr>
                <w:rFonts w:ascii="標楷體" w:eastAsia="標楷體" w:hAnsi="標楷體" w:hint="eastAsia"/>
              </w:rPr>
              <w:t>2014.05.21</w:t>
            </w:r>
            <w:r w:rsidR="005B12FF">
              <w:rPr>
                <w:rFonts w:ascii="標楷體" w:eastAsia="標楷體" w:hAnsi="標楷體" w:hint="eastAsia"/>
              </w:rPr>
              <w:t xml:space="preserve"> 利用真愛卡，進行不一樣的自由書寫</w:t>
            </w:r>
          </w:p>
        </w:tc>
        <w:tc>
          <w:tcPr>
            <w:tcW w:w="4261" w:type="dxa"/>
            <w:shd w:val="clear" w:color="auto" w:fill="auto"/>
          </w:tcPr>
          <w:p w:rsidR="003873E9" w:rsidRPr="001C31AC" w:rsidRDefault="007B0143" w:rsidP="00564CF9">
            <w:pPr>
              <w:rPr>
                <w:rFonts w:ascii="標楷體" w:eastAsia="標楷體" w:hAnsi="標楷體"/>
              </w:rPr>
            </w:pPr>
            <w:r>
              <w:rPr>
                <w:rFonts w:ascii="標楷體" w:eastAsia="標楷體" w:hAnsi="標楷體" w:hint="eastAsia"/>
              </w:rPr>
              <w:t>2014.05.29</w:t>
            </w:r>
            <w:r w:rsidR="006F3F91">
              <w:rPr>
                <w:rFonts w:ascii="標楷體" w:eastAsia="標楷體" w:hAnsi="標楷體" w:hint="eastAsia"/>
              </w:rPr>
              <w:t xml:space="preserve"> 新住民一直是備受關注的議題之一</w:t>
            </w:r>
          </w:p>
        </w:tc>
      </w:tr>
      <w:tr w:rsidR="003873E9" w:rsidRPr="001C31AC" w:rsidTr="003873E9">
        <w:trPr>
          <w:trHeight w:val="3024"/>
        </w:trPr>
        <w:tc>
          <w:tcPr>
            <w:tcW w:w="4261" w:type="dxa"/>
            <w:shd w:val="clear" w:color="auto" w:fill="auto"/>
          </w:tcPr>
          <w:p w:rsidR="003873E9" w:rsidRPr="001C31AC" w:rsidRDefault="00416E94" w:rsidP="003873E9">
            <w:pPr>
              <w:rPr>
                <w:rFonts w:ascii="標楷體" w:eastAsia="標楷體" w:hAnsi="標楷體"/>
              </w:rPr>
            </w:pPr>
            <w:r w:rsidRPr="00416E94">
              <w:rPr>
                <w:rFonts w:ascii="標楷體" w:eastAsia="標楷體" w:hAnsi="標楷體"/>
              </w:rPr>
              <w:pict>
                <v:shape id="_x0000_i1027" type="#_x0000_t75" style="width:211.4pt;height:158.4pt">
                  <v:imagedata r:id="rId10" o:title="IMG_0782"/>
                </v:shape>
              </w:pict>
            </w:r>
          </w:p>
        </w:tc>
        <w:tc>
          <w:tcPr>
            <w:tcW w:w="4261" w:type="dxa"/>
            <w:shd w:val="clear" w:color="auto" w:fill="auto"/>
          </w:tcPr>
          <w:p w:rsidR="003873E9" w:rsidRPr="001C31AC" w:rsidRDefault="00416E94" w:rsidP="003873E9">
            <w:pPr>
              <w:rPr>
                <w:rFonts w:ascii="標楷體" w:eastAsia="標楷體" w:hAnsi="標楷體"/>
              </w:rPr>
            </w:pPr>
            <w:r w:rsidRPr="00416E94">
              <w:rPr>
                <w:rFonts w:ascii="標楷體" w:eastAsia="標楷體" w:hAnsi="標楷體"/>
              </w:rPr>
              <w:pict>
                <v:shape id="_x0000_i1028" type="#_x0000_t75" style="width:211.4pt;height:158.4pt">
                  <v:imagedata r:id="rId11" o:title="IMG_0785"/>
                </v:shape>
              </w:pict>
            </w:r>
          </w:p>
        </w:tc>
      </w:tr>
      <w:tr w:rsidR="003873E9" w:rsidRPr="001C31AC" w:rsidTr="003873E9">
        <w:tc>
          <w:tcPr>
            <w:tcW w:w="4261" w:type="dxa"/>
            <w:shd w:val="clear" w:color="auto" w:fill="auto"/>
          </w:tcPr>
          <w:p w:rsidR="00C008E5" w:rsidRPr="001C31AC" w:rsidRDefault="005B12FF" w:rsidP="003873E9">
            <w:pPr>
              <w:rPr>
                <w:rFonts w:ascii="標楷體" w:eastAsia="標楷體" w:hAnsi="標楷體"/>
              </w:rPr>
            </w:pPr>
            <w:r>
              <w:rPr>
                <w:rFonts w:ascii="標楷體" w:eastAsia="標楷體" w:hAnsi="標楷體" w:hint="eastAsia"/>
              </w:rPr>
              <w:t>2014.06.04</w:t>
            </w:r>
            <w:r w:rsidR="00564CF9">
              <w:rPr>
                <w:rFonts w:ascii="標楷體" w:eastAsia="標楷體" w:hAnsi="標楷體" w:hint="eastAsia"/>
              </w:rPr>
              <w:t xml:space="preserve"> </w:t>
            </w:r>
            <w:r w:rsidR="00841511">
              <w:rPr>
                <w:rFonts w:ascii="標楷體" w:eastAsia="標楷體" w:hAnsi="標楷體" w:hint="eastAsia"/>
              </w:rPr>
              <w:t>葉永</w:t>
            </w:r>
            <w:proofErr w:type="gramStart"/>
            <w:r w:rsidR="00841511">
              <w:rPr>
                <w:rFonts w:ascii="標楷體" w:eastAsia="標楷體" w:hAnsi="標楷體" w:hint="eastAsia"/>
              </w:rPr>
              <w:t>誌</w:t>
            </w:r>
            <w:proofErr w:type="gramEnd"/>
            <w:r w:rsidR="00841511">
              <w:rPr>
                <w:rFonts w:ascii="標楷體" w:eastAsia="標楷體" w:hAnsi="標楷體" w:hint="eastAsia"/>
              </w:rPr>
              <w:t>事件如果發生在2014年的現在，還會是一樣的結果嗎？</w:t>
            </w:r>
          </w:p>
        </w:tc>
        <w:tc>
          <w:tcPr>
            <w:tcW w:w="4261" w:type="dxa"/>
            <w:shd w:val="clear" w:color="auto" w:fill="auto"/>
          </w:tcPr>
          <w:p w:rsidR="003873E9" w:rsidRPr="001C31AC" w:rsidRDefault="005B12FF" w:rsidP="005B12FF">
            <w:pPr>
              <w:tabs>
                <w:tab w:val="left" w:pos="1279"/>
              </w:tabs>
              <w:rPr>
                <w:rFonts w:ascii="標楷體" w:eastAsia="標楷體" w:hAnsi="標楷體"/>
              </w:rPr>
            </w:pPr>
            <w:r>
              <w:rPr>
                <w:rFonts w:ascii="標楷體" w:eastAsia="標楷體" w:hAnsi="標楷體" w:hint="eastAsia"/>
              </w:rPr>
              <w:t>2014.06.05</w:t>
            </w:r>
            <w:r w:rsidR="00564CF9">
              <w:rPr>
                <w:rFonts w:ascii="標楷體" w:eastAsia="標楷體" w:hAnsi="標楷體" w:hint="eastAsia"/>
              </w:rPr>
              <w:t xml:space="preserve"> </w:t>
            </w:r>
            <w:r w:rsidR="00841511">
              <w:rPr>
                <w:rFonts w:ascii="標楷體" w:eastAsia="標楷體" w:hAnsi="標楷體" w:hint="eastAsia"/>
              </w:rPr>
              <w:t>達卡安海洋大學的學歷，同學們是否可以認可？</w:t>
            </w:r>
          </w:p>
        </w:tc>
      </w:tr>
      <w:tr w:rsidR="003873E9" w:rsidRPr="001C31AC" w:rsidTr="003873E9">
        <w:tc>
          <w:tcPr>
            <w:tcW w:w="4261" w:type="dxa"/>
            <w:shd w:val="clear" w:color="auto" w:fill="auto"/>
          </w:tcPr>
          <w:p w:rsidR="003873E9" w:rsidRPr="001C31AC" w:rsidRDefault="00854F7D" w:rsidP="003873E9">
            <w:pPr>
              <w:rPr>
                <w:rFonts w:ascii="標楷體" w:eastAsia="標楷體" w:hAnsi="標楷體"/>
              </w:rPr>
            </w:pPr>
            <w:r w:rsidRPr="00416E94">
              <w:rPr>
                <w:rFonts w:ascii="標楷體" w:eastAsia="標楷體" w:hAnsi="標楷體"/>
              </w:rPr>
              <w:pict>
                <v:shape id="_x0000_i1029" type="#_x0000_t75" style="width:211.95pt;height:114.05pt">
                  <v:imagedata r:id="rId12" o:title="演講"/>
                </v:shape>
              </w:pict>
            </w:r>
          </w:p>
        </w:tc>
        <w:tc>
          <w:tcPr>
            <w:tcW w:w="4261" w:type="dxa"/>
            <w:shd w:val="clear" w:color="auto" w:fill="auto"/>
          </w:tcPr>
          <w:p w:rsidR="003873E9" w:rsidRPr="001C31AC" w:rsidRDefault="00854F7D" w:rsidP="003873E9">
            <w:pPr>
              <w:rPr>
                <w:rFonts w:ascii="標楷體" w:eastAsia="標楷體" w:hAnsi="標楷體"/>
              </w:rPr>
            </w:pPr>
            <w:r w:rsidRPr="00416E94">
              <w:rPr>
                <w:rFonts w:ascii="標楷體" w:eastAsia="標楷體" w:hAnsi="標楷體"/>
              </w:rPr>
              <w:pict>
                <v:shape id="_x0000_i1030" type="#_x0000_t75" style="width:211.95pt;height:119.25pt">
                  <v:imagedata r:id="rId13" o:title="蘇玟丞_20147216143"/>
                </v:shape>
              </w:pict>
            </w:r>
          </w:p>
        </w:tc>
      </w:tr>
      <w:tr w:rsidR="003873E9" w:rsidRPr="001C31AC" w:rsidTr="003873E9">
        <w:tc>
          <w:tcPr>
            <w:tcW w:w="4261" w:type="dxa"/>
            <w:shd w:val="clear" w:color="auto" w:fill="auto"/>
          </w:tcPr>
          <w:p w:rsidR="00C008E5" w:rsidRPr="001C31AC" w:rsidRDefault="00613CB4" w:rsidP="003873E9">
            <w:pPr>
              <w:rPr>
                <w:rFonts w:ascii="標楷體" w:eastAsia="標楷體" w:hAnsi="標楷體"/>
              </w:rPr>
            </w:pPr>
            <w:r>
              <w:rPr>
                <w:rFonts w:ascii="標楷體" w:eastAsia="標楷體" w:hAnsi="標楷體" w:hint="eastAsia"/>
              </w:rPr>
              <w:t>2014.06.13</w:t>
            </w:r>
            <w:r w:rsidR="00564CF9">
              <w:rPr>
                <w:rFonts w:ascii="標楷體" w:eastAsia="標楷體" w:hAnsi="標楷體" w:hint="eastAsia"/>
              </w:rPr>
              <w:t xml:space="preserve"> </w:t>
            </w:r>
            <w:r w:rsidR="00857098">
              <w:rPr>
                <w:rFonts w:ascii="標楷體" w:eastAsia="標楷體" w:hAnsi="標楷體" w:hint="eastAsia"/>
              </w:rPr>
              <w:t>賴俊佑同學説著以前國中的棒球夢，全班聽得入迷</w:t>
            </w:r>
          </w:p>
        </w:tc>
        <w:tc>
          <w:tcPr>
            <w:tcW w:w="4261" w:type="dxa"/>
            <w:shd w:val="clear" w:color="auto" w:fill="auto"/>
          </w:tcPr>
          <w:p w:rsidR="003873E9" w:rsidRPr="001C31AC" w:rsidRDefault="00613CB4" w:rsidP="003873E9">
            <w:pPr>
              <w:rPr>
                <w:rFonts w:ascii="標楷體" w:eastAsia="標楷體" w:hAnsi="標楷體"/>
              </w:rPr>
            </w:pPr>
            <w:r>
              <w:rPr>
                <w:rFonts w:ascii="標楷體" w:eastAsia="標楷體" w:hAnsi="標楷體" w:hint="eastAsia"/>
              </w:rPr>
              <w:t>2014.06.14</w:t>
            </w:r>
            <w:r w:rsidR="00857098">
              <w:rPr>
                <w:rFonts w:ascii="標楷體" w:eastAsia="標楷體" w:hAnsi="標楷體" w:hint="eastAsia"/>
              </w:rPr>
              <w:t xml:space="preserve"> 蘇</w:t>
            </w:r>
            <w:proofErr w:type="gramStart"/>
            <w:r w:rsidR="00857098">
              <w:rPr>
                <w:rFonts w:ascii="標楷體" w:eastAsia="標楷體" w:hAnsi="標楷體" w:hint="eastAsia"/>
              </w:rPr>
              <w:t>玟丞</w:t>
            </w:r>
            <w:proofErr w:type="gramEnd"/>
            <w:r w:rsidR="00857098">
              <w:rPr>
                <w:rFonts w:ascii="標楷體" w:eastAsia="標楷體" w:hAnsi="標楷體" w:hint="eastAsia"/>
              </w:rPr>
              <w:t>同學談到母親從以前到現在的生活</w:t>
            </w:r>
          </w:p>
        </w:tc>
      </w:tr>
    </w:tbl>
    <w:p w:rsidR="003873E9" w:rsidRPr="001C31AC" w:rsidRDefault="003873E9" w:rsidP="003873E9">
      <w:pPr>
        <w:numPr>
          <w:ilvl w:val="0"/>
          <w:numId w:val="1"/>
        </w:numPr>
        <w:rPr>
          <w:rFonts w:ascii="標楷體" w:eastAsia="標楷體" w:hAnsi="標楷體"/>
        </w:rPr>
      </w:pPr>
      <w:r w:rsidRPr="001C31AC">
        <w:rPr>
          <w:rFonts w:ascii="標楷體" w:eastAsia="標楷體" w:hAnsi="標楷體" w:hint="eastAsia"/>
        </w:rPr>
        <w:lastRenderedPageBreak/>
        <w:t>內容與省思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2"/>
      </w:tblGrid>
      <w:tr w:rsidR="003873E9" w:rsidRPr="001C31AC" w:rsidTr="003873E9">
        <w:tc>
          <w:tcPr>
            <w:tcW w:w="8362" w:type="dxa"/>
            <w:shd w:val="clear" w:color="auto" w:fill="auto"/>
          </w:tcPr>
          <w:p w:rsidR="003873E9" w:rsidRDefault="005B0447" w:rsidP="003873E9">
            <w:pPr>
              <w:rPr>
                <w:rFonts w:ascii="標楷體" w:eastAsia="標楷體" w:hAnsi="標楷體"/>
                <w:shd w:val="pct15" w:color="auto" w:fill="FFFFFF"/>
              </w:rPr>
            </w:pPr>
            <w:r>
              <w:rPr>
                <w:rFonts w:ascii="標楷體" w:eastAsia="標楷體" w:hAnsi="標楷體" w:hint="eastAsia"/>
                <w:shd w:val="pct15" w:color="auto" w:fill="FFFFFF"/>
              </w:rPr>
              <w:t>第十四</w:t>
            </w:r>
            <w:proofErr w:type="gramStart"/>
            <w:r w:rsidR="003873E9">
              <w:rPr>
                <w:rFonts w:ascii="標楷體" w:eastAsia="標楷體" w:hAnsi="標楷體" w:hint="eastAsia"/>
                <w:shd w:val="pct15" w:color="auto" w:fill="FFFFFF"/>
              </w:rPr>
              <w:t>週</w:t>
            </w:r>
            <w:proofErr w:type="gramEnd"/>
            <w:r w:rsidR="003873E9">
              <w:rPr>
                <w:rFonts w:ascii="標楷體" w:eastAsia="標楷體" w:hAnsi="標楷體" w:hint="eastAsia"/>
                <w:shd w:val="pct15" w:color="auto" w:fill="FFFFFF"/>
              </w:rPr>
              <w:t>：</w:t>
            </w:r>
          </w:p>
          <w:p w:rsidR="009A654C" w:rsidRDefault="00153518" w:rsidP="00153518">
            <w:pPr>
              <w:numPr>
                <w:ilvl w:val="1"/>
                <w:numId w:val="1"/>
              </w:numPr>
              <w:rPr>
                <w:rFonts w:ascii="標楷體" w:eastAsia="標楷體" w:hAnsi="標楷體"/>
                <w:b/>
              </w:rPr>
            </w:pPr>
            <w:r w:rsidRPr="00153518">
              <w:rPr>
                <w:rFonts w:ascii="標楷體" w:eastAsia="標楷體" w:hAnsi="標楷體" w:hint="eastAsia"/>
                <w:b/>
              </w:rPr>
              <w:t>手</w:t>
            </w:r>
            <w:r>
              <w:rPr>
                <w:rFonts w:ascii="標楷體" w:eastAsia="標楷體" w:hAnsi="標楷體" w:hint="eastAsia"/>
                <w:b/>
              </w:rPr>
              <w:t>：</w:t>
            </w:r>
            <w:r w:rsidR="00A45D9D" w:rsidRPr="00A45D9D">
              <w:rPr>
                <w:rFonts w:ascii="標楷體" w:eastAsia="標楷體" w:hAnsi="標楷體" w:hint="eastAsia"/>
              </w:rPr>
              <w:t>外籍新娘</w:t>
            </w:r>
            <w:r w:rsidR="00A45D9D">
              <w:rPr>
                <w:rFonts w:ascii="標楷體" w:eastAsia="標楷體" w:hAnsi="標楷體" w:hint="eastAsia"/>
              </w:rPr>
              <w:t>在台灣受到的不平等的待遇，</w:t>
            </w:r>
            <w:r w:rsidR="000850D6">
              <w:rPr>
                <w:rFonts w:ascii="標楷體" w:eastAsia="標楷體" w:hAnsi="標楷體" w:hint="eastAsia"/>
              </w:rPr>
              <w:t>從影片</w:t>
            </w:r>
            <w:r w:rsidR="00685BB0">
              <w:rPr>
                <w:rFonts w:ascii="標楷體" w:eastAsia="標楷體" w:hAnsi="標楷體" w:hint="eastAsia"/>
              </w:rPr>
              <w:t>《別再叫我外籍新娘》</w:t>
            </w:r>
            <w:r w:rsidR="000850D6">
              <w:rPr>
                <w:rFonts w:ascii="標楷體" w:eastAsia="標楷體" w:hAnsi="標楷體" w:hint="eastAsia"/>
              </w:rPr>
              <w:t>中體認外籍民族來到異地的辛苦。</w:t>
            </w:r>
          </w:p>
          <w:p w:rsidR="00153518" w:rsidRPr="00153518" w:rsidRDefault="005B335E" w:rsidP="00153518">
            <w:pPr>
              <w:numPr>
                <w:ilvl w:val="1"/>
                <w:numId w:val="1"/>
              </w:numPr>
              <w:rPr>
                <w:rFonts w:ascii="標楷體" w:eastAsia="標楷體" w:hAnsi="標楷體"/>
                <w:b/>
              </w:rPr>
            </w:pPr>
            <w:r>
              <w:rPr>
                <w:rFonts w:ascii="標楷體" w:eastAsia="標楷體" w:hAnsi="標楷體" w:hint="eastAsia"/>
                <w:b/>
              </w:rPr>
              <w:t>自由書寫；</w:t>
            </w:r>
            <w:r w:rsidRPr="005B335E">
              <w:rPr>
                <w:rFonts w:ascii="標楷體" w:eastAsia="標楷體" w:hAnsi="標楷體" w:hint="eastAsia"/>
              </w:rPr>
              <w:t>同學抽一張真愛卡，透過卡片寫作，激發出內心更深層的自我。</w:t>
            </w:r>
          </w:p>
          <w:p w:rsidR="003873E9" w:rsidRDefault="005B0447" w:rsidP="003873E9">
            <w:pPr>
              <w:rPr>
                <w:rFonts w:ascii="標楷體" w:eastAsia="標楷體" w:hAnsi="標楷體"/>
                <w:shd w:val="pct15" w:color="auto" w:fill="FFFFFF"/>
              </w:rPr>
            </w:pPr>
            <w:r>
              <w:rPr>
                <w:rFonts w:ascii="標楷體" w:eastAsia="標楷體" w:hAnsi="標楷體" w:hint="eastAsia"/>
                <w:shd w:val="pct15" w:color="auto" w:fill="FFFFFF"/>
              </w:rPr>
              <w:t>第十五</w:t>
            </w:r>
            <w:proofErr w:type="gramStart"/>
            <w:r w:rsidR="003873E9" w:rsidRPr="00196C80">
              <w:rPr>
                <w:rFonts w:ascii="標楷體" w:eastAsia="標楷體" w:hAnsi="標楷體" w:hint="eastAsia"/>
                <w:shd w:val="pct15" w:color="auto" w:fill="FFFFFF"/>
              </w:rPr>
              <w:t>週</w:t>
            </w:r>
            <w:proofErr w:type="gramEnd"/>
            <w:r w:rsidR="003873E9" w:rsidRPr="00196C80">
              <w:rPr>
                <w:rFonts w:ascii="標楷體" w:eastAsia="標楷體" w:hAnsi="標楷體" w:hint="eastAsia"/>
                <w:shd w:val="pct15" w:color="auto" w:fill="FFFFFF"/>
              </w:rPr>
              <w:t>：</w:t>
            </w:r>
          </w:p>
          <w:p w:rsidR="00153518" w:rsidRDefault="00153518" w:rsidP="00153518">
            <w:pPr>
              <w:numPr>
                <w:ilvl w:val="0"/>
                <w:numId w:val="23"/>
              </w:numPr>
              <w:rPr>
                <w:rFonts w:ascii="標楷體" w:eastAsia="標楷體" w:hAnsi="標楷體"/>
              </w:rPr>
            </w:pPr>
            <w:r>
              <w:rPr>
                <w:rFonts w:ascii="標楷體" w:eastAsia="標楷體" w:hAnsi="標楷體" w:hint="eastAsia"/>
                <w:b/>
              </w:rPr>
              <w:t>灌籃機女孩</w:t>
            </w:r>
            <w:r w:rsidR="003873E9" w:rsidRPr="001C31AC">
              <w:rPr>
                <w:rFonts w:ascii="標楷體" w:eastAsia="標楷體" w:hAnsi="標楷體" w:hint="eastAsia"/>
                <w:b/>
              </w:rPr>
              <w:t>：</w:t>
            </w:r>
            <w:r w:rsidR="000850D6">
              <w:rPr>
                <w:rFonts w:ascii="標楷體" w:eastAsia="標楷體" w:hAnsi="標楷體" w:hint="eastAsia"/>
              </w:rPr>
              <w:t>國籍不平等的問題一直出現在社會中，並討論家中以前是否請過外籍看護，是如何和這些看護相處。</w:t>
            </w:r>
          </w:p>
          <w:p w:rsidR="00153518" w:rsidRPr="00153518" w:rsidRDefault="00153518" w:rsidP="00153518">
            <w:pPr>
              <w:numPr>
                <w:ilvl w:val="0"/>
                <w:numId w:val="23"/>
              </w:numPr>
              <w:rPr>
                <w:rFonts w:ascii="標楷體" w:eastAsia="標楷體" w:hAnsi="標楷體"/>
              </w:rPr>
            </w:pPr>
            <w:r w:rsidRPr="00153518">
              <w:rPr>
                <w:rFonts w:ascii="標楷體" w:eastAsia="標楷體" w:hAnsi="標楷體" w:hint="eastAsia"/>
                <w:b/>
              </w:rPr>
              <w:t>酒的數學</w:t>
            </w:r>
            <w:r>
              <w:rPr>
                <w:rFonts w:ascii="標楷體" w:eastAsia="標楷體" w:hAnsi="標楷體" w:hint="eastAsia"/>
                <w:b/>
              </w:rPr>
              <w:t>：</w:t>
            </w:r>
            <w:proofErr w:type="gramStart"/>
            <w:r>
              <w:rPr>
                <w:rFonts w:ascii="標楷體" w:eastAsia="標楷體" w:hAnsi="標楷體" w:hint="eastAsia"/>
              </w:rPr>
              <w:t>從酒中</w:t>
            </w:r>
            <w:proofErr w:type="gramEnd"/>
            <w:r>
              <w:rPr>
                <w:rFonts w:ascii="標楷體" w:eastAsia="標楷體" w:hAnsi="標楷體" w:hint="eastAsia"/>
              </w:rPr>
              <w:t>延伸的原住民議題</w:t>
            </w:r>
            <w:r w:rsidRPr="00685BB0">
              <w:rPr>
                <w:rFonts w:ascii="標楷體" w:eastAsia="標楷體" w:hAnsi="標楷體" w:hint="eastAsia"/>
              </w:rPr>
              <w:t>，</w:t>
            </w:r>
            <w:r w:rsidR="00685BB0" w:rsidRPr="00685BB0">
              <w:rPr>
                <w:rFonts w:ascii="標楷體" w:eastAsia="標楷體" w:hAnsi="標楷體" w:hint="eastAsia"/>
              </w:rPr>
              <w:t>聆聽</w:t>
            </w:r>
            <w:r w:rsidR="00685BB0">
              <w:rPr>
                <w:rFonts w:ascii="標楷體" w:eastAsia="標楷體" w:hAnsi="標楷體" w:hint="eastAsia"/>
              </w:rPr>
              <w:t>巴奈的《流浪記》及《白米酒》</w:t>
            </w:r>
            <w:r w:rsidR="000850D6">
              <w:rPr>
                <w:rFonts w:ascii="標楷體" w:eastAsia="標楷體" w:hAnsi="標楷體" w:hint="eastAsia"/>
              </w:rPr>
              <w:t>。</w:t>
            </w:r>
          </w:p>
          <w:p w:rsidR="003873E9" w:rsidRDefault="005B0447" w:rsidP="003873E9">
            <w:pPr>
              <w:rPr>
                <w:rFonts w:ascii="標楷體" w:eastAsia="標楷體" w:hAnsi="標楷體"/>
                <w:shd w:val="pct15" w:color="auto" w:fill="FFFFFF"/>
              </w:rPr>
            </w:pPr>
            <w:r>
              <w:rPr>
                <w:rFonts w:ascii="標楷體" w:eastAsia="標楷體" w:hAnsi="標楷體" w:hint="eastAsia"/>
                <w:shd w:val="pct15" w:color="auto" w:fill="FFFFFF"/>
              </w:rPr>
              <w:t>第十六</w:t>
            </w:r>
            <w:proofErr w:type="gramStart"/>
            <w:r w:rsidR="003873E9" w:rsidRPr="00541607">
              <w:rPr>
                <w:rFonts w:ascii="標楷體" w:eastAsia="標楷體" w:hAnsi="標楷體" w:hint="eastAsia"/>
                <w:shd w:val="pct15" w:color="auto" w:fill="FFFFFF"/>
              </w:rPr>
              <w:t>週</w:t>
            </w:r>
            <w:proofErr w:type="gramEnd"/>
            <w:r w:rsidR="003873E9">
              <w:rPr>
                <w:rFonts w:ascii="標楷體" w:eastAsia="標楷體" w:hAnsi="標楷體" w:hint="eastAsia"/>
                <w:shd w:val="pct15" w:color="auto" w:fill="FFFFFF"/>
              </w:rPr>
              <w:t>：</w:t>
            </w:r>
          </w:p>
          <w:p w:rsidR="003873E9" w:rsidRPr="00541607" w:rsidRDefault="00153518" w:rsidP="003873E9">
            <w:pPr>
              <w:numPr>
                <w:ilvl w:val="0"/>
                <w:numId w:val="6"/>
              </w:numPr>
              <w:rPr>
                <w:rFonts w:ascii="標楷體" w:eastAsia="標楷體" w:hAnsi="標楷體"/>
                <w:shd w:val="pct15" w:color="auto" w:fill="FFFFFF"/>
              </w:rPr>
            </w:pPr>
            <w:r>
              <w:rPr>
                <w:rFonts w:ascii="標楷體" w:eastAsia="標楷體" w:hAnsi="標楷體" w:hint="eastAsia"/>
                <w:b/>
              </w:rPr>
              <w:t>海洋大學達卡安</w:t>
            </w:r>
            <w:r w:rsidR="003873E9" w:rsidRPr="001C31AC">
              <w:rPr>
                <w:rFonts w:ascii="標楷體" w:eastAsia="標楷體" w:hAnsi="標楷體" w:hint="eastAsia"/>
                <w:b/>
              </w:rPr>
              <w:t>：</w:t>
            </w:r>
            <w:r w:rsidR="008F4D7C">
              <w:rPr>
                <w:rFonts w:ascii="標楷體" w:eastAsia="標楷體" w:hAnsi="標楷體" w:hint="eastAsia"/>
              </w:rPr>
              <w:t>從達卡安延伸出現今教育體系的問題，究竟是學歷比較重要，還是能力比較重要？從職校升上科技大學的我們，對於此議題，有不同的看法，但唯一有共同意識的是，學歷不能決定一切。</w:t>
            </w:r>
          </w:p>
          <w:p w:rsidR="003873E9" w:rsidRPr="00153518" w:rsidRDefault="00153518" w:rsidP="003873E9">
            <w:pPr>
              <w:numPr>
                <w:ilvl w:val="0"/>
                <w:numId w:val="6"/>
              </w:numPr>
              <w:rPr>
                <w:rFonts w:ascii="標楷體" w:eastAsia="標楷體" w:hAnsi="標楷體"/>
                <w:shd w:val="pct15" w:color="auto" w:fill="FFFFFF"/>
              </w:rPr>
            </w:pPr>
            <w:r>
              <w:rPr>
                <w:rFonts w:ascii="標楷體" w:eastAsia="標楷體" w:hAnsi="標楷體" w:hint="eastAsia"/>
                <w:b/>
              </w:rPr>
              <w:t>人間</w:t>
            </w:r>
            <w:proofErr w:type="gramStart"/>
            <w:r>
              <w:rPr>
                <w:rFonts w:ascii="標楷體" w:eastAsia="標楷體" w:hAnsi="標楷體" w:hint="eastAsia"/>
                <w:b/>
              </w:rPr>
              <w:t>˙</w:t>
            </w:r>
            <w:proofErr w:type="gramEnd"/>
            <w:r>
              <w:rPr>
                <w:rFonts w:ascii="標楷體" w:eastAsia="標楷體" w:hAnsi="標楷體" w:hint="eastAsia"/>
                <w:b/>
              </w:rPr>
              <w:t>失格</w:t>
            </w:r>
            <w:proofErr w:type="gramStart"/>
            <w:r>
              <w:rPr>
                <w:rFonts w:ascii="標楷體" w:eastAsia="標楷體" w:hAnsi="標楷體" w:hint="eastAsia"/>
                <w:b/>
              </w:rPr>
              <w:t>──</w:t>
            </w:r>
            <w:proofErr w:type="gramEnd"/>
            <w:r>
              <w:rPr>
                <w:rFonts w:ascii="標楷體" w:eastAsia="標楷體" w:hAnsi="標楷體" w:hint="eastAsia"/>
                <w:b/>
              </w:rPr>
              <w:t>高樹少年之死</w:t>
            </w:r>
            <w:r w:rsidR="003873E9">
              <w:rPr>
                <w:rFonts w:ascii="標楷體" w:eastAsia="標楷體" w:hAnsi="標楷體" w:hint="eastAsia"/>
                <w:b/>
              </w:rPr>
              <w:t>：</w:t>
            </w:r>
            <w:r w:rsidRPr="00153518">
              <w:rPr>
                <w:rFonts w:ascii="標楷體" w:eastAsia="標楷體" w:hAnsi="標楷體" w:hint="eastAsia"/>
              </w:rPr>
              <w:t xml:space="preserve"> </w:t>
            </w:r>
            <w:r w:rsidR="00841511">
              <w:rPr>
                <w:rFonts w:ascii="標楷體" w:eastAsia="標楷體" w:hAnsi="標楷體" w:hint="eastAsia"/>
              </w:rPr>
              <w:t>從葉永</w:t>
            </w:r>
            <w:proofErr w:type="gramStart"/>
            <w:r w:rsidR="00841511">
              <w:rPr>
                <w:rFonts w:ascii="標楷體" w:eastAsia="標楷體" w:hAnsi="標楷體" w:hint="eastAsia"/>
              </w:rPr>
              <w:t>誌</w:t>
            </w:r>
            <w:proofErr w:type="gramEnd"/>
            <w:r w:rsidR="00841511">
              <w:rPr>
                <w:rFonts w:ascii="標楷體" w:eastAsia="標楷體" w:hAnsi="標楷體" w:hint="eastAsia"/>
              </w:rPr>
              <w:t>的新聞事件中，對於性別歧視的省思，老師要同學討論幾個課題：「如果我的弟弟是他，我會怎麼做？」、「如果身旁有同學是男扮女或</w:t>
            </w:r>
            <w:proofErr w:type="gramStart"/>
            <w:r w:rsidR="00841511">
              <w:rPr>
                <w:rFonts w:ascii="標楷體" w:eastAsia="標楷體" w:hAnsi="標楷體" w:hint="eastAsia"/>
              </w:rPr>
              <w:t>女扮男</w:t>
            </w:r>
            <w:proofErr w:type="gramEnd"/>
            <w:r w:rsidR="00841511">
              <w:rPr>
                <w:rFonts w:ascii="標楷體" w:eastAsia="標楷體" w:hAnsi="標楷體" w:hint="eastAsia"/>
              </w:rPr>
              <w:t>，我的想法是？」</w:t>
            </w:r>
          </w:p>
          <w:p w:rsidR="00153518" w:rsidRPr="00541607" w:rsidRDefault="00153518" w:rsidP="003873E9">
            <w:pPr>
              <w:numPr>
                <w:ilvl w:val="0"/>
                <w:numId w:val="6"/>
              </w:numPr>
              <w:rPr>
                <w:rFonts w:ascii="標楷體" w:eastAsia="標楷體" w:hAnsi="標楷體"/>
                <w:shd w:val="pct15" w:color="auto" w:fill="FFFFFF"/>
              </w:rPr>
            </w:pPr>
            <w:r>
              <w:rPr>
                <w:rFonts w:ascii="標楷體" w:eastAsia="標楷體" w:hAnsi="標楷體" w:hint="eastAsia"/>
                <w:b/>
              </w:rPr>
              <w:t>自由書寫：</w:t>
            </w:r>
            <w:r w:rsidR="005B335E" w:rsidRPr="005B335E">
              <w:rPr>
                <w:rFonts w:ascii="標楷體" w:eastAsia="標楷體" w:hAnsi="標楷體" w:hint="eastAsia"/>
              </w:rPr>
              <w:t>十分鐘不停筆，</w:t>
            </w:r>
            <w:r w:rsidR="007B0143">
              <w:rPr>
                <w:rFonts w:ascii="標楷體" w:eastAsia="標楷體" w:hAnsi="標楷體" w:hint="eastAsia"/>
              </w:rPr>
              <w:t>尋找喋喋不休的小我。</w:t>
            </w:r>
          </w:p>
          <w:p w:rsidR="003873E9" w:rsidRDefault="005B0447" w:rsidP="003873E9">
            <w:pPr>
              <w:rPr>
                <w:rFonts w:ascii="標楷體" w:eastAsia="標楷體" w:hAnsi="標楷體"/>
                <w:shd w:val="pct15" w:color="auto" w:fill="FFFFFF"/>
              </w:rPr>
            </w:pPr>
            <w:r>
              <w:rPr>
                <w:rFonts w:ascii="標楷體" w:eastAsia="標楷體" w:hAnsi="標楷體" w:hint="eastAsia"/>
                <w:shd w:val="pct15" w:color="auto" w:fill="FFFFFF"/>
              </w:rPr>
              <w:t>第十七</w:t>
            </w:r>
            <w:proofErr w:type="gramStart"/>
            <w:r w:rsidR="003873E9" w:rsidRPr="00541607">
              <w:rPr>
                <w:rFonts w:ascii="標楷體" w:eastAsia="標楷體" w:hAnsi="標楷體" w:hint="eastAsia"/>
                <w:shd w:val="pct15" w:color="auto" w:fill="FFFFFF"/>
              </w:rPr>
              <w:t>週</w:t>
            </w:r>
            <w:proofErr w:type="gramEnd"/>
            <w:r w:rsidR="003873E9" w:rsidRPr="00541607">
              <w:rPr>
                <w:rFonts w:ascii="標楷體" w:eastAsia="標楷體" w:hAnsi="標楷體" w:hint="eastAsia"/>
                <w:shd w:val="pct15" w:color="auto" w:fill="FFFFFF"/>
              </w:rPr>
              <w:t>：</w:t>
            </w:r>
          </w:p>
          <w:p w:rsidR="003873E9" w:rsidRPr="00F9452C" w:rsidRDefault="005B0447" w:rsidP="003873E9">
            <w:pPr>
              <w:ind w:left="480"/>
              <w:rPr>
                <w:rFonts w:ascii="標楷體" w:eastAsia="標楷體" w:hAnsi="標楷體"/>
              </w:rPr>
            </w:pPr>
            <w:r>
              <w:rPr>
                <w:rFonts w:ascii="標楷體" w:eastAsia="標楷體" w:hAnsi="標楷體" w:hint="eastAsia"/>
                <w:b/>
              </w:rPr>
              <w:t>期末兩分半演講</w:t>
            </w:r>
            <w:r w:rsidR="003873E9" w:rsidRPr="001C31AC">
              <w:rPr>
                <w:rFonts w:ascii="標楷體" w:eastAsia="標楷體" w:hAnsi="標楷體" w:hint="eastAsia"/>
                <w:b/>
              </w:rPr>
              <w:t>：</w:t>
            </w:r>
            <w:r>
              <w:rPr>
                <w:rFonts w:ascii="標楷體" w:eastAsia="標楷體" w:hAnsi="標楷體" w:hint="eastAsia"/>
              </w:rPr>
              <w:t>利用這兩分半鐘，準備一個有關自我或父母的故事，和大家分享，並作為期末評分項目之</w:t>
            </w:r>
            <w:proofErr w:type="gramStart"/>
            <w:r>
              <w:rPr>
                <w:rFonts w:ascii="標楷體" w:eastAsia="標楷體" w:hAnsi="標楷體" w:hint="eastAsia"/>
              </w:rPr>
              <w:t>一</w:t>
            </w:r>
            <w:proofErr w:type="gramEnd"/>
            <w:r>
              <w:rPr>
                <w:rFonts w:ascii="標楷體" w:eastAsia="標楷體" w:hAnsi="標楷體" w:hint="eastAsia"/>
              </w:rPr>
              <w:t>。</w:t>
            </w:r>
            <w:r w:rsidR="003873E9" w:rsidRPr="001C31AC">
              <w:rPr>
                <w:rFonts w:ascii="標楷體" w:eastAsia="標楷體" w:hAnsi="標楷體" w:hint="eastAsia"/>
              </w:rPr>
              <w:t xml:space="preserve"> </w:t>
            </w:r>
          </w:p>
          <w:p w:rsidR="003873E9" w:rsidRPr="001C31AC" w:rsidRDefault="003873E9" w:rsidP="003873E9">
            <w:pPr>
              <w:rPr>
                <w:rFonts w:ascii="標楷體" w:eastAsia="標楷體" w:hAnsi="標楷體"/>
              </w:rPr>
            </w:pPr>
          </w:p>
          <w:p w:rsidR="003873E9" w:rsidRPr="001C31AC" w:rsidRDefault="003873E9" w:rsidP="003873E9">
            <w:pPr>
              <w:rPr>
                <w:rFonts w:ascii="標楷體" w:eastAsia="標楷體" w:hAnsi="標楷體"/>
                <w:shd w:val="pct15" w:color="auto" w:fill="FFFFFF"/>
              </w:rPr>
            </w:pPr>
            <w:r w:rsidRPr="001C31AC">
              <w:rPr>
                <w:rFonts w:ascii="標楷體" w:eastAsia="標楷體" w:hAnsi="標楷體" w:hint="eastAsia"/>
                <w:shd w:val="pct15" w:color="auto" w:fill="FFFFFF"/>
              </w:rPr>
              <w:t>工作省思：</w:t>
            </w:r>
          </w:p>
          <w:p w:rsidR="003873E9" w:rsidRDefault="005B0447" w:rsidP="003873E9">
            <w:pPr>
              <w:rPr>
                <w:rFonts w:ascii="標楷體" w:eastAsia="標楷體" w:hAnsi="標楷體"/>
              </w:rPr>
            </w:pPr>
            <w:r>
              <w:rPr>
                <w:rFonts w:ascii="標楷體" w:eastAsia="標楷體" w:hAnsi="標楷體" w:hint="eastAsia"/>
              </w:rPr>
              <w:t xml:space="preserve">    由於是計畫最後一年，有很多事情都是抱持著「這是最後一次」的心態去做，最後一次改同學的書寫本、給回饋、最後一次</w:t>
            </w:r>
            <w:r w:rsidR="008334DD">
              <w:rPr>
                <w:rFonts w:ascii="標楷體" w:eastAsia="標楷體" w:hAnsi="標楷體" w:hint="eastAsia"/>
              </w:rPr>
              <w:t>和大家一起上課，</w:t>
            </w:r>
            <w:r w:rsidR="007B0143">
              <w:rPr>
                <w:rFonts w:ascii="標楷體" w:eastAsia="標楷體" w:hAnsi="標楷體" w:hint="eastAsia"/>
              </w:rPr>
              <w:t>我開始珍惜這每一刻的時光，畢竟從第一年</w:t>
            </w:r>
            <w:r w:rsidR="00954F02">
              <w:rPr>
                <w:rFonts w:ascii="標楷體" w:eastAsia="標楷體" w:hAnsi="標楷體" w:hint="eastAsia"/>
              </w:rPr>
              <w:t>參與這個課程，到第三年回頭擔任TA，一切是令我感觸許多。</w:t>
            </w:r>
          </w:p>
          <w:p w:rsidR="00954F02" w:rsidRDefault="00954F02" w:rsidP="00B566A7">
            <w:pPr>
              <w:rPr>
                <w:rFonts w:ascii="標楷體" w:eastAsia="標楷體" w:hAnsi="標楷體"/>
              </w:rPr>
            </w:pPr>
            <w:r>
              <w:rPr>
                <w:rFonts w:ascii="標楷體" w:eastAsia="標楷體" w:hAnsi="標楷體" w:hint="eastAsia"/>
              </w:rPr>
              <w:t xml:space="preserve">    </w:t>
            </w:r>
            <w:r w:rsidR="007B0143">
              <w:rPr>
                <w:rFonts w:ascii="標楷體" w:eastAsia="標楷體" w:hAnsi="標楷體" w:hint="eastAsia"/>
              </w:rPr>
              <w:t>其中，這學期的大工程──《橋與路》的編輯讓期末更是忙碌，</w:t>
            </w:r>
            <w:r w:rsidR="00B10049">
              <w:rPr>
                <w:rFonts w:ascii="標楷體" w:eastAsia="標楷體" w:hAnsi="標楷體" w:hint="eastAsia"/>
              </w:rPr>
              <w:t>改起他們寫的文章更是大費工夫</w:t>
            </w:r>
            <w:r w:rsidR="000779E0">
              <w:rPr>
                <w:rFonts w:ascii="標楷體" w:eastAsia="標楷體" w:hAnsi="標楷體" w:hint="eastAsia"/>
              </w:rPr>
              <w:t>，和自控一乙班上選出的編輯──哲浩的幫忙，</w:t>
            </w:r>
            <w:r w:rsidR="00B10049">
              <w:rPr>
                <w:rFonts w:ascii="標楷體" w:eastAsia="標楷體" w:hAnsi="標楷體" w:hint="eastAsia"/>
              </w:rPr>
              <w:t>。</w:t>
            </w:r>
          </w:p>
          <w:p w:rsidR="000779E0" w:rsidRPr="001C31AC" w:rsidRDefault="00B10049" w:rsidP="00B566A7">
            <w:pPr>
              <w:rPr>
                <w:rFonts w:ascii="標楷體" w:eastAsia="標楷體" w:hAnsi="標楷體"/>
              </w:rPr>
            </w:pPr>
            <w:r>
              <w:rPr>
                <w:rFonts w:ascii="標楷體" w:eastAsia="標楷體" w:hAnsi="標楷體" w:hint="eastAsia"/>
              </w:rPr>
              <w:t xml:space="preserve">    讓我覺得最特別的是期末的兩分半演講，第一年的課程沒有這個活</w:t>
            </w:r>
            <w:r w:rsidR="00707D1C">
              <w:rPr>
                <w:rFonts w:ascii="標楷體" w:eastAsia="標楷體" w:hAnsi="標楷體" w:hint="eastAsia"/>
              </w:rPr>
              <w:t>動，讓我格外覺得新奇</w:t>
            </w:r>
            <w:r w:rsidR="000779E0">
              <w:rPr>
                <w:rFonts w:ascii="標楷體" w:eastAsia="標楷體" w:hAnsi="標楷體" w:hint="eastAsia"/>
              </w:rPr>
              <w:t>，聽著這些同學説著關於父母的故事，還有以前那些夢想、求學中遇到的挫折，也不禁想起自己童年的趣事。</w:t>
            </w:r>
            <w:r w:rsidR="00841511">
              <w:rPr>
                <w:rFonts w:ascii="標楷體" w:eastAsia="標楷體" w:hAnsi="標楷體" w:hint="eastAsia"/>
              </w:rPr>
              <w:t>而老師更是提議將這些同學演講的內容錄下剪輯成影片在期末展演時播放，</w:t>
            </w:r>
            <w:r w:rsidR="00B54C14">
              <w:rPr>
                <w:rFonts w:ascii="標楷體" w:eastAsia="標楷體" w:hAnsi="標楷體" w:hint="eastAsia"/>
              </w:rPr>
              <w:t>我也覺得有趣就投入剪輯的工作，過程中摸索剪輯軟體的用法，又讓我</w:t>
            </w:r>
            <w:r w:rsidR="008F4D7C">
              <w:rPr>
                <w:rFonts w:ascii="標楷體" w:eastAsia="標楷體" w:hAnsi="標楷體" w:hint="eastAsia"/>
              </w:rPr>
              <w:t>上了一</w:t>
            </w:r>
            <w:proofErr w:type="gramStart"/>
            <w:r w:rsidR="008F4D7C">
              <w:rPr>
                <w:rFonts w:ascii="標楷體" w:eastAsia="標楷體" w:hAnsi="標楷體" w:hint="eastAsia"/>
              </w:rPr>
              <w:t>課呢</w:t>
            </w:r>
            <w:proofErr w:type="gramEnd"/>
            <w:r w:rsidR="008F4D7C">
              <w:rPr>
                <w:rFonts w:ascii="標楷體" w:eastAsia="標楷體" w:hAnsi="標楷體" w:hint="eastAsia"/>
              </w:rPr>
              <w:t>！</w:t>
            </w:r>
          </w:p>
        </w:tc>
      </w:tr>
    </w:tbl>
    <w:p w:rsidR="00835882" w:rsidRPr="001C31AC" w:rsidRDefault="00835882" w:rsidP="00992C37">
      <w:pPr>
        <w:rPr>
          <w:rFonts w:ascii="標楷體" w:eastAsia="標楷體" w:hAnsi="標楷體"/>
        </w:rPr>
      </w:pPr>
    </w:p>
    <w:sectPr w:rsidR="00835882" w:rsidRPr="001C31AC" w:rsidSect="007452E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49B" w:rsidRDefault="009F649B" w:rsidP="006F2FA9">
      <w:r>
        <w:separator/>
      </w:r>
    </w:p>
  </w:endnote>
  <w:endnote w:type="continuationSeparator" w:id="0">
    <w:p w:rsidR="009F649B" w:rsidRDefault="009F649B" w:rsidP="006F2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49B" w:rsidRDefault="009F649B" w:rsidP="006F2FA9">
      <w:r>
        <w:separator/>
      </w:r>
    </w:p>
  </w:footnote>
  <w:footnote w:type="continuationSeparator" w:id="0">
    <w:p w:rsidR="009F649B" w:rsidRDefault="009F649B" w:rsidP="006F2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3ADD"/>
    <w:multiLevelType w:val="hybridMultilevel"/>
    <w:tmpl w:val="EB3A8CEE"/>
    <w:lvl w:ilvl="0" w:tplc="E16ECFEC">
      <w:start w:val="1"/>
      <w:numFmt w:val="decimal"/>
      <w:lvlText w:val="%1."/>
      <w:lvlJc w:val="left"/>
      <w:pPr>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F90A8B"/>
    <w:multiLevelType w:val="multilevel"/>
    <w:tmpl w:val="9A0C671C"/>
    <w:lvl w:ilvl="0">
      <w:start w:val="1"/>
      <w:numFmt w:val="decimal"/>
      <w:lvlText w:val="%1."/>
      <w:lvlJc w:val="left"/>
      <w:pPr>
        <w:ind w:left="8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6D340B6"/>
    <w:multiLevelType w:val="hybridMultilevel"/>
    <w:tmpl w:val="9A0C671C"/>
    <w:lvl w:ilvl="0" w:tplc="E16ECFEC">
      <w:start w:val="1"/>
      <w:numFmt w:val="decimal"/>
      <w:lvlText w:val="%1."/>
      <w:lvlJc w:val="left"/>
      <w:pPr>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037C75"/>
    <w:multiLevelType w:val="multilevel"/>
    <w:tmpl w:val="BDF010E6"/>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ind w:left="840" w:hanging="36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AE20FE6"/>
    <w:multiLevelType w:val="hybridMultilevel"/>
    <w:tmpl w:val="04627A80"/>
    <w:lvl w:ilvl="0" w:tplc="FE6AE650">
      <w:start w:val="1"/>
      <w:numFmt w:val="decimal"/>
      <w:lvlText w:val="%1."/>
      <w:lvlJc w:val="left"/>
      <w:pPr>
        <w:ind w:left="84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98D3A6C"/>
    <w:multiLevelType w:val="hybridMultilevel"/>
    <w:tmpl w:val="3CAA8F42"/>
    <w:lvl w:ilvl="0" w:tplc="71A438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BCF6CEC"/>
    <w:multiLevelType w:val="hybridMultilevel"/>
    <w:tmpl w:val="1F14A1C8"/>
    <w:lvl w:ilvl="0" w:tplc="71A438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E74D9C"/>
    <w:multiLevelType w:val="multilevel"/>
    <w:tmpl w:val="79FC5560"/>
    <w:lvl w:ilvl="0">
      <w:start w:val="1"/>
      <w:numFmt w:val="decimal"/>
      <w:lvlText w:val="%1."/>
      <w:lvlJc w:val="left"/>
      <w:pPr>
        <w:tabs>
          <w:tab w:val="num" w:pos="840"/>
        </w:tabs>
        <w:ind w:left="840" w:hanging="360"/>
      </w:pPr>
      <w:rPr>
        <w:rFonts w:hint="default"/>
        <w:b w:val="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355A69BF"/>
    <w:multiLevelType w:val="hybridMultilevel"/>
    <w:tmpl w:val="79FC5560"/>
    <w:lvl w:ilvl="0" w:tplc="E16ECFEC">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37864928"/>
    <w:multiLevelType w:val="hybridMultilevel"/>
    <w:tmpl w:val="BDF010E6"/>
    <w:lvl w:ilvl="0" w:tplc="04090015">
      <w:start w:val="1"/>
      <w:numFmt w:val="taiwaneseCountingThousand"/>
      <w:lvlText w:val="%1、"/>
      <w:lvlJc w:val="left"/>
      <w:pPr>
        <w:tabs>
          <w:tab w:val="num" w:pos="480"/>
        </w:tabs>
        <w:ind w:left="480" w:hanging="480"/>
      </w:pPr>
      <w:rPr>
        <w:rFonts w:hint="default"/>
      </w:rPr>
    </w:lvl>
    <w:lvl w:ilvl="1" w:tplc="E16ECFEC">
      <w:start w:val="1"/>
      <w:numFmt w:val="decimal"/>
      <w:lvlText w:val="%2."/>
      <w:lvlJc w:val="left"/>
      <w:pPr>
        <w:ind w:left="840" w:hanging="360"/>
      </w:pPr>
      <w:rPr>
        <w:rFonts w:hint="default"/>
      </w:r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C74C23"/>
    <w:multiLevelType w:val="multilevel"/>
    <w:tmpl w:val="26DE727C"/>
    <w:lvl w:ilvl="0">
      <w:start w:val="1"/>
      <w:numFmt w:val="decimal"/>
      <w:lvlText w:val="%1."/>
      <w:lvlJc w:val="left"/>
      <w:pPr>
        <w:ind w:left="8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6EF7565"/>
    <w:multiLevelType w:val="hybridMultilevel"/>
    <w:tmpl w:val="5FBAC88E"/>
    <w:lvl w:ilvl="0" w:tplc="9D9AAC6A">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47B52F00"/>
    <w:multiLevelType w:val="hybridMultilevel"/>
    <w:tmpl w:val="80C8FFAC"/>
    <w:lvl w:ilvl="0" w:tplc="F104C3AE">
      <w:start w:val="3"/>
      <w:numFmt w:val="decimal"/>
      <w:lvlText w:val="%1."/>
      <w:lvlJc w:val="left"/>
      <w:pPr>
        <w:tabs>
          <w:tab w:val="num" w:pos="840"/>
        </w:tabs>
        <w:ind w:left="840" w:hanging="360"/>
      </w:pPr>
      <w:rPr>
        <w:rFonts w:hint="default"/>
        <w:b/>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47EA2A78"/>
    <w:multiLevelType w:val="hybridMultilevel"/>
    <w:tmpl w:val="EE1C6FBC"/>
    <w:lvl w:ilvl="0" w:tplc="BED239AC">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9A45369"/>
    <w:multiLevelType w:val="hybridMultilevel"/>
    <w:tmpl w:val="BBB48390"/>
    <w:lvl w:ilvl="0" w:tplc="BE4A920E">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09B6D5B"/>
    <w:multiLevelType w:val="hybridMultilevel"/>
    <w:tmpl w:val="266A2D3C"/>
    <w:lvl w:ilvl="0" w:tplc="7EDC5C94">
      <w:start w:val="1"/>
      <w:numFmt w:val="decimal"/>
      <w:lvlText w:val="%1."/>
      <w:lvlJc w:val="left"/>
      <w:pPr>
        <w:tabs>
          <w:tab w:val="num" w:pos="840"/>
        </w:tabs>
        <w:ind w:left="840" w:hanging="360"/>
      </w:pPr>
      <w:rPr>
        <w:rFonts w:hint="default"/>
        <w:b/>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62E3279"/>
    <w:multiLevelType w:val="multilevel"/>
    <w:tmpl w:val="F2CC404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7835971"/>
    <w:multiLevelType w:val="hybridMultilevel"/>
    <w:tmpl w:val="26DE727C"/>
    <w:lvl w:ilvl="0" w:tplc="E16ECFEC">
      <w:start w:val="1"/>
      <w:numFmt w:val="decimal"/>
      <w:lvlText w:val="%1."/>
      <w:lvlJc w:val="left"/>
      <w:pPr>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3BD7681"/>
    <w:multiLevelType w:val="hybridMultilevel"/>
    <w:tmpl w:val="F716B7CA"/>
    <w:lvl w:ilvl="0" w:tplc="71A438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C2E3EE9"/>
    <w:multiLevelType w:val="hybridMultilevel"/>
    <w:tmpl w:val="070A6678"/>
    <w:lvl w:ilvl="0" w:tplc="12882A60">
      <w:start w:val="1"/>
      <w:numFmt w:val="decimal"/>
      <w:lvlText w:val="%1."/>
      <w:lvlJc w:val="left"/>
      <w:pPr>
        <w:tabs>
          <w:tab w:val="num" w:pos="840"/>
        </w:tabs>
        <w:ind w:left="840" w:hanging="360"/>
      </w:pPr>
      <w:rPr>
        <w:rFonts w:hint="default"/>
        <w:b/>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9"/>
  </w:num>
  <w:num w:numId="2">
    <w:abstractNumId w:val="6"/>
  </w:num>
  <w:num w:numId="3">
    <w:abstractNumId w:val="18"/>
  </w:num>
  <w:num w:numId="4">
    <w:abstractNumId w:val="16"/>
  </w:num>
  <w:num w:numId="5">
    <w:abstractNumId w:val="14"/>
  </w:num>
  <w:num w:numId="6">
    <w:abstractNumId w:val="11"/>
  </w:num>
  <w:num w:numId="7">
    <w:abstractNumId w:val="19"/>
  </w:num>
  <w:num w:numId="8">
    <w:abstractNumId w:val="12"/>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7"/>
  </w:num>
  <w:num w:numId="16">
    <w:abstractNumId w:val="2"/>
  </w:num>
  <w:num w:numId="17">
    <w:abstractNumId w:val="1"/>
  </w:num>
  <w:num w:numId="18">
    <w:abstractNumId w:val="4"/>
  </w:num>
  <w:num w:numId="19">
    <w:abstractNumId w:val="5"/>
  </w:num>
  <w:num w:numId="20">
    <w:abstractNumId w:val="10"/>
  </w:num>
  <w:num w:numId="21">
    <w:abstractNumId w:val="0"/>
  </w:num>
  <w:num w:numId="22">
    <w:abstractNumId w:val="1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2C37"/>
    <w:rsid w:val="00041B2C"/>
    <w:rsid w:val="000779E0"/>
    <w:rsid w:val="000850D6"/>
    <w:rsid w:val="00110094"/>
    <w:rsid w:val="00153518"/>
    <w:rsid w:val="001717E5"/>
    <w:rsid w:val="00196C80"/>
    <w:rsid w:val="001C31AC"/>
    <w:rsid w:val="001C68D1"/>
    <w:rsid w:val="0023460E"/>
    <w:rsid w:val="002561D2"/>
    <w:rsid w:val="0028006D"/>
    <w:rsid w:val="0036213A"/>
    <w:rsid w:val="003873E9"/>
    <w:rsid w:val="003F6760"/>
    <w:rsid w:val="00416E94"/>
    <w:rsid w:val="0048797E"/>
    <w:rsid w:val="00517316"/>
    <w:rsid w:val="00541607"/>
    <w:rsid w:val="00564CF9"/>
    <w:rsid w:val="005B0447"/>
    <w:rsid w:val="005B12FF"/>
    <w:rsid w:val="005B335E"/>
    <w:rsid w:val="005F1763"/>
    <w:rsid w:val="00613CB4"/>
    <w:rsid w:val="00631444"/>
    <w:rsid w:val="00667D60"/>
    <w:rsid w:val="00677D9E"/>
    <w:rsid w:val="00685BB0"/>
    <w:rsid w:val="00695316"/>
    <w:rsid w:val="006C4652"/>
    <w:rsid w:val="006F2FA9"/>
    <w:rsid w:val="006F3F91"/>
    <w:rsid w:val="00707D1C"/>
    <w:rsid w:val="007452E2"/>
    <w:rsid w:val="007A296D"/>
    <w:rsid w:val="007B0143"/>
    <w:rsid w:val="007B3A25"/>
    <w:rsid w:val="007D0A6A"/>
    <w:rsid w:val="007D18A4"/>
    <w:rsid w:val="007D4C93"/>
    <w:rsid w:val="007E0DE5"/>
    <w:rsid w:val="007E1901"/>
    <w:rsid w:val="008113A7"/>
    <w:rsid w:val="008334DD"/>
    <w:rsid w:val="00835882"/>
    <w:rsid w:val="00841511"/>
    <w:rsid w:val="00854F7D"/>
    <w:rsid w:val="00857098"/>
    <w:rsid w:val="0085742D"/>
    <w:rsid w:val="008E5959"/>
    <w:rsid w:val="008F4D7C"/>
    <w:rsid w:val="009029D2"/>
    <w:rsid w:val="00923825"/>
    <w:rsid w:val="009412EA"/>
    <w:rsid w:val="009463C0"/>
    <w:rsid w:val="00954F02"/>
    <w:rsid w:val="00956580"/>
    <w:rsid w:val="00992C37"/>
    <w:rsid w:val="009A541B"/>
    <w:rsid w:val="009A654C"/>
    <w:rsid w:val="009F4E55"/>
    <w:rsid w:val="009F649B"/>
    <w:rsid w:val="00A445BB"/>
    <w:rsid w:val="00A45D9D"/>
    <w:rsid w:val="00B024DE"/>
    <w:rsid w:val="00B10049"/>
    <w:rsid w:val="00B54C14"/>
    <w:rsid w:val="00B557EA"/>
    <w:rsid w:val="00B566A7"/>
    <w:rsid w:val="00B57C16"/>
    <w:rsid w:val="00B60AC0"/>
    <w:rsid w:val="00BB2FB6"/>
    <w:rsid w:val="00C008E5"/>
    <w:rsid w:val="00C242B2"/>
    <w:rsid w:val="00C5141A"/>
    <w:rsid w:val="00C801C2"/>
    <w:rsid w:val="00CD41D6"/>
    <w:rsid w:val="00D35329"/>
    <w:rsid w:val="00D37726"/>
    <w:rsid w:val="00E057A9"/>
    <w:rsid w:val="00E9611A"/>
    <w:rsid w:val="00F033AB"/>
    <w:rsid w:val="00F9452C"/>
    <w:rsid w:val="00FB7464"/>
    <w:rsid w:val="00FC012F"/>
    <w:rsid w:val="00FC35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0DE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2C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6F2FA9"/>
    <w:pPr>
      <w:tabs>
        <w:tab w:val="center" w:pos="4153"/>
        <w:tab w:val="right" w:pos="8306"/>
      </w:tabs>
      <w:snapToGrid w:val="0"/>
    </w:pPr>
    <w:rPr>
      <w:sz w:val="20"/>
      <w:szCs w:val="20"/>
    </w:rPr>
  </w:style>
  <w:style w:type="character" w:customStyle="1" w:styleId="a5">
    <w:name w:val="頁首 字元"/>
    <w:basedOn w:val="a0"/>
    <w:link w:val="a4"/>
    <w:rsid w:val="006F2FA9"/>
    <w:rPr>
      <w:kern w:val="2"/>
    </w:rPr>
  </w:style>
  <w:style w:type="paragraph" w:styleId="a6">
    <w:name w:val="footer"/>
    <w:basedOn w:val="a"/>
    <w:link w:val="a7"/>
    <w:rsid w:val="006F2FA9"/>
    <w:pPr>
      <w:tabs>
        <w:tab w:val="center" w:pos="4153"/>
        <w:tab w:val="right" w:pos="8306"/>
      </w:tabs>
      <w:snapToGrid w:val="0"/>
    </w:pPr>
    <w:rPr>
      <w:sz w:val="20"/>
      <w:szCs w:val="20"/>
    </w:rPr>
  </w:style>
  <w:style w:type="character" w:customStyle="1" w:styleId="a7">
    <w:name w:val="頁尾 字元"/>
    <w:basedOn w:val="a0"/>
    <w:link w:val="a6"/>
    <w:rsid w:val="006F2FA9"/>
    <w:rPr>
      <w:kern w:val="2"/>
    </w:rPr>
  </w:style>
  <w:style w:type="character" w:styleId="a8">
    <w:name w:val="annotation reference"/>
    <w:basedOn w:val="a0"/>
    <w:rsid w:val="00153518"/>
    <w:rPr>
      <w:sz w:val="18"/>
      <w:szCs w:val="18"/>
    </w:rPr>
  </w:style>
  <w:style w:type="paragraph" w:styleId="a9">
    <w:name w:val="annotation text"/>
    <w:basedOn w:val="a"/>
    <w:link w:val="aa"/>
    <w:rsid w:val="00153518"/>
  </w:style>
  <w:style w:type="character" w:customStyle="1" w:styleId="aa">
    <w:name w:val="註解文字 字元"/>
    <w:basedOn w:val="a0"/>
    <w:link w:val="a9"/>
    <w:rsid w:val="00153518"/>
    <w:rPr>
      <w:kern w:val="2"/>
      <w:sz w:val="24"/>
      <w:szCs w:val="24"/>
    </w:rPr>
  </w:style>
  <w:style w:type="paragraph" w:styleId="ab">
    <w:name w:val="annotation subject"/>
    <w:basedOn w:val="a9"/>
    <w:next w:val="a9"/>
    <w:link w:val="ac"/>
    <w:rsid w:val="00153518"/>
    <w:rPr>
      <w:b/>
      <w:bCs/>
    </w:rPr>
  </w:style>
  <w:style w:type="character" w:customStyle="1" w:styleId="ac">
    <w:name w:val="註解主旨 字元"/>
    <w:basedOn w:val="aa"/>
    <w:link w:val="ab"/>
    <w:rsid w:val="00153518"/>
    <w:rPr>
      <w:b/>
      <w:bCs/>
    </w:rPr>
  </w:style>
  <w:style w:type="paragraph" w:styleId="ad">
    <w:name w:val="Balloon Text"/>
    <w:basedOn w:val="a"/>
    <w:link w:val="ae"/>
    <w:rsid w:val="00153518"/>
    <w:rPr>
      <w:rFonts w:ascii="Cambria" w:hAnsi="Cambria"/>
      <w:sz w:val="18"/>
      <w:szCs w:val="18"/>
    </w:rPr>
  </w:style>
  <w:style w:type="character" w:customStyle="1" w:styleId="ae">
    <w:name w:val="註解方塊文字 字元"/>
    <w:basedOn w:val="a0"/>
    <w:link w:val="ad"/>
    <w:rsid w:val="00153518"/>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925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1AEEC-6DDC-4713-8B32-D260CD5F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165</Words>
  <Characters>945</Characters>
  <Application>Microsoft Office Word</Application>
  <DocSecurity>0</DocSecurity>
  <Lines>7</Lines>
  <Paragraphs>2</Paragraphs>
  <ScaleCrop>false</ScaleCrop>
  <Company>CMT</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 年上學期 工作記錄</dc:title>
  <dc:subject/>
  <dc:creator>USER</dc:creator>
  <cp:keywords/>
  <dc:description/>
  <cp:lastModifiedBy>USER</cp:lastModifiedBy>
  <cp:revision>19</cp:revision>
  <cp:lastPrinted>2013-10-23T21:37:00Z</cp:lastPrinted>
  <dcterms:created xsi:type="dcterms:W3CDTF">2014-07-01T13:17:00Z</dcterms:created>
  <dcterms:modified xsi:type="dcterms:W3CDTF">2014-07-03T08:38:00Z</dcterms:modified>
</cp:coreProperties>
</file>