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6E" w:rsidRDefault="00C4620E">
      <w:pPr>
        <w:rPr>
          <w:rFonts w:hint="eastAsia"/>
        </w:rPr>
      </w:pPr>
      <w:r>
        <w:rPr>
          <w:rFonts w:hint="eastAsia"/>
        </w:rPr>
        <w:t>第一組：</w:t>
      </w:r>
    </w:p>
    <w:p w:rsidR="003A1A5C" w:rsidRDefault="003A1A5C">
      <w:pPr>
        <w:rPr>
          <w:rFonts w:hint="eastAsia"/>
        </w:rPr>
      </w:pPr>
    </w:p>
    <w:p w:rsidR="003A1A5C" w:rsidRPr="003A1A5C" w:rsidRDefault="003A1A5C" w:rsidP="003A1A5C">
      <w:pPr>
        <w:pStyle w:val="a7"/>
        <w:numPr>
          <w:ilvl w:val="0"/>
          <w:numId w:val="1"/>
        </w:numPr>
        <w:ind w:leftChars="0"/>
        <w:rPr>
          <w:rFonts w:ascii="標楷體" w:eastAsia="標楷體" w:hAnsi="標楷體"/>
        </w:rPr>
      </w:pPr>
      <w:r w:rsidRPr="003A1A5C">
        <w:rPr>
          <w:rFonts w:ascii="標楷體" w:eastAsia="標楷體" w:hAnsi="標楷體" w:hint="eastAsia"/>
        </w:rPr>
        <w:t>數位電視化，台灣與其他國家相比有極大的落後，我們來討論數位電視與傳統電視的差別？數位電視的普及對台灣的發展有甚麼好處？有線電視的壞處真的是一籮筐嗎？</w:t>
      </w:r>
    </w:p>
    <w:p w:rsidR="003A1A5C" w:rsidRPr="003A1A5C" w:rsidRDefault="003A1A5C"/>
    <w:p w:rsidR="00C4620E" w:rsidRDefault="00C4620E" w:rsidP="00C4620E">
      <w:pPr>
        <w:ind w:firstLineChars="200" w:firstLine="480"/>
      </w:pPr>
      <w:r>
        <w:rPr>
          <w:rFonts w:hint="eastAsia"/>
        </w:rPr>
        <w:t>數位電視與傳統電視的差別目前普遍看來除了頻道增加以及訊號較為穩定之外，其他並沒有太大的好處；且節目重播率太高，而無多樣性，</w:t>
      </w:r>
      <w:r w:rsidR="00041859">
        <w:rPr>
          <w:rFonts w:hint="eastAsia"/>
        </w:rPr>
        <w:t>造成現在許多家庭還是普遍使用傳統電視以及有線電視。</w:t>
      </w:r>
    </w:p>
    <w:p w:rsidR="00041859" w:rsidRDefault="00041859" w:rsidP="00C4620E">
      <w:pPr>
        <w:ind w:firstLineChars="200" w:firstLine="480"/>
      </w:pPr>
      <w:r>
        <w:rPr>
          <w:rFonts w:hint="eastAsia"/>
        </w:rPr>
        <w:t>其實要是數位電視夠普及以及富含多樣性的話，對台灣期發展也會帶來其經濟效益；而數位電視普及也可以把許多國際新知或是國家大事散佈給許多人知道，也就可以帶動台灣的發展了。</w:t>
      </w:r>
    </w:p>
    <w:p w:rsidR="003D0C84" w:rsidRDefault="00041859" w:rsidP="003D0C84">
      <w:pPr>
        <w:ind w:firstLineChars="200" w:firstLine="480"/>
      </w:pPr>
      <w:r>
        <w:rPr>
          <w:rFonts w:hint="eastAsia"/>
        </w:rPr>
        <w:t>其實並不然，因為有線電視有著目前數位電視做不到的多樣性，除了重播率</w:t>
      </w:r>
      <w:proofErr w:type="gramStart"/>
      <w:r>
        <w:rPr>
          <w:rFonts w:hint="eastAsia"/>
        </w:rPr>
        <w:t>太高外</w:t>
      </w:r>
      <w:proofErr w:type="gramEnd"/>
      <w:r>
        <w:rPr>
          <w:rFonts w:hint="eastAsia"/>
        </w:rPr>
        <w:t>，有線電視目前還是國人們心中的第一首選。</w:t>
      </w:r>
    </w:p>
    <w:p w:rsidR="003D0C84" w:rsidRDefault="003D0C84" w:rsidP="003D0C84">
      <w:pPr>
        <w:ind w:firstLineChars="200" w:firstLine="480"/>
        <w:rPr>
          <w:rFonts w:hint="eastAsia"/>
        </w:rPr>
      </w:pPr>
    </w:p>
    <w:p w:rsidR="003A1A5C" w:rsidRPr="003A1A5C" w:rsidRDefault="003A1A5C" w:rsidP="003A1A5C">
      <w:pPr>
        <w:pStyle w:val="a7"/>
        <w:numPr>
          <w:ilvl w:val="0"/>
          <w:numId w:val="1"/>
        </w:numPr>
        <w:ind w:leftChars="0"/>
        <w:rPr>
          <w:rFonts w:ascii="標楷體" w:eastAsia="標楷體" w:hAnsi="標楷體"/>
        </w:rPr>
      </w:pPr>
      <w:r w:rsidRPr="003A1A5C">
        <w:rPr>
          <w:rFonts w:ascii="標楷體" w:eastAsia="標楷體" w:hAnsi="標楷體" w:hint="eastAsia"/>
        </w:rPr>
        <w:t>其他亞洲國家網路普及低廉價位卻有高品質，就連電視數位化香港已經達到</w:t>
      </w:r>
      <w:r w:rsidRPr="003A1A5C">
        <w:rPr>
          <w:rFonts w:ascii="標楷體" w:eastAsia="標楷體" w:hAnsi="標楷體"/>
        </w:rPr>
        <w:t>100%</w:t>
      </w:r>
      <w:r w:rsidRPr="003A1A5C">
        <w:rPr>
          <w:rFonts w:ascii="標楷體" w:eastAsia="標楷體" w:hAnsi="標楷體" w:hint="eastAsia"/>
        </w:rPr>
        <w:t>是如何做到的？</w:t>
      </w:r>
    </w:p>
    <w:p w:rsidR="003A1A5C" w:rsidRPr="003A1A5C" w:rsidRDefault="003A1A5C" w:rsidP="003D0C84">
      <w:pPr>
        <w:ind w:firstLineChars="200" w:firstLine="480"/>
      </w:pPr>
    </w:p>
    <w:p w:rsidR="003D0C84" w:rsidRDefault="00C13388" w:rsidP="003D0C84">
      <w:pPr>
        <w:ind w:firstLineChars="200" w:firstLine="480"/>
      </w:pPr>
      <w:r>
        <w:rPr>
          <w:rFonts w:hint="eastAsia"/>
        </w:rPr>
        <w:t xml:space="preserve">3. </w:t>
      </w:r>
      <w:r w:rsidR="003D0C84">
        <w:rPr>
          <w:rFonts w:hint="eastAsia"/>
        </w:rPr>
        <w:t>香港有線電視的數位化進程是全亞洲發展最快的，其中機上盒數位電視</w:t>
      </w:r>
      <w:r w:rsidR="003D0C84">
        <w:rPr>
          <w:rFonts w:hint="eastAsia"/>
        </w:rPr>
        <w:t>(IPTV)</w:t>
      </w:r>
      <w:r w:rsidR="003D0C84">
        <w:rPr>
          <w:rFonts w:hint="eastAsia"/>
        </w:rPr>
        <w:t>更是全世界普及率最高的地位。</w:t>
      </w:r>
    </w:p>
    <w:p w:rsidR="003D0C84" w:rsidRDefault="003D0C84" w:rsidP="003D0C84">
      <w:pPr>
        <w:ind w:firstLineChars="200" w:firstLine="480"/>
      </w:pPr>
      <w:r>
        <w:rPr>
          <w:rFonts w:hint="eastAsia"/>
        </w:rPr>
        <w:t>在香港</w:t>
      </w:r>
      <w:r>
        <w:rPr>
          <w:rFonts w:hint="eastAsia"/>
        </w:rPr>
        <w:t>200</w:t>
      </w:r>
      <w:r>
        <w:rPr>
          <w:rFonts w:hint="eastAsia"/>
        </w:rPr>
        <w:t>多萬收視戶中，不但所有的家庭收看的都是數位電視，更有超過</w:t>
      </w:r>
      <w:r>
        <w:rPr>
          <w:rFonts w:hint="eastAsia"/>
        </w:rPr>
        <w:t>150</w:t>
      </w:r>
      <w:r>
        <w:rPr>
          <w:rFonts w:hint="eastAsia"/>
        </w:rPr>
        <w:t>萬戶家庭有機上盒，而香港最大電訊業者</w:t>
      </w:r>
      <w:r w:rsidR="002B23CB">
        <w:rPr>
          <w:rFonts w:hint="eastAsia"/>
        </w:rPr>
        <w:t>「盈科」推出機上盒「</w:t>
      </w:r>
      <w:r w:rsidR="002B23CB">
        <w:rPr>
          <w:rFonts w:hint="eastAsia"/>
        </w:rPr>
        <w:t>now TV</w:t>
      </w:r>
      <w:r w:rsidR="002B23CB">
        <w:rPr>
          <w:rFonts w:hint="eastAsia"/>
        </w:rPr>
        <w:t>」，就擁有</w:t>
      </w:r>
      <w:r w:rsidR="002B23CB">
        <w:rPr>
          <w:rFonts w:hint="eastAsia"/>
        </w:rPr>
        <w:t>120</w:t>
      </w:r>
      <w:r w:rsidR="002B23CB">
        <w:rPr>
          <w:rFonts w:hint="eastAsia"/>
        </w:rPr>
        <w:t>萬戶，是全球之冠。</w:t>
      </w:r>
    </w:p>
    <w:p w:rsidR="002B23CB" w:rsidRDefault="002B23CB" w:rsidP="003D0C84">
      <w:pPr>
        <w:ind w:firstLineChars="200" w:firstLine="480"/>
      </w:pPr>
      <w:r>
        <w:rPr>
          <w:rFonts w:hint="eastAsia"/>
        </w:rPr>
        <w:t>假設</w:t>
      </w:r>
      <w:r>
        <w:rPr>
          <w:rFonts w:hint="eastAsia"/>
        </w:rPr>
        <w:t>9</w:t>
      </w:r>
      <w:r>
        <w:rPr>
          <w:rFonts w:hint="eastAsia"/>
        </w:rPr>
        <w:t>點回家可以點選錯過的「娛樂節目」，也可以用遙控器把餐廳的地址存在</w:t>
      </w:r>
      <w:r>
        <w:rPr>
          <w:rFonts w:hint="eastAsia"/>
        </w:rPr>
        <w:t>Google</w:t>
      </w:r>
      <w:r>
        <w:rPr>
          <w:rFonts w:hint="eastAsia"/>
        </w:rPr>
        <w:t>地圖，且「</w:t>
      </w:r>
      <w:r>
        <w:rPr>
          <w:rFonts w:hint="eastAsia"/>
        </w:rPr>
        <w:t>now TV</w:t>
      </w:r>
      <w:r>
        <w:rPr>
          <w:rFonts w:hint="eastAsia"/>
        </w:rPr>
        <w:t>」收費自由，裝機後有</w:t>
      </w:r>
      <w:r>
        <w:rPr>
          <w:rFonts w:hint="eastAsia"/>
        </w:rPr>
        <w:t>33</w:t>
      </w:r>
      <w:r>
        <w:rPr>
          <w:rFonts w:hint="eastAsia"/>
        </w:rPr>
        <w:t>個免費頻道，其他高畫質的頻道也不比台灣貴，卻可享受高畫質。</w:t>
      </w:r>
    </w:p>
    <w:p w:rsidR="002B23CB" w:rsidRDefault="002B23CB" w:rsidP="003D0C84">
      <w:pPr>
        <w:ind w:firstLineChars="200" w:firstLine="480"/>
      </w:pPr>
      <w:r>
        <w:rPr>
          <w:rFonts w:hint="eastAsia"/>
        </w:rPr>
        <w:t>香港能在數位流競賽中領先，關鍵是政府大力推行，香港政府積極整合電視產業，擬定「電視政策」，奠定往後的發展。</w:t>
      </w:r>
    </w:p>
    <w:p w:rsidR="002B23CB" w:rsidRPr="003D0C84" w:rsidRDefault="002B23CB" w:rsidP="003D0C84">
      <w:pPr>
        <w:ind w:firstLineChars="200" w:firstLine="480"/>
      </w:pPr>
      <w:r>
        <w:rPr>
          <w:rFonts w:hint="eastAsia"/>
        </w:rPr>
        <w:t>香港</w:t>
      </w:r>
      <w:proofErr w:type="gramStart"/>
      <w:r>
        <w:rPr>
          <w:rFonts w:hint="eastAsia"/>
        </w:rPr>
        <w:t>最</w:t>
      </w:r>
      <w:proofErr w:type="gramEnd"/>
      <w:r>
        <w:rPr>
          <w:rFonts w:hint="eastAsia"/>
        </w:rPr>
        <w:t>關鍵的政策，就是准許「傳統電視業者」經營電信服務，並允許「固網服務業者」提供「電視節目」，讓網站、電信及電視領域相互融合。</w:t>
      </w:r>
    </w:p>
    <w:p w:rsidR="00041859" w:rsidRDefault="00041859" w:rsidP="00C4620E">
      <w:pPr>
        <w:ind w:firstLineChars="200" w:firstLine="480"/>
      </w:pPr>
      <w:r>
        <w:rPr>
          <w:rFonts w:hint="eastAsia"/>
        </w:rPr>
        <w:t>其次以寬鬆的管制政策來鼓勵競爭，沒有收費限制也沒有分區限制，交由市場決定。</w:t>
      </w:r>
    </w:p>
    <w:p w:rsidR="00041859" w:rsidRDefault="00041859" w:rsidP="00C4620E">
      <w:pPr>
        <w:ind w:firstLineChars="200" w:firstLine="480"/>
      </w:pPr>
      <w:r>
        <w:rPr>
          <w:rFonts w:hint="eastAsia"/>
        </w:rPr>
        <w:t>「</w:t>
      </w:r>
      <w:proofErr w:type="gramStart"/>
      <w:r>
        <w:rPr>
          <w:rFonts w:hint="eastAsia"/>
        </w:rPr>
        <w:t>電盈</w:t>
      </w:r>
      <w:proofErr w:type="gramEnd"/>
      <w:r>
        <w:rPr>
          <w:rFonts w:hint="eastAsia"/>
        </w:rPr>
        <w:t>」</w:t>
      </w:r>
      <w:r w:rsidR="00BF07DF">
        <w:rPr>
          <w:rFonts w:hint="eastAsia"/>
        </w:rPr>
        <w:t>花大筆資金買斷</w:t>
      </w:r>
      <w:r w:rsidR="00BF07DF">
        <w:rPr>
          <w:rFonts w:hint="eastAsia"/>
        </w:rPr>
        <w:t>HBO</w:t>
      </w:r>
      <w:r w:rsidR="00BF07DF">
        <w:rPr>
          <w:rFonts w:hint="eastAsia"/>
        </w:rPr>
        <w:t>、</w:t>
      </w:r>
      <w:r w:rsidR="00BF07DF">
        <w:rPr>
          <w:rFonts w:hint="eastAsia"/>
        </w:rPr>
        <w:t>ESPN</w:t>
      </w:r>
      <w:r w:rsidR="00BF07DF">
        <w:rPr>
          <w:rFonts w:hint="eastAsia"/>
        </w:rPr>
        <w:t>以及買下香港人最愛的足球轉播權，讓現在</w:t>
      </w:r>
      <w:r w:rsidR="00BF07DF">
        <w:rPr>
          <w:rFonts w:hint="eastAsia"/>
        </w:rPr>
        <w:t>TV</w:t>
      </w:r>
      <w:r w:rsidR="00BF07DF">
        <w:rPr>
          <w:rFonts w:hint="eastAsia"/>
        </w:rPr>
        <w:t>市占率擴張。</w:t>
      </w:r>
    </w:p>
    <w:p w:rsidR="00BF07DF" w:rsidRDefault="00BF07DF" w:rsidP="00BF07DF">
      <w:pPr>
        <w:ind w:firstLineChars="200" w:firstLine="480"/>
      </w:pPr>
      <w:r>
        <w:rPr>
          <w:rFonts w:hint="eastAsia"/>
        </w:rPr>
        <w:t>反觀台灣今年</w:t>
      </w:r>
      <w:r>
        <w:rPr>
          <w:rFonts w:hint="eastAsia"/>
        </w:rPr>
        <w:t>NCC</w:t>
      </w:r>
      <w:r>
        <w:rPr>
          <w:rFonts w:hint="eastAsia"/>
        </w:rPr>
        <w:t>再度將電視數位普及率目標延後到</w:t>
      </w:r>
      <w:r>
        <w:rPr>
          <w:rFonts w:hint="eastAsia"/>
        </w:rPr>
        <w:t>2015</w:t>
      </w:r>
      <w:r>
        <w:rPr>
          <w:rFonts w:hint="eastAsia"/>
        </w:rPr>
        <w:t>年達到</w:t>
      </w:r>
      <w:r>
        <w:rPr>
          <w:rFonts w:hint="eastAsia"/>
        </w:rPr>
        <w:t>50%</w:t>
      </w:r>
      <w:r>
        <w:rPr>
          <w:rFonts w:hint="eastAsia"/>
        </w:rPr>
        <w:t>，「政策沒有方向的一天，台灣就沒站在起跑線的一天。」</w:t>
      </w:r>
    </w:p>
    <w:p w:rsidR="00BF07DF" w:rsidRPr="00BF07DF" w:rsidRDefault="00BF07DF" w:rsidP="00BF07DF">
      <w:pPr>
        <w:ind w:firstLineChars="200" w:firstLine="480"/>
      </w:pPr>
      <w:r>
        <w:rPr>
          <w:rFonts w:hint="eastAsia"/>
        </w:rPr>
        <w:t>這就是香港電視數位化達到</w:t>
      </w:r>
      <w:r>
        <w:rPr>
          <w:rFonts w:hint="eastAsia"/>
        </w:rPr>
        <w:t>100%</w:t>
      </w:r>
      <w:r>
        <w:rPr>
          <w:rFonts w:hint="eastAsia"/>
        </w:rPr>
        <w:t>的原因。</w:t>
      </w:r>
    </w:p>
    <w:sectPr w:rsidR="00BF07DF" w:rsidRPr="00BF07DF" w:rsidSect="00E7346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29" w:rsidRDefault="00631D29" w:rsidP="003A1A5C">
      <w:r>
        <w:separator/>
      </w:r>
    </w:p>
  </w:endnote>
  <w:endnote w:type="continuationSeparator" w:id="0">
    <w:p w:rsidR="00631D29" w:rsidRDefault="00631D29" w:rsidP="003A1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29" w:rsidRDefault="00631D29" w:rsidP="003A1A5C">
      <w:r>
        <w:separator/>
      </w:r>
    </w:p>
  </w:footnote>
  <w:footnote w:type="continuationSeparator" w:id="0">
    <w:p w:rsidR="00631D29" w:rsidRDefault="00631D29" w:rsidP="003A1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F22E3"/>
    <w:multiLevelType w:val="hybridMultilevel"/>
    <w:tmpl w:val="96E4412E"/>
    <w:lvl w:ilvl="0" w:tplc="146853C0">
      <w:start w:val="2"/>
      <w:numFmt w:val="decimal"/>
      <w:lvlText w:val="%1."/>
      <w:lvlJc w:val="left"/>
      <w:pPr>
        <w:ind w:left="360" w:hanging="36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20E"/>
    <w:rsid w:val="00041859"/>
    <w:rsid w:val="001A4128"/>
    <w:rsid w:val="002B23CB"/>
    <w:rsid w:val="003A1A5C"/>
    <w:rsid w:val="003D0C84"/>
    <w:rsid w:val="00631D29"/>
    <w:rsid w:val="00BF07DF"/>
    <w:rsid w:val="00C13388"/>
    <w:rsid w:val="00C4620E"/>
    <w:rsid w:val="00E734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6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1A5C"/>
    <w:pPr>
      <w:tabs>
        <w:tab w:val="center" w:pos="4153"/>
        <w:tab w:val="right" w:pos="8306"/>
      </w:tabs>
      <w:snapToGrid w:val="0"/>
    </w:pPr>
    <w:rPr>
      <w:sz w:val="20"/>
      <w:szCs w:val="20"/>
    </w:rPr>
  </w:style>
  <w:style w:type="character" w:customStyle="1" w:styleId="a4">
    <w:name w:val="頁首 字元"/>
    <w:basedOn w:val="a0"/>
    <w:link w:val="a3"/>
    <w:uiPriority w:val="99"/>
    <w:semiHidden/>
    <w:rsid w:val="003A1A5C"/>
    <w:rPr>
      <w:sz w:val="20"/>
      <w:szCs w:val="20"/>
    </w:rPr>
  </w:style>
  <w:style w:type="paragraph" w:styleId="a5">
    <w:name w:val="footer"/>
    <w:basedOn w:val="a"/>
    <w:link w:val="a6"/>
    <w:uiPriority w:val="99"/>
    <w:semiHidden/>
    <w:unhideWhenUsed/>
    <w:rsid w:val="003A1A5C"/>
    <w:pPr>
      <w:tabs>
        <w:tab w:val="center" w:pos="4153"/>
        <w:tab w:val="right" w:pos="8306"/>
      </w:tabs>
      <w:snapToGrid w:val="0"/>
    </w:pPr>
    <w:rPr>
      <w:sz w:val="20"/>
      <w:szCs w:val="20"/>
    </w:rPr>
  </w:style>
  <w:style w:type="character" w:customStyle="1" w:styleId="a6">
    <w:name w:val="頁尾 字元"/>
    <w:basedOn w:val="a0"/>
    <w:link w:val="a5"/>
    <w:uiPriority w:val="99"/>
    <w:semiHidden/>
    <w:rsid w:val="003A1A5C"/>
    <w:rPr>
      <w:sz w:val="20"/>
      <w:szCs w:val="20"/>
    </w:rPr>
  </w:style>
  <w:style w:type="paragraph" w:styleId="a7">
    <w:name w:val="List Paragraph"/>
    <w:basedOn w:val="a"/>
    <w:uiPriority w:val="34"/>
    <w:qFormat/>
    <w:rsid w:val="003A1A5C"/>
    <w:pPr>
      <w:ind w:leftChars="200" w:left="480"/>
    </w:pPr>
  </w:style>
</w:styles>
</file>

<file path=word/webSettings.xml><?xml version="1.0" encoding="utf-8"?>
<w:webSettings xmlns:r="http://schemas.openxmlformats.org/officeDocument/2006/relationships" xmlns:w="http://schemas.openxmlformats.org/wordprocessingml/2006/main">
  <w:divs>
    <w:div w:id="474568748">
      <w:bodyDiv w:val="1"/>
      <w:marLeft w:val="0"/>
      <w:marRight w:val="0"/>
      <w:marTop w:val="0"/>
      <w:marBottom w:val="0"/>
      <w:divBdr>
        <w:top w:val="none" w:sz="0" w:space="0" w:color="auto"/>
        <w:left w:val="none" w:sz="0" w:space="0" w:color="auto"/>
        <w:bottom w:val="none" w:sz="0" w:space="0" w:color="auto"/>
        <w:right w:val="none" w:sz="0" w:space="0" w:color="auto"/>
      </w:divBdr>
    </w:div>
    <w:div w:id="11592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429</Words>
  <Characters>451</Characters>
  <Application>Microsoft Office Word</Application>
  <DocSecurity>0</DocSecurity>
  <Lines>19</Lines>
  <Paragraphs>15</Paragraphs>
  <ScaleCrop>false</ScaleCrop>
  <Company>HOME</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SuperXP</dc:creator>
  <cp:keywords/>
  <dc:description/>
  <cp:lastModifiedBy>lyc002</cp:lastModifiedBy>
  <cp:revision>4</cp:revision>
  <dcterms:created xsi:type="dcterms:W3CDTF">2011-10-05T10:13:00Z</dcterms:created>
  <dcterms:modified xsi:type="dcterms:W3CDTF">2011-10-06T00:51:00Z</dcterms:modified>
</cp:coreProperties>
</file>