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616" w:rsidRDefault="00033783" w:rsidP="00033783">
      <w:pPr>
        <w:jc w:val="center"/>
        <w:rPr>
          <w:rFonts w:ascii="標楷體" w:eastAsia="標楷體" w:hAnsi="標楷體" w:hint="eastAsia"/>
          <w:sz w:val="28"/>
          <w:szCs w:val="28"/>
        </w:rPr>
      </w:pPr>
      <w:r w:rsidRPr="00FC4FA8">
        <w:rPr>
          <w:rFonts w:ascii="標楷體" w:eastAsia="標楷體" w:hAnsi="標楷體" w:hint="eastAsia"/>
          <w:sz w:val="28"/>
          <w:szCs w:val="28"/>
        </w:rPr>
        <w:t>南</w:t>
      </w:r>
      <w:proofErr w:type="gramStart"/>
      <w:r w:rsidRPr="00FC4FA8">
        <w:rPr>
          <w:rFonts w:ascii="標楷體" w:eastAsia="標楷體" w:hAnsi="標楷體" w:hint="eastAsia"/>
          <w:sz w:val="28"/>
          <w:szCs w:val="28"/>
        </w:rPr>
        <w:t>臺</w:t>
      </w:r>
      <w:proofErr w:type="gramEnd"/>
      <w:r w:rsidRPr="00FC4FA8">
        <w:rPr>
          <w:rFonts w:ascii="標楷體" w:eastAsia="標楷體" w:hAnsi="標楷體" w:hint="eastAsia"/>
          <w:sz w:val="28"/>
          <w:szCs w:val="28"/>
        </w:rPr>
        <w:t>科技大學師資培育中心中等教育學程學生增能實施計畫</w:t>
      </w:r>
    </w:p>
    <w:p w:rsidR="00B030C6" w:rsidRPr="00B030C6" w:rsidRDefault="00B030C6" w:rsidP="00B030C6">
      <w:pPr>
        <w:jc w:val="right"/>
        <w:rPr>
          <w:rFonts w:ascii="標楷體" w:eastAsia="標楷體" w:hAnsi="標楷體"/>
          <w:szCs w:val="24"/>
        </w:rPr>
      </w:pPr>
      <w:r>
        <w:rPr>
          <w:rFonts w:ascii="標楷體" w:eastAsia="標楷體" w:hAnsi="標楷體" w:hint="eastAsia"/>
          <w:szCs w:val="24"/>
        </w:rPr>
        <w:t>104年9月8日</w:t>
      </w:r>
      <w:r w:rsidRPr="00595EDF">
        <w:rPr>
          <w:rFonts w:ascii="標楷體" w:eastAsia="標楷體" w:hAnsi="標楷體" w:hint="eastAsia"/>
          <w:szCs w:val="24"/>
        </w:rPr>
        <w:t>104學年</w:t>
      </w:r>
      <w:r>
        <w:rPr>
          <w:rFonts w:ascii="標楷體" w:eastAsia="標楷體" w:hAnsi="標楷體" w:hint="eastAsia"/>
          <w:szCs w:val="24"/>
        </w:rPr>
        <w:t>度</w:t>
      </w:r>
      <w:bookmarkStart w:id="0" w:name="_GoBack"/>
      <w:bookmarkEnd w:id="0"/>
      <w:r w:rsidRPr="00595EDF">
        <w:rPr>
          <w:rFonts w:ascii="標楷體" w:eastAsia="標楷體" w:hAnsi="標楷體" w:hint="eastAsia"/>
          <w:szCs w:val="24"/>
        </w:rPr>
        <w:t>第1學期第1次中心會議通過</w:t>
      </w:r>
    </w:p>
    <w:p w:rsidR="00A32CE5" w:rsidRPr="00FC4FA8" w:rsidRDefault="00033783" w:rsidP="00033783">
      <w:pPr>
        <w:rPr>
          <w:rFonts w:ascii="標楷體" w:eastAsia="標楷體" w:hAnsi="標楷體"/>
          <w:sz w:val="28"/>
          <w:szCs w:val="28"/>
        </w:rPr>
      </w:pPr>
      <w:r w:rsidRPr="00FC4FA8">
        <w:rPr>
          <w:rFonts w:ascii="標楷體" w:eastAsia="標楷體" w:hAnsi="標楷體" w:hint="eastAsia"/>
          <w:sz w:val="28"/>
          <w:szCs w:val="28"/>
        </w:rPr>
        <w:t>一、</w:t>
      </w:r>
      <w:r w:rsidR="00A32CE5" w:rsidRPr="00FC4FA8">
        <w:rPr>
          <w:rFonts w:ascii="標楷體" w:eastAsia="標楷體" w:hAnsi="標楷體" w:hint="eastAsia"/>
          <w:sz w:val="28"/>
          <w:szCs w:val="28"/>
        </w:rPr>
        <w:t>目的</w:t>
      </w:r>
    </w:p>
    <w:p w:rsidR="00033783" w:rsidRPr="00FC4FA8" w:rsidRDefault="000653FC" w:rsidP="00A32CE5">
      <w:pPr>
        <w:ind w:firstLine="480"/>
        <w:rPr>
          <w:rFonts w:ascii="標楷體" w:eastAsia="標楷體" w:hAnsi="標楷體"/>
          <w:sz w:val="28"/>
          <w:szCs w:val="28"/>
        </w:rPr>
      </w:pPr>
      <w:r>
        <w:rPr>
          <w:rFonts w:ascii="標楷體" w:eastAsia="標楷體" w:hAnsi="標楷體" w:hint="eastAsia"/>
          <w:sz w:val="28"/>
          <w:szCs w:val="28"/>
        </w:rPr>
        <w:t>為系統、整全及結構化</w:t>
      </w:r>
      <w:r w:rsidR="00033783" w:rsidRPr="00FC4FA8">
        <w:rPr>
          <w:rFonts w:ascii="標楷體" w:eastAsia="標楷體" w:hAnsi="標楷體" w:hint="eastAsia"/>
          <w:sz w:val="28"/>
          <w:szCs w:val="28"/>
        </w:rPr>
        <w:t>規劃與實施南</w:t>
      </w:r>
      <w:proofErr w:type="gramStart"/>
      <w:r w:rsidR="00033783" w:rsidRPr="00FC4FA8">
        <w:rPr>
          <w:rFonts w:ascii="標楷體" w:eastAsia="標楷體" w:hAnsi="標楷體" w:hint="eastAsia"/>
          <w:sz w:val="28"/>
          <w:szCs w:val="28"/>
        </w:rPr>
        <w:t>臺</w:t>
      </w:r>
      <w:proofErr w:type="gramEnd"/>
      <w:r w:rsidR="00033783" w:rsidRPr="00FC4FA8">
        <w:rPr>
          <w:rFonts w:ascii="標楷體" w:eastAsia="標楷體" w:hAnsi="標楷體" w:hint="eastAsia"/>
          <w:sz w:val="28"/>
          <w:szCs w:val="28"/>
        </w:rPr>
        <w:t>科技大學師資培育中心(以下簡稱本中心)中等教育學程師資生之增能輔導措施</w:t>
      </w:r>
      <w:r>
        <w:rPr>
          <w:rFonts w:ascii="標楷體" w:eastAsia="標楷體" w:hAnsi="標楷體" w:hint="eastAsia"/>
          <w:sz w:val="28"/>
          <w:szCs w:val="28"/>
        </w:rPr>
        <w:t>，以全面增進修習本中心中等學校師資</w:t>
      </w:r>
      <w:proofErr w:type="gramStart"/>
      <w:r>
        <w:rPr>
          <w:rFonts w:ascii="標楷體" w:eastAsia="標楷體" w:hAnsi="標楷體" w:hint="eastAsia"/>
          <w:sz w:val="28"/>
          <w:szCs w:val="28"/>
        </w:rPr>
        <w:t>各類</w:t>
      </w:r>
      <w:r w:rsidR="00FC4FA8">
        <w:rPr>
          <w:rFonts w:ascii="標楷體" w:eastAsia="標楷體" w:hAnsi="標楷體" w:hint="eastAsia"/>
          <w:sz w:val="28"/>
          <w:szCs w:val="28"/>
        </w:rPr>
        <w:t>科職前</w:t>
      </w:r>
      <w:proofErr w:type="gramEnd"/>
      <w:r w:rsidR="00FC4FA8">
        <w:rPr>
          <w:rFonts w:ascii="標楷體" w:eastAsia="標楷體" w:hAnsi="標楷體" w:hint="eastAsia"/>
          <w:sz w:val="28"/>
          <w:szCs w:val="28"/>
        </w:rPr>
        <w:t>教育課程師資生之專業</w:t>
      </w:r>
      <w:r w:rsidR="00033783" w:rsidRPr="00FC4FA8">
        <w:rPr>
          <w:rFonts w:ascii="標楷體" w:eastAsia="標楷體" w:hAnsi="標楷體" w:hint="eastAsia"/>
          <w:sz w:val="28"/>
          <w:szCs w:val="28"/>
        </w:rPr>
        <w:t>素養與教學能力，特訂定本計畫。</w:t>
      </w:r>
    </w:p>
    <w:p w:rsidR="00033783" w:rsidRPr="00FC4FA8" w:rsidRDefault="00033783" w:rsidP="00033783">
      <w:pPr>
        <w:rPr>
          <w:rFonts w:ascii="標楷體" w:eastAsia="標楷體" w:hAnsi="標楷體"/>
          <w:sz w:val="28"/>
          <w:szCs w:val="28"/>
        </w:rPr>
      </w:pPr>
      <w:r w:rsidRPr="00FC4FA8">
        <w:rPr>
          <w:rFonts w:ascii="標楷體" w:eastAsia="標楷體" w:hAnsi="標楷體" w:hint="eastAsia"/>
          <w:sz w:val="28"/>
          <w:szCs w:val="28"/>
        </w:rPr>
        <w:t>二、實施原則</w:t>
      </w:r>
    </w:p>
    <w:p w:rsidR="00033783" w:rsidRPr="00FC4FA8" w:rsidRDefault="00033783" w:rsidP="00033783">
      <w:pPr>
        <w:rPr>
          <w:rFonts w:ascii="標楷體" w:eastAsia="標楷體" w:hAnsi="標楷體"/>
          <w:sz w:val="28"/>
          <w:szCs w:val="28"/>
        </w:rPr>
      </w:pPr>
      <w:r w:rsidRPr="00FC4FA8">
        <w:rPr>
          <w:rFonts w:ascii="標楷體" w:eastAsia="標楷體" w:hAnsi="標楷體" w:hint="eastAsia"/>
          <w:sz w:val="28"/>
          <w:szCs w:val="28"/>
        </w:rPr>
        <w:t>(</w:t>
      </w:r>
      <w:proofErr w:type="gramStart"/>
      <w:r w:rsidRPr="00FC4FA8">
        <w:rPr>
          <w:rFonts w:ascii="標楷體" w:eastAsia="標楷體" w:hAnsi="標楷體" w:hint="eastAsia"/>
          <w:sz w:val="28"/>
          <w:szCs w:val="28"/>
        </w:rPr>
        <w:t>一</w:t>
      </w:r>
      <w:proofErr w:type="gramEnd"/>
      <w:r w:rsidRPr="00FC4FA8">
        <w:rPr>
          <w:rFonts w:ascii="標楷體" w:eastAsia="標楷體" w:hAnsi="標楷體" w:hint="eastAsia"/>
          <w:sz w:val="28"/>
          <w:szCs w:val="28"/>
        </w:rPr>
        <w:t>)</w:t>
      </w:r>
      <w:r w:rsidR="000653FC">
        <w:rPr>
          <w:rFonts w:ascii="標楷體" w:eastAsia="標楷體" w:hAnsi="標楷體" w:hint="eastAsia"/>
          <w:sz w:val="28"/>
          <w:szCs w:val="28"/>
        </w:rPr>
        <w:t>核心能力原則：</w:t>
      </w:r>
      <w:r w:rsidRPr="00FC4FA8">
        <w:rPr>
          <w:rFonts w:ascii="標楷體" w:eastAsia="標楷體" w:hAnsi="標楷體" w:hint="eastAsia"/>
          <w:sz w:val="28"/>
          <w:szCs w:val="28"/>
        </w:rPr>
        <w:t>規劃與實施之各</w:t>
      </w:r>
      <w:r w:rsidR="000653FC">
        <w:rPr>
          <w:rFonts w:ascii="標楷體" w:eastAsia="標楷體" w:hAnsi="標楷體" w:hint="eastAsia"/>
          <w:sz w:val="28"/>
          <w:szCs w:val="28"/>
        </w:rPr>
        <w:t>項增能輔導措施，以能增進本中心訂定之師資生十大核心能力為依歸</w:t>
      </w:r>
      <w:r w:rsidRPr="00FC4FA8">
        <w:rPr>
          <w:rFonts w:ascii="標楷體" w:eastAsia="標楷體" w:hAnsi="標楷體" w:hint="eastAsia"/>
          <w:sz w:val="28"/>
          <w:szCs w:val="28"/>
        </w:rPr>
        <w:t>。</w:t>
      </w:r>
    </w:p>
    <w:p w:rsidR="00A32CE5" w:rsidRPr="00FC4FA8" w:rsidRDefault="00A32CE5" w:rsidP="00033783">
      <w:pPr>
        <w:rPr>
          <w:rFonts w:ascii="標楷體" w:eastAsia="標楷體" w:hAnsi="標楷體"/>
          <w:sz w:val="28"/>
          <w:szCs w:val="28"/>
        </w:rPr>
      </w:pPr>
      <w:r w:rsidRPr="00FC4FA8">
        <w:rPr>
          <w:rFonts w:ascii="標楷體" w:eastAsia="標楷體" w:hAnsi="標楷體" w:hint="eastAsia"/>
          <w:sz w:val="28"/>
          <w:szCs w:val="28"/>
        </w:rPr>
        <w:t>(二)務實致用原則：各增能輔導措施之規劃與實施，</w:t>
      </w:r>
      <w:r w:rsidR="00FC4FA8">
        <w:rPr>
          <w:rFonts w:ascii="標楷體" w:eastAsia="標楷體" w:hAnsi="標楷體" w:hint="eastAsia"/>
          <w:sz w:val="28"/>
          <w:szCs w:val="28"/>
        </w:rPr>
        <w:t>應掌握本校作為科技大學而強調學生務實致用能力</w:t>
      </w:r>
      <w:r w:rsidR="000653FC">
        <w:rPr>
          <w:rFonts w:ascii="標楷體" w:eastAsia="標楷體" w:hAnsi="標楷體" w:hint="eastAsia"/>
          <w:sz w:val="28"/>
          <w:szCs w:val="28"/>
        </w:rPr>
        <w:t>之培養</w:t>
      </w:r>
      <w:r w:rsidR="00FC4FA8">
        <w:rPr>
          <w:rFonts w:ascii="標楷體" w:eastAsia="標楷體" w:hAnsi="標楷體" w:hint="eastAsia"/>
          <w:sz w:val="28"/>
          <w:szCs w:val="28"/>
        </w:rPr>
        <w:t>，並藉以突</w:t>
      </w:r>
      <w:r w:rsidRPr="00FC4FA8">
        <w:rPr>
          <w:rFonts w:ascii="標楷體" w:eastAsia="標楷體" w:hAnsi="標楷體" w:hint="eastAsia"/>
          <w:sz w:val="28"/>
          <w:szCs w:val="28"/>
        </w:rPr>
        <w:t>顯本校注重職業學校</w:t>
      </w:r>
      <w:proofErr w:type="gramStart"/>
      <w:r w:rsidR="00FC4FA8">
        <w:rPr>
          <w:rFonts w:ascii="標楷體" w:eastAsia="標楷體" w:hAnsi="標楷體" w:hint="eastAsia"/>
          <w:sz w:val="28"/>
          <w:szCs w:val="28"/>
        </w:rPr>
        <w:t>各群科師資</w:t>
      </w:r>
      <w:proofErr w:type="gramEnd"/>
      <w:r w:rsidRPr="00FC4FA8">
        <w:rPr>
          <w:rFonts w:ascii="標楷體" w:eastAsia="標楷體" w:hAnsi="標楷體" w:hint="eastAsia"/>
          <w:sz w:val="28"/>
          <w:szCs w:val="28"/>
        </w:rPr>
        <w:t>培育之特色。</w:t>
      </w:r>
    </w:p>
    <w:p w:rsidR="00A32CE5" w:rsidRPr="00FC4FA8" w:rsidRDefault="00A32CE5" w:rsidP="00033783">
      <w:pPr>
        <w:rPr>
          <w:rFonts w:ascii="標楷體" w:eastAsia="標楷體" w:hAnsi="標楷體"/>
          <w:sz w:val="28"/>
          <w:szCs w:val="28"/>
        </w:rPr>
      </w:pPr>
      <w:r w:rsidRPr="00FC4FA8">
        <w:rPr>
          <w:rFonts w:ascii="標楷體" w:eastAsia="標楷體" w:hAnsi="標楷體" w:hint="eastAsia"/>
          <w:sz w:val="28"/>
          <w:szCs w:val="28"/>
        </w:rPr>
        <w:t>(三)</w:t>
      </w:r>
      <w:proofErr w:type="gramStart"/>
      <w:r w:rsidR="000653FC">
        <w:rPr>
          <w:rFonts w:ascii="標楷體" w:eastAsia="標楷體" w:hAnsi="標楷體" w:hint="eastAsia"/>
          <w:sz w:val="28"/>
          <w:szCs w:val="28"/>
        </w:rPr>
        <w:t>跨群科</w:t>
      </w:r>
      <w:proofErr w:type="gramEnd"/>
      <w:r w:rsidR="000653FC">
        <w:rPr>
          <w:rFonts w:ascii="標楷體" w:eastAsia="標楷體" w:hAnsi="標楷體" w:hint="eastAsia"/>
          <w:sz w:val="28"/>
          <w:szCs w:val="28"/>
        </w:rPr>
        <w:t>及</w:t>
      </w:r>
      <w:proofErr w:type="gramStart"/>
      <w:r w:rsidR="000653FC">
        <w:rPr>
          <w:rFonts w:ascii="標楷體" w:eastAsia="標楷體" w:hAnsi="標楷體" w:hint="eastAsia"/>
          <w:sz w:val="28"/>
          <w:szCs w:val="28"/>
        </w:rPr>
        <w:t>個別群科師資</w:t>
      </w:r>
      <w:proofErr w:type="gramEnd"/>
      <w:r w:rsidR="000653FC">
        <w:rPr>
          <w:rFonts w:ascii="標楷體" w:eastAsia="標楷體" w:hAnsi="標楷體" w:hint="eastAsia"/>
          <w:sz w:val="28"/>
          <w:szCs w:val="28"/>
        </w:rPr>
        <w:t>能力兼顧原則：除規劃與實施能增進師資生可</w:t>
      </w:r>
      <w:r w:rsidRPr="00FC4FA8">
        <w:rPr>
          <w:rFonts w:ascii="標楷體" w:eastAsia="標楷體" w:hAnsi="標楷體" w:hint="eastAsia"/>
          <w:sz w:val="28"/>
          <w:szCs w:val="28"/>
        </w:rPr>
        <w:t>運用於</w:t>
      </w:r>
      <w:r w:rsidR="000653FC">
        <w:rPr>
          <w:rFonts w:ascii="標楷體" w:eastAsia="標楷體" w:hAnsi="標楷體" w:hint="eastAsia"/>
          <w:sz w:val="28"/>
          <w:szCs w:val="28"/>
        </w:rPr>
        <w:t>中等學校</w:t>
      </w:r>
      <w:proofErr w:type="gramStart"/>
      <w:r w:rsidR="000653FC">
        <w:rPr>
          <w:rFonts w:ascii="標楷體" w:eastAsia="標楷體" w:hAnsi="標楷體" w:hint="eastAsia"/>
          <w:sz w:val="28"/>
          <w:szCs w:val="28"/>
        </w:rPr>
        <w:t>各群科教學</w:t>
      </w:r>
      <w:proofErr w:type="gramEnd"/>
      <w:r w:rsidR="000653FC">
        <w:rPr>
          <w:rFonts w:ascii="標楷體" w:eastAsia="標楷體" w:hAnsi="標楷體" w:hint="eastAsia"/>
          <w:sz w:val="28"/>
          <w:szCs w:val="28"/>
        </w:rPr>
        <w:t>之共通性、</w:t>
      </w:r>
      <w:r w:rsidRPr="00FC4FA8">
        <w:rPr>
          <w:rFonts w:ascii="標楷體" w:eastAsia="標楷體" w:hAnsi="標楷體" w:hint="eastAsia"/>
          <w:sz w:val="28"/>
          <w:szCs w:val="28"/>
        </w:rPr>
        <w:t>跨學科專業素養和教學技能外，亦針對</w:t>
      </w:r>
      <w:proofErr w:type="gramStart"/>
      <w:r w:rsidRPr="00FC4FA8">
        <w:rPr>
          <w:rFonts w:ascii="標楷體" w:eastAsia="標楷體" w:hAnsi="標楷體" w:hint="eastAsia"/>
          <w:sz w:val="28"/>
          <w:szCs w:val="28"/>
        </w:rPr>
        <w:t>特定群科特性</w:t>
      </w:r>
      <w:proofErr w:type="gramEnd"/>
      <w:r w:rsidRPr="00FC4FA8">
        <w:rPr>
          <w:rFonts w:ascii="標楷體" w:eastAsia="標楷體" w:hAnsi="標楷體" w:hint="eastAsia"/>
          <w:sz w:val="28"/>
          <w:szCs w:val="28"/>
        </w:rPr>
        <w:t>，規劃與實施相應所需的增能輔導措施。</w:t>
      </w:r>
    </w:p>
    <w:p w:rsidR="00A32CE5" w:rsidRPr="00FC4FA8" w:rsidRDefault="00A32CE5" w:rsidP="00033783">
      <w:pPr>
        <w:rPr>
          <w:rFonts w:ascii="標楷體" w:eastAsia="標楷體" w:hAnsi="標楷體"/>
          <w:sz w:val="28"/>
          <w:szCs w:val="28"/>
        </w:rPr>
      </w:pPr>
      <w:r w:rsidRPr="00FC4FA8">
        <w:rPr>
          <w:rFonts w:ascii="標楷體" w:eastAsia="標楷體" w:hAnsi="標楷體" w:hint="eastAsia"/>
          <w:sz w:val="28"/>
          <w:szCs w:val="28"/>
        </w:rPr>
        <w:t>(四)</w:t>
      </w:r>
      <w:r w:rsidR="00FC4FA8">
        <w:rPr>
          <w:rFonts w:ascii="標楷體" w:eastAsia="標楷體" w:hAnsi="標楷體" w:hint="eastAsia"/>
          <w:sz w:val="28"/>
          <w:szCs w:val="28"/>
        </w:rPr>
        <w:t>結合正式課程原則：所</w:t>
      </w:r>
      <w:r w:rsidRPr="00FC4FA8">
        <w:rPr>
          <w:rFonts w:ascii="標楷體" w:eastAsia="標楷體" w:hAnsi="標楷體" w:hint="eastAsia"/>
          <w:sz w:val="28"/>
          <w:szCs w:val="28"/>
        </w:rPr>
        <w:t>規劃與實施之各項增能輔導措施，以結合正式課程與教學，使正式課程與活動課程產生相輔相成</w:t>
      </w:r>
      <w:r w:rsidR="000653FC">
        <w:rPr>
          <w:rFonts w:ascii="標楷體" w:eastAsia="標楷體" w:hAnsi="標楷體" w:hint="eastAsia"/>
          <w:sz w:val="28"/>
          <w:szCs w:val="28"/>
        </w:rPr>
        <w:t>之</w:t>
      </w:r>
      <w:r w:rsidRPr="00FC4FA8">
        <w:rPr>
          <w:rFonts w:ascii="標楷體" w:eastAsia="標楷體" w:hAnsi="標楷體" w:hint="eastAsia"/>
          <w:sz w:val="28"/>
          <w:szCs w:val="28"/>
        </w:rPr>
        <w:t>效果。</w:t>
      </w:r>
    </w:p>
    <w:p w:rsidR="00A32CE5" w:rsidRPr="00FC4FA8" w:rsidRDefault="00A32CE5" w:rsidP="00033783">
      <w:pPr>
        <w:rPr>
          <w:rFonts w:ascii="標楷體" w:eastAsia="標楷體" w:hAnsi="標楷體"/>
          <w:sz w:val="28"/>
          <w:szCs w:val="28"/>
        </w:rPr>
      </w:pPr>
      <w:r w:rsidRPr="00FC4FA8">
        <w:rPr>
          <w:rFonts w:ascii="標楷體" w:eastAsia="標楷體" w:hAnsi="標楷體" w:hint="eastAsia"/>
          <w:sz w:val="28"/>
          <w:szCs w:val="28"/>
        </w:rPr>
        <w:t>三、增能措施</w:t>
      </w:r>
    </w:p>
    <w:p w:rsidR="00A32CE5" w:rsidRPr="00FC4FA8" w:rsidRDefault="00A32CE5" w:rsidP="00033783">
      <w:pPr>
        <w:rPr>
          <w:rFonts w:ascii="標楷體" w:eastAsia="標楷體" w:hAnsi="標楷體"/>
          <w:sz w:val="28"/>
          <w:szCs w:val="28"/>
        </w:rPr>
      </w:pPr>
      <w:r w:rsidRPr="00FC4FA8">
        <w:rPr>
          <w:rFonts w:ascii="標楷體" w:eastAsia="標楷體" w:hAnsi="標楷體" w:hint="eastAsia"/>
          <w:sz w:val="28"/>
          <w:szCs w:val="28"/>
        </w:rPr>
        <w:tab/>
      </w:r>
      <w:r w:rsidR="000653FC">
        <w:rPr>
          <w:rFonts w:ascii="標楷體" w:eastAsia="標楷體" w:hAnsi="標楷體" w:hint="eastAsia"/>
          <w:sz w:val="28"/>
          <w:szCs w:val="28"/>
        </w:rPr>
        <w:t>為達成本計畫目標，茲根據前述實施原則，本中心規劃及辦理表列中等教育學程師資生增能措施</w:t>
      </w:r>
      <w:r w:rsidRPr="00FC4FA8">
        <w:rPr>
          <w:rFonts w:ascii="標楷體" w:eastAsia="標楷體" w:hAnsi="標楷體" w:hint="eastAsia"/>
          <w:sz w:val="28"/>
          <w:szCs w:val="28"/>
        </w:rPr>
        <w:t>：</w:t>
      </w:r>
    </w:p>
    <w:tbl>
      <w:tblPr>
        <w:tblStyle w:val="a3"/>
        <w:tblW w:w="10117" w:type="dxa"/>
        <w:tblLook w:val="04A0" w:firstRow="1" w:lastRow="0" w:firstColumn="1" w:lastColumn="0" w:noHBand="0" w:noVBand="1"/>
      </w:tblPr>
      <w:tblGrid>
        <w:gridCol w:w="2023"/>
        <w:gridCol w:w="2023"/>
        <w:gridCol w:w="2023"/>
        <w:gridCol w:w="2024"/>
        <w:gridCol w:w="2024"/>
      </w:tblGrid>
      <w:tr w:rsidR="00702C67" w:rsidRPr="00FC4FA8" w:rsidTr="000B4521">
        <w:trPr>
          <w:trHeight w:val="335"/>
        </w:trPr>
        <w:tc>
          <w:tcPr>
            <w:tcW w:w="2023" w:type="dxa"/>
            <w:vAlign w:val="center"/>
          </w:tcPr>
          <w:p w:rsidR="00702C67" w:rsidRPr="00FC4FA8" w:rsidRDefault="00702C67" w:rsidP="003F14B3">
            <w:pPr>
              <w:jc w:val="center"/>
              <w:rPr>
                <w:rFonts w:ascii="標楷體" w:eastAsia="標楷體" w:hAnsi="標楷體"/>
                <w:szCs w:val="24"/>
              </w:rPr>
            </w:pPr>
            <w:r w:rsidRPr="00FC4FA8">
              <w:rPr>
                <w:rFonts w:ascii="標楷體" w:eastAsia="標楷體" w:hAnsi="標楷體" w:hint="eastAsia"/>
                <w:szCs w:val="24"/>
              </w:rPr>
              <w:lastRenderedPageBreak/>
              <w:t>增能措施</w:t>
            </w:r>
          </w:p>
        </w:tc>
        <w:tc>
          <w:tcPr>
            <w:tcW w:w="2023" w:type="dxa"/>
            <w:vAlign w:val="center"/>
          </w:tcPr>
          <w:p w:rsidR="00702C67" w:rsidRPr="00FC4FA8" w:rsidRDefault="00702C67" w:rsidP="003F14B3">
            <w:pPr>
              <w:jc w:val="center"/>
              <w:rPr>
                <w:rFonts w:ascii="標楷體" w:eastAsia="標楷體" w:hAnsi="標楷體"/>
                <w:szCs w:val="24"/>
              </w:rPr>
            </w:pPr>
            <w:r w:rsidRPr="00FC4FA8">
              <w:rPr>
                <w:rFonts w:ascii="標楷體" w:eastAsia="標楷體" w:hAnsi="標楷體" w:hint="eastAsia"/>
                <w:szCs w:val="24"/>
              </w:rPr>
              <w:t>性質</w:t>
            </w:r>
          </w:p>
        </w:tc>
        <w:tc>
          <w:tcPr>
            <w:tcW w:w="2023" w:type="dxa"/>
            <w:vAlign w:val="center"/>
          </w:tcPr>
          <w:p w:rsidR="00702C67" w:rsidRPr="00FC4FA8" w:rsidRDefault="00702C67" w:rsidP="003F14B3">
            <w:pPr>
              <w:jc w:val="center"/>
              <w:rPr>
                <w:rFonts w:ascii="標楷體" w:eastAsia="標楷體" w:hAnsi="標楷體"/>
                <w:szCs w:val="24"/>
              </w:rPr>
            </w:pPr>
            <w:r w:rsidRPr="00FC4FA8">
              <w:rPr>
                <w:rFonts w:ascii="標楷體" w:eastAsia="標楷體" w:hAnsi="標楷體" w:hint="eastAsia"/>
                <w:szCs w:val="24"/>
              </w:rPr>
              <w:t>促成核心能力</w:t>
            </w:r>
          </w:p>
        </w:tc>
        <w:tc>
          <w:tcPr>
            <w:tcW w:w="2024" w:type="dxa"/>
            <w:vAlign w:val="center"/>
          </w:tcPr>
          <w:p w:rsidR="00702C67" w:rsidRPr="00FC4FA8" w:rsidRDefault="00702C67" w:rsidP="003F14B3">
            <w:pPr>
              <w:jc w:val="center"/>
              <w:rPr>
                <w:rFonts w:ascii="標楷體" w:eastAsia="標楷體" w:hAnsi="標楷體"/>
                <w:szCs w:val="24"/>
              </w:rPr>
            </w:pPr>
            <w:r w:rsidRPr="00FC4FA8">
              <w:rPr>
                <w:rFonts w:ascii="標楷體" w:eastAsia="標楷體" w:hAnsi="標楷體" w:hint="eastAsia"/>
                <w:szCs w:val="24"/>
              </w:rPr>
              <w:t>參加師資生</w:t>
            </w:r>
          </w:p>
        </w:tc>
        <w:tc>
          <w:tcPr>
            <w:tcW w:w="2024" w:type="dxa"/>
            <w:vAlign w:val="center"/>
          </w:tcPr>
          <w:p w:rsidR="00702C67" w:rsidRPr="00FC4FA8" w:rsidRDefault="00702C67" w:rsidP="003F14B3">
            <w:pPr>
              <w:jc w:val="center"/>
              <w:rPr>
                <w:rFonts w:ascii="標楷體" w:eastAsia="標楷體" w:hAnsi="標楷體"/>
                <w:szCs w:val="24"/>
              </w:rPr>
            </w:pPr>
            <w:r w:rsidRPr="00FC4FA8">
              <w:rPr>
                <w:rFonts w:ascii="標楷體" w:eastAsia="標楷體" w:hAnsi="標楷體" w:hint="eastAsia"/>
                <w:szCs w:val="24"/>
              </w:rPr>
              <w:t>備註</w:t>
            </w:r>
          </w:p>
        </w:tc>
      </w:tr>
      <w:tr w:rsidR="00702C67" w:rsidRPr="00FC4FA8" w:rsidTr="000B4521">
        <w:trPr>
          <w:trHeight w:val="3062"/>
        </w:trPr>
        <w:tc>
          <w:tcPr>
            <w:tcW w:w="2023" w:type="dxa"/>
          </w:tcPr>
          <w:p w:rsidR="00702C67" w:rsidRPr="00FC4FA8" w:rsidRDefault="00702C67" w:rsidP="003F14B3">
            <w:pPr>
              <w:rPr>
                <w:rFonts w:ascii="標楷體" w:eastAsia="標楷體" w:hAnsi="標楷體"/>
                <w:szCs w:val="24"/>
              </w:rPr>
            </w:pPr>
            <w:r w:rsidRPr="00FC4FA8">
              <w:rPr>
                <w:rFonts w:ascii="標楷體" w:eastAsia="標楷體" w:hAnsi="標楷體" w:hint="eastAsia"/>
                <w:szCs w:val="24"/>
              </w:rPr>
              <w:t>至少18小時業界實習</w:t>
            </w:r>
          </w:p>
        </w:tc>
        <w:tc>
          <w:tcPr>
            <w:tcW w:w="2023" w:type="dxa"/>
          </w:tcPr>
          <w:p w:rsidR="00702C67" w:rsidRPr="00FC4FA8" w:rsidRDefault="00702C67" w:rsidP="003F14B3">
            <w:pPr>
              <w:rPr>
                <w:rFonts w:ascii="標楷體" w:eastAsia="標楷體" w:hAnsi="標楷體"/>
                <w:szCs w:val="24"/>
              </w:rPr>
            </w:pPr>
            <w:proofErr w:type="gramStart"/>
            <w:r w:rsidRPr="00FC4FA8">
              <w:rPr>
                <w:rFonts w:ascii="標楷體" w:eastAsia="標楷體" w:hAnsi="標楷體" w:hint="eastAsia"/>
                <w:szCs w:val="24"/>
              </w:rPr>
              <w:t>個別群科務實</w:t>
            </w:r>
            <w:proofErr w:type="gramEnd"/>
            <w:r w:rsidRPr="00FC4FA8">
              <w:rPr>
                <w:rFonts w:ascii="標楷體" w:eastAsia="標楷體" w:hAnsi="標楷體" w:hint="eastAsia"/>
                <w:szCs w:val="24"/>
              </w:rPr>
              <w:t>致用專門能力</w:t>
            </w:r>
          </w:p>
        </w:tc>
        <w:tc>
          <w:tcPr>
            <w:tcW w:w="2023" w:type="dxa"/>
          </w:tcPr>
          <w:p w:rsidR="00702C67" w:rsidRPr="00FC4FA8" w:rsidRDefault="00702C67" w:rsidP="003F14B3">
            <w:pPr>
              <w:rPr>
                <w:rFonts w:ascii="標楷體" w:eastAsia="標楷體" w:hAnsi="標楷體"/>
                <w:szCs w:val="24"/>
              </w:rPr>
            </w:pPr>
            <w:r w:rsidRPr="00FC4FA8">
              <w:rPr>
                <w:rFonts w:ascii="標楷體" w:eastAsia="標楷體" w:hAnsi="標楷體" w:hint="eastAsia"/>
                <w:szCs w:val="24"/>
              </w:rPr>
              <w:t>教學實施</w:t>
            </w:r>
          </w:p>
        </w:tc>
        <w:tc>
          <w:tcPr>
            <w:tcW w:w="2024" w:type="dxa"/>
          </w:tcPr>
          <w:p w:rsidR="00702C67" w:rsidRPr="00FC4FA8" w:rsidRDefault="00702C67" w:rsidP="003F14B3">
            <w:pPr>
              <w:rPr>
                <w:rFonts w:ascii="標楷體" w:eastAsia="標楷體" w:hAnsi="標楷體"/>
                <w:szCs w:val="24"/>
              </w:rPr>
            </w:pPr>
            <w:r w:rsidRPr="00FC4FA8">
              <w:rPr>
                <w:rFonts w:ascii="標楷體" w:eastAsia="標楷體" w:hAnsi="標楷體" w:hint="eastAsia"/>
                <w:szCs w:val="24"/>
              </w:rPr>
              <w:t>全部</w:t>
            </w:r>
          </w:p>
        </w:tc>
        <w:tc>
          <w:tcPr>
            <w:tcW w:w="2024" w:type="dxa"/>
          </w:tcPr>
          <w:p w:rsidR="00702C67" w:rsidRPr="00FC4FA8" w:rsidRDefault="00702C67" w:rsidP="003F14B3">
            <w:pPr>
              <w:rPr>
                <w:rFonts w:ascii="標楷體" w:eastAsia="標楷體" w:hAnsi="標楷體"/>
                <w:szCs w:val="24"/>
              </w:rPr>
            </w:pPr>
            <w:r w:rsidRPr="00FC4FA8">
              <w:rPr>
                <w:rFonts w:ascii="標楷體" w:eastAsia="標楷體" w:hAnsi="標楷體" w:hint="eastAsia"/>
                <w:szCs w:val="24"/>
              </w:rPr>
              <w:t>1.105學年起之師資生皆需完成。</w:t>
            </w:r>
          </w:p>
          <w:p w:rsidR="00702C67" w:rsidRPr="00FC4FA8" w:rsidRDefault="00702C67" w:rsidP="003F14B3">
            <w:pPr>
              <w:rPr>
                <w:rFonts w:ascii="標楷體" w:eastAsia="標楷體" w:hAnsi="標楷體"/>
                <w:szCs w:val="24"/>
              </w:rPr>
            </w:pPr>
            <w:r w:rsidRPr="00FC4FA8">
              <w:rPr>
                <w:rFonts w:ascii="標楷體" w:eastAsia="標楷體" w:hAnsi="標楷體" w:hint="eastAsia"/>
                <w:szCs w:val="24"/>
              </w:rPr>
              <w:t>2.</w:t>
            </w:r>
            <w:r w:rsidR="00FC4FA8">
              <w:rPr>
                <w:rFonts w:ascii="標楷體" w:eastAsia="標楷體" w:hAnsi="標楷體" w:hint="eastAsia"/>
                <w:szCs w:val="24"/>
              </w:rPr>
              <w:t>依所修師資</w:t>
            </w:r>
            <w:r w:rsidRPr="00FC4FA8">
              <w:rPr>
                <w:rFonts w:ascii="標楷體" w:eastAsia="標楷體" w:hAnsi="標楷體" w:hint="eastAsia"/>
                <w:szCs w:val="24"/>
              </w:rPr>
              <w:t>類科</w:t>
            </w:r>
            <w:r w:rsidR="00FC386D">
              <w:rPr>
                <w:rFonts w:ascii="標楷體" w:eastAsia="標楷體" w:hAnsi="標楷體" w:hint="eastAsia"/>
                <w:szCs w:val="24"/>
              </w:rPr>
              <w:t>，</w:t>
            </w:r>
            <w:r w:rsidRPr="00FC4FA8">
              <w:rPr>
                <w:rFonts w:ascii="標楷體" w:eastAsia="標楷體" w:hAnsi="標楷體" w:hint="eastAsia"/>
                <w:szCs w:val="24"/>
              </w:rPr>
              <w:t>參加由本校各</w:t>
            </w:r>
            <w:r w:rsidR="00FC386D">
              <w:rPr>
                <w:rFonts w:ascii="標楷體" w:eastAsia="標楷體" w:hAnsi="標楷體" w:hint="eastAsia"/>
                <w:szCs w:val="24"/>
              </w:rPr>
              <w:t>科適合培育學系</w:t>
            </w:r>
            <w:r w:rsidR="00FC4FA8">
              <w:rPr>
                <w:rFonts w:ascii="標楷體" w:eastAsia="標楷體" w:hAnsi="標楷體" w:hint="eastAsia"/>
                <w:szCs w:val="24"/>
              </w:rPr>
              <w:t>開設與實施之業界參訪學習、體驗、實作、見習和實習等</w:t>
            </w:r>
            <w:r w:rsidRPr="00FC4FA8">
              <w:rPr>
                <w:rFonts w:ascii="標楷體" w:eastAsia="標楷體" w:hAnsi="標楷體" w:hint="eastAsia"/>
                <w:szCs w:val="24"/>
              </w:rPr>
              <w:t>業界實習課程</w:t>
            </w:r>
            <w:proofErr w:type="gramStart"/>
            <w:r w:rsidRPr="00FC4FA8">
              <w:rPr>
                <w:rFonts w:ascii="標楷體" w:eastAsia="標楷體" w:hAnsi="標楷體" w:hint="eastAsia"/>
                <w:szCs w:val="24"/>
              </w:rPr>
              <w:t>併</w:t>
            </w:r>
            <w:proofErr w:type="gramEnd"/>
            <w:r w:rsidRPr="00FC4FA8">
              <w:rPr>
                <w:rFonts w:ascii="標楷體" w:eastAsia="標楷體" w:hAnsi="標楷體" w:hint="eastAsia"/>
                <w:szCs w:val="24"/>
              </w:rPr>
              <w:t>計</w:t>
            </w:r>
            <w:r w:rsidR="00FC386D">
              <w:rPr>
                <w:rFonts w:ascii="標楷體" w:eastAsia="標楷體" w:hAnsi="標楷體" w:hint="eastAsia"/>
                <w:szCs w:val="24"/>
              </w:rPr>
              <w:t>至少</w:t>
            </w:r>
            <w:r w:rsidRPr="00FC4FA8">
              <w:rPr>
                <w:rFonts w:ascii="標楷體" w:eastAsia="標楷體" w:hAnsi="標楷體" w:hint="eastAsia"/>
                <w:szCs w:val="24"/>
              </w:rPr>
              <w:t>達18小時。</w:t>
            </w:r>
          </w:p>
        </w:tc>
      </w:tr>
      <w:tr w:rsidR="00702C67" w:rsidRPr="00FC4FA8" w:rsidTr="000B4521">
        <w:trPr>
          <w:trHeight w:val="1336"/>
        </w:trPr>
        <w:tc>
          <w:tcPr>
            <w:tcW w:w="2023" w:type="dxa"/>
          </w:tcPr>
          <w:p w:rsidR="00702C67" w:rsidRPr="00FC4FA8" w:rsidRDefault="00702C67" w:rsidP="00033783">
            <w:pPr>
              <w:rPr>
                <w:rFonts w:ascii="標楷體" w:eastAsia="標楷體" w:hAnsi="標楷體"/>
                <w:szCs w:val="24"/>
              </w:rPr>
            </w:pPr>
            <w:r w:rsidRPr="00FC4FA8">
              <w:rPr>
                <w:rFonts w:ascii="標楷體" w:eastAsia="標楷體" w:hAnsi="標楷體" w:hint="eastAsia"/>
                <w:szCs w:val="24"/>
              </w:rPr>
              <w:t>分科</w:t>
            </w:r>
            <w:r w:rsidR="00BE734F" w:rsidRPr="00FC4FA8">
              <w:rPr>
                <w:rFonts w:ascii="標楷體" w:eastAsia="標楷體" w:hAnsi="標楷體" w:hint="eastAsia"/>
                <w:szCs w:val="24"/>
              </w:rPr>
              <w:t>/分領域教材</w:t>
            </w:r>
            <w:proofErr w:type="gramStart"/>
            <w:r w:rsidR="00BE734F" w:rsidRPr="00FC4FA8">
              <w:rPr>
                <w:rFonts w:ascii="標楷體" w:eastAsia="標楷體" w:hAnsi="標楷體" w:hint="eastAsia"/>
                <w:szCs w:val="24"/>
              </w:rPr>
              <w:t>教法課赴校外</w:t>
            </w:r>
            <w:proofErr w:type="gramEnd"/>
            <w:r w:rsidR="00BE734F" w:rsidRPr="00FC4FA8">
              <w:rPr>
                <w:rFonts w:ascii="標楷體" w:eastAsia="標楷體" w:hAnsi="標楷體" w:hint="eastAsia"/>
                <w:szCs w:val="24"/>
              </w:rPr>
              <w:t>參觀、見習至少1次。</w:t>
            </w:r>
          </w:p>
        </w:tc>
        <w:tc>
          <w:tcPr>
            <w:tcW w:w="2023" w:type="dxa"/>
          </w:tcPr>
          <w:p w:rsidR="00702C67" w:rsidRPr="00FC4FA8" w:rsidRDefault="00FC386D" w:rsidP="00033783">
            <w:pPr>
              <w:rPr>
                <w:rFonts w:ascii="標楷體" w:eastAsia="標楷體" w:hAnsi="標楷體"/>
                <w:szCs w:val="24"/>
              </w:rPr>
            </w:pPr>
            <w:proofErr w:type="gramStart"/>
            <w:r>
              <w:rPr>
                <w:rFonts w:ascii="標楷體" w:eastAsia="標楷體" w:hAnsi="標楷體" w:hint="eastAsia"/>
                <w:szCs w:val="24"/>
              </w:rPr>
              <w:t>個別群科務實</w:t>
            </w:r>
            <w:proofErr w:type="gramEnd"/>
            <w:r>
              <w:rPr>
                <w:rFonts w:ascii="標楷體" w:eastAsia="標楷體" w:hAnsi="標楷體" w:hint="eastAsia"/>
                <w:szCs w:val="24"/>
              </w:rPr>
              <w:t>致用教育專業</w:t>
            </w:r>
            <w:r w:rsidR="00B53D5B">
              <w:rPr>
                <w:rFonts w:ascii="標楷體" w:eastAsia="標楷體" w:hAnsi="標楷體" w:hint="eastAsia"/>
                <w:szCs w:val="24"/>
              </w:rPr>
              <w:t>能力</w:t>
            </w:r>
          </w:p>
        </w:tc>
        <w:tc>
          <w:tcPr>
            <w:tcW w:w="2023" w:type="dxa"/>
          </w:tcPr>
          <w:p w:rsidR="00702C67" w:rsidRPr="00FC4FA8" w:rsidRDefault="00BE734F" w:rsidP="00033783">
            <w:pPr>
              <w:rPr>
                <w:rFonts w:ascii="標楷體" w:eastAsia="標楷體" w:hAnsi="標楷體"/>
                <w:szCs w:val="24"/>
              </w:rPr>
            </w:pPr>
            <w:r w:rsidRPr="00FC4FA8">
              <w:rPr>
                <w:rFonts w:ascii="標楷體" w:eastAsia="標楷體" w:hAnsi="標楷體" w:hint="eastAsia"/>
                <w:szCs w:val="24"/>
              </w:rPr>
              <w:t>教學設計</w:t>
            </w:r>
          </w:p>
          <w:p w:rsidR="00FC4FA8" w:rsidRPr="00FC4FA8" w:rsidRDefault="00BE734F" w:rsidP="00033783">
            <w:pPr>
              <w:rPr>
                <w:rFonts w:ascii="標楷體" w:eastAsia="標楷體" w:hAnsi="標楷體"/>
                <w:szCs w:val="24"/>
              </w:rPr>
            </w:pPr>
            <w:r w:rsidRPr="00FC4FA8">
              <w:rPr>
                <w:rFonts w:ascii="標楷體" w:eastAsia="標楷體" w:hAnsi="標楷體" w:hint="eastAsia"/>
                <w:szCs w:val="24"/>
              </w:rPr>
              <w:t>教學實施</w:t>
            </w:r>
          </w:p>
          <w:p w:rsidR="00BE734F" w:rsidRPr="00FC4FA8" w:rsidRDefault="00B53D5B" w:rsidP="00033783">
            <w:pPr>
              <w:rPr>
                <w:rFonts w:ascii="標楷體" w:eastAsia="標楷體" w:hAnsi="標楷體"/>
                <w:szCs w:val="24"/>
              </w:rPr>
            </w:pPr>
            <w:r>
              <w:rPr>
                <w:rFonts w:ascii="標楷體" w:eastAsia="標楷體" w:hAnsi="標楷體" w:hint="eastAsia"/>
                <w:szCs w:val="24"/>
              </w:rPr>
              <w:t>班級經營</w:t>
            </w:r>
          </w:p>
        </w:tc>
        <w:tc>
          <w:tcPr>
            <w:tcW w:w="2024" w:type="dxa"/>
          </w:tcPr>
          <w:p w:rsidR="00702C67" w:rsidRPr="00FC4FA8" w:rsidRDefault="00BE734F" w:rsidP="00033783">
            <w:pPr>
              <w:rPr>
                <w:rFonts w:ascii="標楷體" w:eastAsia="標楷體" w:hAnsi="標楷體"/>
                <w:szCs w:val="24"/>
              </w:rPr>
            </w:pPr>
            <w:r w:rsidRPr="00FC4FA8">
              <w:rPr>
                <w:rFonts w:ascii="標楷體" w:eastAsia="標楷體" w:hAnsi="標楷體" w:hint="eastAsia"/>
                <w:szCs w:val="24"/>
              </w:rPr>
              <w:t>修習各分科/</w:t>
            </w:r>
            <w:r w:rsidR="00B53D5B">
              <w:rPr>
                <w:rFonts w:ascii="標楷體" w:eastAsia="標楷體" w:hAnsi="標楷體" w:hint="eastAsia"/>
                <w:szCs w:val="24"/>
              </w:rPr>
              <w:t>分領域教材教法課之學生</w:t>
            </w:r>
          </w:p>
        </w:tc>
        <w:tc>
          <w:tcPr>
            <w:tcW w:w="2024" w:type="dxa"/>
          </w:tcPr>
          <w:p w:rsidR="00702C67" w:rsidRPr="00FC4FA8" w:rsidRDefault="00BE734F" w:rsidP="00033783">
            <w:pPr>
              <w:rPr>
                <w:rFonts w:ascii="標楷體" w:eastAsia="標楷體" w:hAnsi="標楷體"/>
                <w:szCs w:val="24"/>
              </w:rPr>
            </w:pPr>
            <w:r w:rsidRPr="00FC4FA8">
              <w:rPr>
                <w:rFonts w:ascii="標楷體" w:eastAsia="標楷體" w:hAnsi="標楷體" w:hint="eastAsia"/>
                <w:szCs w:val="24"/>
              </w:rPr>
              <w:t>由授課教師規劃與實施。</w:t>
            </w:r>
          </w:p>
        </w:tc>
      </w:tr>
      <w:tr w:rsidR="00702C67" w:rsidRPr="00FC4FA8" w:rsidTr="000B4521">
        <w:trPr>
          <w:trHeight w:val="1003"/>
        </w:trPr>
        <w:tc>
          <w:tcPr>
            <w:tcW w:w="2023" w:type="dxa"/>
          </w:tcPr>
          <w:p w:rsidR="00702C67" w:rsidRPr="00FC4FA8" w:rsidRDefault="00B53D5B" w:rsidP="00033783">
            <w:pPr>
              <w:rPr>
                <w:rFonts w:ascii="標楷體" w:eastAsia="標楷體" w:hAnsi="標楷體"/>
                <w:szCs w:val="24"/>
              </w:rPr>
            </w:pPr>
            <w:r>
              <w:rPr>
                <w:rFonts w:ascii="標楷體" w:eastAsia="標楷體" w:hAnsi="標楷體" w:hint="eastAsia"/>
                <w:szCs w:val="24"/>
              </w:rPr>
              <w:t>集中</w:t>
            </w:r>
            <w:r w:rsidR="00BE734F" w:rsidRPr="00FC4FA8">
              <w:rPr>
                <w:rFonts w:ascii="標楷體" w:eastAsia="標楷體" w:hAnsi="標楷體" w:hint="eastAsia"/>
                <w:szCs w:val="24"/>
              </w:rPr>
              <w:t>教學實習</w:t>
            </w:r>
            <w:r>
              <w:rPr>
                <w:rFonts w:ascii="標楷體" w:eastAsia="標楷體" w:hAnsi="標楷體" w:hint="eastAsia"/>
                <w:szCs w:val="24"/>
              </w:rPr>
              <w:t>至少14小時</w:t>
            </w:r>
            <w:r w:rsidR="00BE734F" w:rsidRPr="00FC4FA8">
              <w:rPr>
                <w:rFonts w:ascii="標楷體" w:eastAsia="標楷體" w:hAnsi="標楷體" w:hint="eastAsia"/>
                <w:szCs w:val="24"/>
              </w:rPr>
              <w:t>。</w:t>
            </w:r>
          </w:p>
        </w:tc>
        <w:tc>
          <w:tcPr>
            <w:tcW w:w="2023" w:type="dxa"/>
          </w:tcPr>
          <w:p w:rsidR="00702C67" w:rsidRPr="00FC4FA8" w:rsidRDefault="008C5F05" w:rsidP="00033783">
            <w:pPr>
              <w:rPr>
                <w:rFonts w:ascii="標楷體" w:eastAsia="標楷體" w:hAnsi="標楷體"/>
                <w:szCs w:val="24"/>
              </w:rPr>
            </w:pPr>
            <w:proofErr w:type="gramStart"/>
            <w:r>
              <w:rPr>
                <w:rFonts w:ascii="標楷體" w:eastAsia="標楷體" w:hAnsi="標楷體" w:hint="eastAsia"/>
                <w:szCs w:val="24"/>
              </w:rPr>
              <w:t>個別群科務實</w:t>
            </w:r>
            <w:proofErr w:type="gramEnd"/>
            <w:r>
              <w:rPr>
                <w:rFonts w:ascii="標楷體" w:eastAsia="標楷體" w:hAnsi="標楷體" w:hint="eastAsia"/>
                <w:szCs w:val="24"/>
              </w:rPr>
              <w:t>致用教育專業能力</w:t>
            </w:r>
          </w:p>
        </w:tc>
        <w:tc>
          <w:tcPr>
            <w:tcW w:w="2023" w:type="dxa"/>
          </w:tcPr>
          <w:p w:rsidR="00BE734F" w:rsidRPr="00FC4FA8" w:rsidRDefault="00BE734F" w:rsidP="00BE734F">
            <w:pPr>
              <w:rPr>
                <w:rFonts w:ascii="標楷體" w:eastAsia="標楷體" w:hAnsi="標楷體"/>
                <w:szCs w:val="24"/>
              </w:rPr>
            </w:pPr>
            <w:r w:rsidRPr="00FC4FA8">
              <w:rPr>
                <w:rFonts w:ascii="標楷體" w:eastAsia="標楷體" w:hAnsi="標楷體" w:hint="eastAsia"/>
                <w:szCs w:val="24"/>
              </w:rPr>
              <w:t>教學設計</w:t>
            </w:r>
          </w:p>
          <w:p w:rsidR="00BE734F" w:rsidRPr="00FC4FA8" w:rsidRDefault="00BE734F" w:rsidP="00BE734F">
            <w:pPr>
              <w:rPr>
                <w:rFonts w:ascii="標楷體" w:eastAsia="標楷體" w:hAnsi="標楷體"/>
                <w:szCs w:val="24"/>
              </w:rPr>
            </w:pPr>
            <w:r w:rsidRPr="00FC4FA8">
              <w:rPr>
                <w:rFonts w:ascii="標楷體" w:eastAsia="標楷體" w:hAnsi="標楷體" w:hint="eastAsia"/>
                <w:szCs w:val="24"/>
              </w:rPr>
              <w:t>教學實施</w:t>
            </w:r>
          </w:p>
          <w:p w:rsidR="00702C67" w:rsidRPr="00FC4FA8" w:rsidRDefault="008C5F05" w:rsidP="00BE734F">
            <w:pPr>
              <w:rPr>
                <w:rFonts w:ascii="標楷體" w:eastAsia="標楷體" w:hAnsi="標楷體"/>
                <w:szCs w:val="24"/>
              </w:rPr>
            </w:pPr>
            <w:r>
              <w:rPr>
                <w:rFonts w:ascii="標楷體" w:eastAsia="標楷體" w:hAnsi="標楷體" w:hint="eastAsia"/>
                <w:szCs w:val="24"/>
              </w:rPr>
              <w:t>班級經營</w:t>
            </w:r>
          </w:p>
        </w:tc>
        <w:tc>
          <w:tcPr>
            <w:tcW w:w="2024" w:type="dxa"/>
          </w:tcPr>
          <w:p w:rsidR="00702C67" w:rsidRPr="00FC4FA8" w:rsidRDefault="008C5F05" w:rsidP="00033783">
            <w:pPr>
              <w:rPr>
                <w:rFonts w:ascii="標楷體" w:eastAsia="標楷體" w:hAnsi="標楷體"/>
                <w:szCs w:val="24"/>
              </w:rPr>
            </w:pPr>
            <w:r>
              <w:rPr>
                <w:rFonts w:ascii="標楷體" w:eastAsia="標楷體" w:hAnsi="標楷體" w:hint="eastAsia"/>
                <w:szCs w:val="24"/>
              </w:rPr>
              <w:t>修習教學實習課之學生</w:t>
            </w:r>
          </w:p>
        </w:tc>
        <w:tc>
          <w:tcPr>
            <w:tcW w:w="2024" w:type="dxa"/>
          </w:tcPr>
          <w:p w:rsidR="00702C67" w:rsidRPr="00FC4FA8" w:rsidRDefault="00BE734F" w:rsidP="00033783">
            <w:pPr>
              <w:rPr>
                <w:rFonts w:ascii="標楷體" w:eastAsia="標楷體" w:hAnsi="標楷體"/>
                <w:szCs w:val="24"/>
              </w:rPr>
            </w:pPr>
            <w:r w:rsidRPr="00FC4FA8">
              <w:rPr>
                <w:rFonts w:ascii="標楷體" w:eastAsia="標楷體" w:hAnsi="標楷體" w:hint="eastAsia"/>
                <w:szCs w:val="24"/>
              </w:rPr>
              <w:t>由授課教師規劃與實施。</w:t>
            </w:r>
          </w:p>
        </w:tc>
      </w:tr>
      <w:tr w:rsidR="00702C67" w:rsidRPr="00FC4FA8" w:rsidTr="000B4521">
        <w:trPr>
          <w:trHeight w:val="656"/>
        </w:trPr>
        <w:tc>
          <w:tcPr>
            <w:tcW w:w="2023" w:type="dxa"/>
          </w:tcPr>
          <w:p w:rsidR="00702C67" w:rsidRPr="00FC4FA8" w:rsidRDefault="008C5F05" w:rsidP="00033783">
            <w:pPr>
              <w:rPr>
                <w:rFonts w:ascii="標楷體" w:eastAsia="標楷體" w:hAnsi="標楷體"/>
                <w:szCs w:val="24"/>
              </w:rPr>
            </w:pPr>
            <w:r>
              <w:rPr>
                <w:rFonts w:ascii="標楷體" w:eastAsia="標楷體" w:hAnsi="標楷體" w:hint="eastAsia"/>
                <w:szCs w:val="24"/>
              </w:rPr>
              <w:t>參加</w:t>
            </w:r>
            <w:r w:rsidR="002837AE">
              <w:rPr>
                <w:rFonts w:ascii="標楷體" w:eastAsia="標楷體" w:hAnsi="標楷體" w:hint="eastAsia"/>
                <w:szCs w:val="24"/>
              </w:rPr>
              <w:t>教育</w:t>
            </w:r>
            <w:r>
              <w:rPr>
                <w:rFonts w:ascii="標楷體" w:eastAsia="標楷體" w:hAnsi="標楷體" w:hint="eastAsia"/>
                <w:szCs w:val="24"/>
              </w:rPr>
              <w:t>學術研討會至少兩場</w:t>
            </w:r>
          </w:p>
        </w:tc>
        <w:tc>
          <w:tcPr>
            <w:tcW w:w="2023" w:type="dxa"/>
          </w:tcPr>
          <w:p w:rsidR="00702C67" w:rsidRPr="00FC4FA8" w:rsidRDefault="008C5F05" w:rsidP="00033783">
            <w:pPr>
              <w:rPr>
                <w:rFonts w:ascii="標楷體" w:eastAsia="標楷體" w:hAnsi="標楷體"/>
                <w:szCs w:val="24"/>
              </w:rPr>
            </w:pPr>
            <w:proofErr w:type="gramStart"/>
            <w:r>
              <w:rPr>
                <w:rFonts w:ascii="標楷體" w:eastAsia="標楷體" w:hAnsi="標楷體" w:hint="eastAsia"/>
                <w:szCs w:val="24"/>
              </w:rPr>
              <w:t>跨群科</w:t>
            </w:r>
            <w:proofErr w:type="gramEnd"/>
            <w:r>
              <w:rPr>
                <w:rFonts w:ascii="標楷體" w:eastAsia="標楷體" w:hAnsi="標楷體" w:hint="eastAsia"/>
                <w:szCs w:val="24"/>
              </w:rPr>
              <w:t>能力</w:t>
            </w:r>
          </w:p>
        </w:tc>
        <w:tc>
          <w:tcPr>
            <w:tcW w:w="2023" w:type="dxa"/>
          </w:tcPr>
          <w:p w:rsidR="009036F3" w:rsidRDefault="00FC4FA8" w:rsidP="00033783">
            <w:pPr>
              <w:rPr>
                <w:rFonts w:ascii="標楷體" w:eastAsia="標楷體" w:hAnsi="標楷體"/>
                <w:szCs w:val="24"/>
              </w:rPr>
            </w:pPr>
            <w:r>
              <w:rPr>
                <w:rFonts w:ascii="標楷體" w:eastAsia="標楷體" w:hAnsi="標楷體" w:hint="eastAsia"/>
                <w:szCs w:val="24"/>
              </w:rPr>
              <w:t>教育基本素養</w:t>
            </w:r>
          </w:p>
          <w:p w:rsidR="00702C67" w:rsidRPr="00FC4FA8" w:rsidRDefault="00FC4FA8" w:rsidP="00033783">
            <w:pPr>
              <w:rPr>
                <w:rFonts w:ascii="標楷體" w:eastAsia="標楷體" w:hAnsi="標楷體"/>
                <w:szCs w:val="24"/>
              </w:rPr>
            </w:pPr>
            <w:r>
              <w:rPr>
                <w:rFonts w:ascii="標楷體" w:eastAsia="標楷體" w:hAnsi="標楷體" w:hint="eastAsia"/>
                <w:szCs w:val="24"/>
              </w:rPr>
              <w:t>追</w:t>
            </w:r>
            <w:r w:rsidR="008C5F05">
              <w:rPr>
                <w:rFonts w:ascii="標楷體" w:eastAsia="標楷體" w:hAnsi="標楷體" w:hint="eastAsia"/>
                <w:szCs w:val="24"/>
              </w:rPr>
              <w:t>求專業成熟</w:t>
            </w:r>
          </w:p>
        </w:tc>
        <w:tc>
          <w:tcPr>
            <w:tcW w:w="2024" w:type="dxa"/>
          </w:tcPr>
          <w:p w:rsidR="00702C67" w:rsidRPr="00FC4FA8" w:rsidRDefault="008C5F05" w:rsidP="00033783">
            <w:pPr>
              <w:rPr>
                <w:rFonts w:ascii="標楷體" w:eastAsia="標楷體" w:hAnsi="標楷體"/>
                <w:szCs w:val="24"/>
              </w:rPr>
            </w:pPr>
            <w:r>
              <w:rPr>
                <w:rFonts w:ascii="標楷體" w:eastAsia="標楷體" w:hAnsi="標楷體" w:hint="eastAsia"/>
                <w:szCs w:val="24"/>
              </w:rPr>
              <w:t>全部</w:t>
            </w:r>
          </w:p>
        </w:tc>
        <w:tc>
          <w:tcPr>
            <w:tcW w:w="2024" w:type="dxa"/>
          </w:tcPr>
          <w:p w:rsidR="00702C67" w:rsidRPr="00FC4FA8" w:rsidRDefault="008C5F05" w:rsidP="00033783">
            <w:pPr>
              <w:rPr>
                <w:rFonts w:ascii="標楷體" w:eastAsia="標楷體" w:hAnsi="標楷體"/>
                <w:szCs w:val="24"/>
              </w:rPr>
            </w:pPr>
            <w:r>
              <w:rPr>
                <w:rFonts w:ascii="標楷體" w:eastAsia="標楷體" w:hAnsi="標楷體" w:hint="eastAsia"/>
                <w:szCs w:val="24"/>
              </w:rPr>
              <w:t>學生需提交</w:t>
            </w:r>
            <w:r w:rsidR="003A2BF2" w:rsidRPr="00FC4FA8">
              <w:rPr>
                <w:rFonts w:ascii="標楷體" w:eastAsia="標楷體" w:hAnsi="標楷體" w:hint="eastAsia"/>
                <w:szCs w:val="24"/>
              </w:rPr>
              <w:t>心得報告。</w:t>
            </w:r>
          </w:p>
        </w:tc>
      </w:tr>
      <w:tr w:rsidR="00702C67" w:rsidRPr="00FC4FA8" w:rsidTr="000B4521">
        <w:trPr>
          <w:trHeight w:val="670"/>
        </w:trPr>
        <w:tc>
          <w:tcPr>
            <w:tcW w:w="2023" w:type="dxa"/>
          </w:tcPr>
          <w:p w:rsidR="00702C67" w:rsidRPr="00FC4FA8" w:rsidRDefault="003A2BF2" w:rsidP="00033783">
            <w:pPr>
              <w:rPr>
                <w:rFonts w:ascii="標楷體" w:eastAsia="標楷體" w:hAnsi="標楷體"/>
                <w:szCs w:val="24"/>
              </w:rPr>
            </w:pPr>
            <w:r w:rsidRPr="00FC4FA8">
              <w:rPr>
                <w:rFonts w:ascii="標楷體" w:eastAsia="標楷體" w:hAnsi="標楷體" w:hint="eastAsia"/>
                <w:szCs w:val="24"/>
              </w:rPr>
              <w:t>良師典範</w:t>
            </w:r>
          </w:p>
          <w:p w:rsidR="003A2BF2" w:rsidRPr="00FC4FA8" w:rsidRDefault="008C5F05" w:rsidP="00033783">
            <w:pPr>
              <w:rPr>
                <w:rFonts w:ascii="標楷體" w:eastAsia="標楷體" w:hAnsi="標楷體"/>
                <w:szCs w:val="24"/>
              </w:rPr>
            </w:pPr>
            <w:r>
              <w:rPr>
                <w:rFonts w:ascii="標楷體" w:eastAsia="標楷體" w:hAnsi="標楷體" w:hint="eastAsia"/>
                <w:szCs w:val="24"/>
              </w:rPr>
              <w:t>心得寫作</w:t>
            </w:r>
          </w:p>
        </w:tc>
        <w:tc>
          <w:tcPr>
            <w:tcW w:w="2023" w:type="dxa"/>
          </w:tcPr>
          <w:p w:rsidR="00702C67" w:rsidRPr="00FC4FA8" w:rsidRDefault="008C5F05" w:rsidP="00033783">
            <w:pPr>
              <w:rPr>
                <w:rFonts w:ascii="標楷體" w:eastAsia="標楷體" w:hAnsi="標楷體"/>
                <w:szCs w:val="24"/>
              </w:rPr>
            </w:pPr>
            <w:proofErr w:type="gramStart"/>
            <w:r>
              <w:rPr>
                <w:rFonts w:ascii="標楷體" w:eastAsia="標楷體" w:hAnsi="標楷體" w:hint="eastAsia"/>
                <w:szCs w:val="24"/>
              </w:rPr>
              <w:t>跨群科</w:t>
            </w:r>
            <w:proofErr w:type="gramEnd"/>
            <w:r>
              <w:rPr>
                <w:rFonts w:ascii="標楷體" w:eastAsia="標楷體" w:hAnsi="標楷體" w:hint="eastAsia"/>
                <w:szCs w:val="24"/>
              </w:rPr>
              <w:t>能力</w:t>
            </w:r>
          </w:p>
        </w:tc>
        <w:tc>
          <w:tcPr>
            <w:tcW w:w="2023" w:type="dxa"/>
          </w:tcPr>
          <w:p w:rsidR="00702C67" w:rsidRPr="00FC4FA8" w:rsidRDefault="003A2BF2" w:rsidP="00033783">
            <w:pPr>
              <w:rPr>
                <w:rFonts w:ascii="標楷體" w:eastAsia="標楷體" w:hAnsi="標楷體"/>
                <w:szCs w:val="24"/>
              </w:rPr>
            </w:pPr>
            <w:r w:rsidRPr="00FC4FA8">
              <w:rPr>
                <w:rFonts w:ascii="標楷體" w:eastAsia="標楷體" w:hAnsi="標楷體" w:hint="eastAsia"/>
                <w:szCs w:val="24"/>
              </w:rPr>
              <w:t>教育專業倫理</w:t>
            </w:r>
          </w:p>
        </w:tc>
        <w:tc>
          <w:tcPr>
            <w:tcW w:w="2024" w:type="dxa"/>
          </w:tcPr>
          <w:p w:rsidR="00702C67" w:rsidRPr="00FC4FA8" w:rsidRDefault="008C5F05" w:rsidP="00033783">
            <w:pPr>
              <w:rPr>
                <w:rFonts w:ascii="標楷體" w:eastAsia="標楷體" w:hAnsi="標楷體"/>
                <w:szCs w:val="24"/>
              </w:rPr>
            </w:pPr>
            <w:r>
              <w:rPr>
                <w:rFonts w:ascii="標楷體" w:eastAsia="標楷體" w:hAnsi="標楷體" w:hint="eastAsia"/>
                <w:szCs w:val="24"/>
              </w:rPr>
              <w:t>全部</w:t>
            </w:r>
          </w:p>
        </w:tc>
        <w:tc>
          <w:tcPr>
            <w:tcW w:w="2024" w:type="dxa"/>
          </w:tcPr>
          <w:p w:rsidR="00702C67" w:rsidRPr="00FC4FA8" w:rsidRDefault="00702C67" w:rsidP="00033783">
            <w:pPr>
              <w:rPr>
                <w:rFonts w:ascii="標楷體" w:eastAsia="標楷體" w:hAnsi="標楷體"/>
                <w:szCs w:val="24"/>
              </w:rPr>
            </w:pPr>
          </w:p>
        </w:tc>
      </w:tr>
      <w:tr w:rsidR="00702C67" w:rsidRPr="00FC4FA8" w:rsidTr="000B4521">
        <w:trPr>
          <w:trHeight w:val="1336"/>
        </w:trPr>
        <w:tc>
          <w:tcPr>
            <w:tcW w:w="2023" w:type="dxa"/>
          </w:tcPr>
          <w:p w:rsidR="00702C67" w:rsidRPr="00FC4FA8" w:rsidRDefault="008C5F05" w:rsidP="00033783">
            <w:pPr>
              <w:rPr>
                <w:rFonts w:ascii="標楷體" w:eastAsia="標楷體" w:hAnsi="標楷體"/>
                <w:szCs w:val="24"/>
              </w:rPr>
            </w:pPr>
            <w:r>
              <w:rPr>
                <w:rFonts w:ascii="標楷體" w:eastAsia="標楷體" w:hAnsi="標楷體" w:hint="eastAsia"/>
                <w:szCs w:val="24"/>
              </w:rPr>
              <w:t>參加實踐史懷哲精神教育服務或助學金教育關懷輔導活動</w:t>
            </w:r>
          </w:p>
        </w:tc>
        <w:tc>
          <w:tcPr>
            <w:tcW w:w="2023" w:type="dxa"/>
          </w:tcPr>
          <w:p w:rsidR="00702C67" w:rsidRPr="00FC4FA8" w:rsidRDefault="008C5F05" w:rsidP="00033783">
            <w:pPr>
              <w:rPr>
                <w:rFonts w:ascii="標楷體" w:eastAsia="標楷體" w:hAnsi="標楷體"/>
                <w:szCs w:val="24"/>
              </w:rPr>
            </w:pPr>
            <w:proofErr w:type="gramStart"/>
            <w:r>
              <w:rPr>
                <w:rFonts w:ascii="標楷體" w:eastAsia="標楷體" w:hAnsi="標楷體" w:hint="eastAsia"/>
                <w:szCs w:val="24"/>
              </w:rPr>
              <w:t>跨群科</w:t>
            </w:r>
            <w:proofErr w:type="gramEnd"/>
            <w:r>
              <w:rPr>
                <w:rFonts w:ascii="標楷體" w:eastAsia="標楷體" w:hAnsi="標楷體" w:hint="eastAsia"/>
                <w:szCs w:val="24"/>
              </w:rPr>
              <w:t>能力</w:t>
            </w:r>
          </w:p>
        </w:tc>
        <w:tc>
          <w:tcPr>
            <w:tcW w:w="2023" w:type="dxa"/>
          </w:tcPr>
          <w:p w:rsidR="00FC4FA8" w:rsidRDefault="003A2BF2" w:rsidP="00033783">
            <w:pPr>
              <w:rPr>
                <w:rFonts w:ascii="標楷體" w:eastAsia="標楷體" w:hAnsi="標楷體"/>
                <w:szCs w:val="24"/>
              </w:rPr>
            </w:pPr>
            <w:r w:rsidRPr="00FC4FA8">
              <w:rPr>
                <w:rFonts w:ascii="標楷體" w:eastAsia="標楷體" w:hAnsi="標楷體" w:hint="eastAsia"/>
                <w:szCs w:val="24"/>
              </w:rPr>
              <w:t>教育專業倫理</w:t>
            </w:r>
          </w:p>
          <w:p w:rsidR="00702C67" w:rsidRPr="00FC4FA8" w:rsidRDefault="008C5F05" w:rsidP="00033783">
            <w:pPr>
              <w:rPr>
                <w:rFonts w:ascii="標楷體" w:eastAsia="標楷體" w:hAnsi="標楷體"/>
                <w:szCs w:val="24"/>
              </w:rPr>
            </w:pPr>
            <w:r>
              <w:rPr>
                <w:rFonts w:ascii="標楷體" w:eastAsia="標楷體" w:hAnsi="標楷體" w:hint="eastAsia"/>
                <w:szCs w:val="24"/>
              </w:rPr>
              <w:t>關心社區事務</w:t>
            </w:r>
          </w:p>
        </w:tc>
        <w:tc>
          <w:tcPr>
            <w:tcW w:w="2024" w:type="dxa"/>
          </w:tcPr>
          <w:p w:rsidR="00702C67" w:rsidRPr="00FC4FA8" w:rsidRDefault="008C5F05" w:rsidP="00033783">
            <w:pPr>
              <w:rPr>
                <w:rFonts w:ascii="標楷體" w:eastAsia="標楷體" w:hAnsi="標楷體"/>
                <w:szCs w:val="24"/>
              </w:rPr>
            </w:pPr>
            <w:r>
              <w:rPr>
                <w:rFonts w:ascii="標楷體" w:eastAsia="標楷體" w:hAnsi="標楷體" w:hint="eastAsia"/>
                <w:szCs w:val="24"/>
              </w:rPr>
              <w:t>鼓勵參加</w:t>
            </w:r>
          </w:p>
        </w:tc>
        <w:tc>
          <w:tcPr>
            <w:tcW w:w="2024" w:type="dxa"/>
          </w:tcPr>
          <w:p w:rsidR="00702C67" w:rsidRPr="00FC4FA8" w:rsidRDefault="00702C67" w:rsidP="00033783">
            <w:pPr>
              <w:rPr>
                <w:rFonts w:ascii="標楷體" w:eastAsia="標楷體" w:hAnsi="標楷體"/>
                <w:szCs w:val="24"/>
              </w:rPr>
            </w:pPr>
          </w:p>
        </w:tc>
      </w:tr>
      <w:tr w:rsidR="00702C67" w:rsidRPr="00FC4FA8" w:rsidTr="000B4521">
        <w:trPr>
          <w:trHeight w:val="1657"/>
        </w:trPr>
        <w:tc>
          <w:tcPr>
            <w:tcW w:w="2023" w:type="dxa"/>
          </w:tcPr>
          <w:p w:rsidR="00702C67" w:rsidRPr="00FC4FA8" w:rsidRDefault="003A2BF2" w:rsidP="00033783">
            <w:pPr>
              <w:rPr>
                <w:rFonts w:ascii="標楷體" w:eastAsia="標楷體" w:hAnsi="標楷體"/>
                <w:szCs w:val="24"/>
              </w:rPr>
            </w:pPr>
            <w:r w:rsidRPr="00FC4FA8">
              <w:rPr>
                <w:rFonts w:ascii="標楷體" w:eastAsia="標楷體" w:hAnsi="標楷體" w:hint="eastAsia"/>
                <w:szCs w:val="24"/>
              </w:rPr>
              <w:t>教育服務至少40</w:t>
            </w:r>
            <w:r w:rsidR="008C5F05">
              <w:rPr>
                <w:rFonts w:ascii="標楷體" w:eastAsia="標楷體" w:hAnsi="標楷體" w:hint="eastAsia"/>
                <w:szCs w:val="24"/>
              </w:rPr>
              <w:t>小時</w:t>
            </w:r>
          </w:p>
        </w:tc>
        <w:tc>
          <w:tcPr>
            <w:tcW w:w="2023" w:type="dxa"/>
          </w:tcPr>
          <w:p w:rsidR="00702C67" w:rsidRPr="00FC4FA8" w:rsidRDefault="008C5F05" w:rsidP="00033783">
            <w:pPr>
              <w:rPr>
                <w:rFonts w:ascii="標楷體" w:eastAsia="標楷體" w:hAnsi="標楷體"/>
                <w:szCs w:val="24"/>
              </w:rPr>
            </w:pPr>
            <w:proofErr w:type="gramStart"/>
            <w:r>
              <w:rPr>
                <w:rFonts w:ascii="標楷體" w:eastAsia="標楷體" w:hAnsi="標楷體" w:hint="eastAsia"/>
                <w:szCs w:val="24"/>
              </w:rPr>
              <w:t>跨群科</w:t>
            </w:r>
            <w:proofErr w:type="gramEnd"/>
            <w:r>
              <w:rPr>
                <w:rFonts w:ascii="標楷體" w:eastAsia="標楷體" w:hAnsi="標楷體" w:hint="eastAsia"/>
                <w:szCs w:val="24"/>
              </w:rPr>
              <w:t>能力</w:t>
            </w:r>
          </w:p>
        </w:tc>
        <w:tc>
          <w:tcPr>
            <w:tcW w:w="2023" w:type="dxa"/>
          </w:tcPr>
          <w:p w:rsidR="009036F3" w:rsidRDefault="003A2BF2" w:rsidP="00033783">
            <w:pPr>
              <w:rPr>
                <w:rFonts w:ascii="標楷體" w:eastAsia="標楷體" w:hAnsi="標楷體"/>
                <w:szCs w:val="24"/>
              </w:rPr>
            </w:pPr>
            <w:r w:rsidRPr="00FC4FA8">
              <w:rPr>
                <w:rFonts w:ascii="標楷體" w:eastAsia="標楷體" w:hAnsi="標楷體" w:hint="eastAsia"/>
                <w:szCs w:val="24"/>
              </w:rPr>
              <w:t>教育專業倫理</w:t>
            </w:r>
          </w:p>
          <w:p w:rsidR="009036F3" w:rsidRDefault="009036F3" w:rsidP="00033783">
            <w:pPr>
              <w:rPr>
                <w:rFonts w:ascii="標楷體" w:eastAsia="標楷體" w:hAnsi="標楷體"/>
                <w:szCs w:val="24"/>
              </w:rPr>
            </w:pPr>
            <w:r>
              <w:rPr>
                <w:rFonts w:ascii="標楷體" w:eastAsia="標楷體" w:hAnsi="標楷體" w:hint="eastAsia"/>
                <w:szCs w:val="24"/>
              </w:rPr>
              <w:t>關心社區事務</w:t>
            </w:r>
          </w:p>
          <w:p w:rsidR="00702C67" w:rsidRPr="00FC4FA8" w:rsidRDefault="008C5F05" w:rsidP="00033783">
            <w:pPr>
              <w:rPr>
                <w:rFonts w:ascii="標楷體" w:eastAsia="標楷體" w:hAnsi="標楷體"/>
                <w:szCs w:val="24"/>
              </w:rPr>
            </w:pPr>
            <w:r>
              <w:rPr>
                <w:rFonts w:ascii="標楷體" w:eastAsia="標楷體" w:hAnsi="標楷體" w:hint="eastAsia"/>
                <w:szCs w:val="24"/>
              </w:rPr>
              <w:t>學生輔導</w:t>
            </w:r>
          </w:p>
        </w:tc>
        <w:tc>
          <w:tcPr>
            <w:tcW w:w="2024" w:type="dxa"/>
          </w:tcPr>
          <w:p w:rsidR="00702C67" w:rsidRPr="00FC4FA8" w:rsidRDefault="008C5F05" w:rsidP="00033783">
            <w:pPr>
              <w:rPr>
                <w:rFonts w:ascii="標楷體" w:eastAsia="標楷體" w:hAnsi="標楷體"/>
                <w:szCs w:val="24"/>
              </w:rPr>
            </w:pPr>
            <w:r>
              <w:rPr>
                <w:rFonts w:ascii="標楷體" w:eastAsia="標楷體" w:hAnsi="標楷體" w:hint="eastAsia"/>
                <w:szCs w:val="24"/>
              </w:rPr>
              <w:t>全部</w:t>
            </w:r>
          </w:p>
        </w:tc>
        <w:tc>
          <w:tcPr>
            <w:tcW w:w="2024" w:type="dxa"/>
          </w:tcPr>
          <w:p w:rsidR="00702C67" w:rsidRPr="00FC4FA8" w:rsidRDefault="003A2BF2" w:rsidP="00033783">
            <w:pPr>
              <w:rPr>
                <w:rFonts w:ascii="標楷體" w:eastAsia="標楷體" w:hAnsi="標楷體"/>
                <w:szCs w:val="24"/>
              </w:rPr>
            </w:pPr>
            <w:r w:rsidRPr="00FC4FA8">
              <w:rPr>
                <w:rFonts w:ascii="標楷體" w:eastAsia="標楷體" w:hAnsi="標楷體" w:hint="eastAsia"/>
                <w:szCs w:val="24"/>
              </w:rPr>
              <w:t>得</w:t>
            </w:r>
            <w:proofErr w:type="gramStart"/>
            <w:r w:rsidRPr="00FC4FA8">
              <w:rPr>
                <w:rFonts w:ascii="標楷體" w:eastAsia="標楷體" w:hAnsi="標楷體" w:hint="eastAsia"/>
                <w:szCs w:val="24"/>
              </w:rPr>
              <w:t>採</w:t>
            </w:r>
            <w:proofErr w:type="gramEnd"/>
            <w:r w:rsidRPr="00FC4FA8">
              <w:rPr>
                <w:rFonts w:ascii="標楷體" w:eastAsia="標楷體" w:hAnsi="標楷體" w:hint="eastAsia"/>
                <w:szCs w:val="24"/>
              </w:rPr>
              <w:t>計參加實踐史懷哲精神教育服務或助學金教育關懷輔導之時數。</w:t>
            </w:r>
          </w:p>
        </w:tc>
      </w:tr>
      <w:tr w:rsidR="00702C67" w:rsidRPr="00FC4FA8" w:rsidTr="000B4521">
        <w:trPr>
          <w:trHeight w:val="1003"/>
        </w:trPr>
        <w:tc>
          <w:tcPr>
            <w:tcW w:w="2023" w:type="dxa"/>
          </w:tcPr>
          <w:p w:rsidR="00702C67" w:rsidRPr="00FC4FA8" w:rsidRDefault="008C5F05" w:rsidP="00033783">
            <w:pPr>
              <w:rPr>
                <w:rFonts w:ascii="標楷體" w:eastAsia="標楷體" w:hAnsi="標楷體"/>
                <w:szCs w:val="24"/>
              </w:rPr>
            </w:pPr>
            <w:r>
              <w:rPr>
                <w:rFonts w:ascii="標楷體" w:eastAsia="標楷體" w:hAnsi="標楷體" w:hint="eastAsia"/>
                <w:szCs w:val="24"/>
              </w:rPr>
              <w:t>課程與教學設計能力鑑定</w:t>
            </w:r>
          </w:p>
        </w:tc>
        <w:tc>
          <w:tcPr>
            <w:tcW w:w="2023" w:type="dxa"/>
          </w:tcPr>
          <w:p w:rsidR="00702C67" w:rsidRPr="00FC4FA8" w:rsidRDefault="008C5F05" w:rsidP="00033783">
            <w:pPr>
              <w:rPr>
                <w:rFonts w:ascii="標楷體" w:eastAsia="標楷體" w:hAnsi="標楷體"/>
                <w:szCs w:val="24"/>
              </w:rPr>
            </w:pPr>
            <w:proofErr w:type="gramStart"/>
            <w:r>
              <w:rPr>
                <w:rFonts w:ascii="標楷體" w:eastAsia="標楷體" w:hAnsi="標楷體" w:hint="eastAsia"/>
                <w:szCs w:val="24"/>
              </w:rPr>
              <w:t>跨群科</w:t>
            </w:r>
            <w:proofErr w:type="gramEnd"/>
            <w:r>
              <w:rPr>
                <w:rFonts w:ascii="標楷體" w:eastAsia="標楷體" w:hAnsi="標楷體" w:hint="eastAsia"/>
                <w:szCs w:val="24"/>
              </w:rPr>
              <w:t>能力</w:t>
            </w:r>
          </w:p>
        </w:tc>
        <w:tc>
          <w:tcPr>
            <w:tcW w:w="2023" w:type="dxa"/>
          </w:tcPr>
          <w:p w:rsidR="00702C67" w:rsidRPr="00FC4FA8" w:rsidRDefault="008C5F05" w:rsidP="00033783">
            <w:pPr>
              <w:rPr>
                <w:rFonts w:ascii="標楷體" w:eastAsia="標楷體" w:hAnsi="標楷體"/>
                <w:szCs w:val="24"/>
              </w:rPr>
            </w:pPr>
            <w:r>
              <w:rPr>
                <w:rFonts w:ascii="標楷體" w:eastAsia="標楷體" w:hAnsi="標楷體" w:hint="eastAsia"/>
                <w:szCs w:val="24"/>
              </w:rPr>
              <w:t>教學設計</w:t>
            </w:r>
          </w:p>
        </w:tc>
        <w:tc>
          <w:tcPr>
            <w:tcW w:w="2024" w:type="dxa"/>
          </w:tcPr>
          <w:p w:rsidR="00702C67" w:rsidRPr="00FC4FA8" w:rsidRDefault="008C5F05" w:rsidP="00033783">
            <w:pPr>
              <w:rPr>
                <w:rFonts w:ascii="標楷體" w:eastAsia="標楷體" w:hAnsi="標楷體"/>
                <w:szCs w:val="24"/>
              </w:rPr>
            </w:pPr>
            <w:r>
              <w:rPr>
                <w:rFonts w:ascii="標楷體" w:eastAsia="標楷體" w:hAnsi="標楷體" w:hint="eastAsia"/>
                <w:szCs w:val="24"/>
              </w:rPr>
              <w:t>全部</w:t>
            </w:r>
          </w:p>
        </w:tc>
        <w:tc>
          <w:tcPr>
            <w:tcW w:w="2024" w:type="dxa"/>
          </w:tcPr>
          <w:p w:rsidR="00702C67" w:rsidRPr="00FC4FA8" w:rsidRDefault="008C5F05" w:rsidP="00033783">
            <w:pPr>
              <w:rPr>
                <w:rFonts w:ascii="標楷體" w:eastAsia="標楷體" w:hAnsi="標楷體"/>
                <w:szCs w:val="24"/>
              </w:rPr>
            </w:pPr>
            <w:r>
              <w:rPr>
                <w:rFonts w:ascii="標楷體" w:eastAsia="標楷體" w:hAnsi="標楷體" w:hint="eastAsia"/>
                <w:szCs w:val="24"/>
              </w:rPr>
              <w:t>由課程發展與設計科</w:t>
            </w:r>
            <w:r w:rsidR="003A2BF2" w:rsidRPr="00FC4FA8">
              <w:rPr>
                <w:rFonts w:ascii="標楷體" w:eastAsia="標楷體" w:hAnsi="標楷體" w:hint="eastAsia"/>
                <w:szCs w:val="24"/>
              </w:rPr>
              <w:t>授課教師辦理。</w:t>
            </w:r>
          </w:p>
        </w:tc>
      </w:tr>
      <w:tr w:rsidR="00702C67" w:rsidRPr="00FC4FA8" w:rsidTr="000B4521">
        <w:trPr>
          <w:trHeight w:val="670"/>
        </w:trPr>
        <w:tc>
          <w:tcPr>
            <w:tcW w:w="2023" w:type="dxa"/>
          </w:tcPr>
          <w:p w:rsidR="00702C67" w:rsidRPr="00FC4FA8" w:rsidRDefault="008C5F05" w:rsidP="00033783">
            <w:pPr>
              <w:rPr>
                <w:rFonts w:ascii="標楷體" w:eastAsia="標楷體" w:hAnsi="標楷體"/>
                <w:szCs w:val="24"/>
              </w:rPr>
            </w:pPr>
            <w:r>
              <w:rPr>
                <w:rFonts w:ascii="標楷體" w:eastAsia="標楷體" w:hAnsi="標楷體" w:hint="eastAsia"/>
                <w:szCs w:val="24"/>
              </w:rPr>
              <w:t>教學科技運用能力鑑定</w:t>
            </w:r>
          </w:p>
        </w:tc>
        <w:tc>
          <w:tcPr>
            <w:tcW w:w="2023" w:type="dxa"/>
          </w:tcPr>
          <w:p w:rsidR="00702C67" w:rsidRPr="00FC4FA8" w:rsidRDefault="008C5F05" w:rsidP="00033783">
            <w:pPr>
              <w:rPr>
                <w:rFonts w:ascii="標楷體" w:eastAsia="標楷體" w:hAnsi="標楷體"/>
                <w:szCs w:val="24"/>
              </w:rPr>
            </w:pPr>
            <w:proofErr w:type="gramStart"/>
            <w:r>
              <w:rPr>
                <w:rFonts w:ascii="標楷體" w:eastAsia="標楷體" w:hAnsi="標楷體" w:hint="eastAsia"/>
                <w:szCs w:val="24"/>
              </w:rPr>
              <w:t>跨群科</w:t>
            </w:r>
            <w:proofErr w:type="gramEnd"/>
            <w:r>
              <w:rPr>
                <w:rFonts w:ascii="標楷體" w:eastAsia="標楷體" w:hAnsi="標楷體" w:hint="eastAsia"/>
                <w:szCs w:val="24"/>
              </w:rPr>
              <w:t>能力</w:t>
            </w:r>
          </w:p>
        </w:tc>
        <w:tc>
          <w:tcPr>
            <w:tcW w:w="2023" w:type="dxa"/>
          </w:tcPr>
          <w:p w:rsidR="00702C67" w:rsidRPr="00FC4FA8" w:rsidRDefault="003A2BF2" w:rsidP="00033783">
            <w:pPr>
              <w:rPr>
                <w:rFonts w:ascii="標楷體" w:eastAsia="標楷體" w:hAnsi="標楷體"/>
                <w:szCs w:val="24"/>
              </w:rPr>
            </w:pPr>
            <w:r w:rsidRPr="00FC4FA8">
              <w:rPr>
                <w:rFonts w:ascii="標楷體" w:eastAsia="標楷體" w:hAnsi="標楷體" w:hint="eastAsia"/>
                <w:szCs w:val="24"/>
              </w:rPr>
              <w:t>善用資訊科技</w:t>
            </w:r>
          </w:p>
        </w:tc>
        <w:tc>
          <w:tcPr>
            <w:tcW w:w="2024" w:type="dxa"/>
          </w:tcPr>
          <w:p w:rsidR="00702C67" w:rsidRPr="00FC4FA8" w:rsidRDefault="008C5F05" w:rsidP="00033783">
            <w:pPr>
              <w:rPr>
                <w:rFonts w:ascii="標楷體" w:eastAsia="標楷體" w:hAnsi="標楷體"/>
                <w:szCs w:val="24"/>
              </w:rPr>
            </w:pPr>
            <w:r>
              <w:rPr>
                <w:rFonts w:ascii="標楷體" w:eastAsia="標楷體" w:hAnsi="標楷體" w:hint="eastAsia"/>
                <w:szCs w:val="24"/>
              </w:rPr>
              <w:t>全部</w:t>
            </w:r>
          </w:p>
        </w:tc>
        <w:tc>
          <w:tcPr>
            <w:tcW w:w="2024" w:type="dxa"/>
          </w:tcPr>
          <w:p w:rsidR="00702C67" w:rsidRPr="00FC4FA8" w:rsidRDefault="008C5F05" w:rsidP="00033783">
            <w:pPr>
              <w:rPr>
                <w:rFonts w:ascii="標楷體" w:eastAsia="標楷體" w:hAnsi="標楷體"/>
                <w:szCs w:val="24"/>
              </w:rPr>
            </w:pPr>
            <w:r>
              <w:rPr>
                <w:rFonts w:ascii="標楷體" w:eastAsia="標楷體" w:hAnsi="標楷體" w:hint="eastAsia"/>
                <w:szCs w:val="24"/>
              </w:rPr>
              <w:t>由資訊教育、教學媒體與運用科</w:t>
            </w:r>
            <w:r w:rsidR="003A2BF2" w:rsidRPr="00FC4FA8">
              <w:rPr>
                <w:rFonts w:ascii="標楷體" w:eastAsia="標楷體" w:hAnsi="標楷體" w:hint="eastAsia"/>
                <w:szCs w:val="24"/>
              </w:rPr>
              <w:t>授課教師辦理</w:t>
            </w:r>
            <w:r w:rsidR="000B4521" w:rsidRPr="00FC4FA8">
              <w:rPr>
                <w:rFonts w:ascii="標楷體" w:eastAsia="標楷體" w:hAnsi="標楷體" w:hint="eastAsia"/>
                <w:szCs w:val="24"/>
              </w:rPr>
              <w:t>。</w:t>
            </w:r>
          </w:p>
        </w:tc>
      </w:tr>
      <w:tr w:rsidR="00702C67" w:rsidRPr="00FC4FA8" w:rsidTr="000B4521">
        <w:trPr>
          <w:trHeight w:val="134"/>
        </w:trPr>
        <w:tc>
          <w:tcPr>
            <w:tcW w:w="2023" w:type="dxa"/>
          </w:tcPr>
          <w:p w:rsidR="00702C67" w:rsidRPr="00FC4FA8" w:rsidRDefault="009874E8" w:rsidP="00033783">
            <w:pPr>
              <w:rPr>
                <w:rFonts w:ascii="標楷體" w:eastAsia="標楷體" w:hAnsi="標楷體"/>
                <w:szCs w:val="24"/>
              </w:rPr>
            </w:pPr>
            <w:r>
              <w:rPr>
                <w:rFonts w:ascii="標楷體" w:eastAsia="標楷體" w:hAnsi="標楷體" w:hint="eastAsia"/>
                <w:szCs w:val="24"/>
              </w:rPr>
              <w:lastRenderedPageBreak/>
              <w:t>外語說故事比賽</w:t>
            </w:r>
          </w:p>
        </w:tc>
        <w:tc>
          <w:tcPr>
            <w:tcW w:w="2023" w:type="dxa"/>
          </w:tcPr>
          <w:p w:rsidR="00702C67" w:rsidRPr="00FC4FA8" w:rsidRDefault="009874E8" w:rsidP="00033783">
            <w:pPr>
              <w:rPr>
                <w:rFonts w:ascii="標楷體" w:eastAsia="標楷體" w:hAnsi="標楷體"/>
                <w:szCs w:val="24"/>
              </w:rPr>
            </w:pPr>
            <w:proofErr w:type="gramStart"/>
            <w:r>
              <w:rPr>
                <w:rFonts w:ascii="標楷體" w:eastAsia="標楷體" w:hAnsi="標楷體" w:hint="eastAsia"/>
                <w:szCs w:val="24"/>
              </w:rPr>
              <w:t>個別群科務實</w:t>
            </w:r>
            <w:proofErr w:type="gramEnd"/>
            <w:r>
              <w:rPr>
                <w:rFonts w:ascii="標楷體" w:eastAsia="標楷體" w:hAnsi="標楷體" w:hint="eastAsia"/>
                <w:szCs w:val="24"/>
              </w:rPr>
              <w:t>致用教育專業能力</w:t>
            </w:r>
          </w:p>
        </w:tc>
        <w:tc>
          <w:tcPr>
            <w:tcW w:w="2023" w:type="dxa"/>
          </w:tcPr>
          <w:p w:rsidR="00702C67" w:rsidRPr="00FC4FA8" w:rsidRDefault="0055677A" w:rsidP="00033783">
            <w:pPr>
              <w:rPr>
                <w:rFonts w:ascii="標楷體" w:eastAsia="標楷體" w:hAnsi="標楷體"/>
                <w:szCs w:val="24"/>
              </w:rPr>
            </w:pPr>
            <w:r w:rsidRPr="00FC4FA8">
              <w:rPr>
                <w:rFonts w:ascii="標楷體" w:eastAsia="標楷體" w:hAnsi="標楷體" w:hint="eastAsia"/>
                <w:szCs w:val="24"/>
              </w:rPr>
              <w:t>教學實施</w:t>
            </w:r>
          </w:p>
          <w:p w:rsidR="0055677A" w:rsidRPr="00FC4FA8" w:rsidRDefault="0055677A" w:rsidP="00033783">
            <w:pPr>
              <w:rPr>
                <w:rFonts w:ascii="標楷體" w:eastAsia="標楷體" w:hAnsi="標楷體"/>
                <w:szCs w:val="24"/>
              </w:rPr>
            </w:pPr>
            <w:r w:rsidRPr="00FC4FA8">
              <w:rPr>
                <w:rFonts w:ascii="標楷體" w:eastAsia="標楷體" w:hAnsi="標楷體" w:hint="eastAsia"/>
                <w:szCs w:val="24"/>
              </w:rPr>
              <w:t>班級經營</w:t>
            </w:r>
          </w:p>
        </w:tc>
        <w:tc>
          <w:tcPr>
            <w:tcW w:w="2024" w:type="dxa"/>
          </w:tcPr>
          <w:p w:rsidR="00702C67" w:rsidRPr="00FC4FA8" w:rsidRDefault="009874E8" w:rsidP="00033783">
            <w:pPr>
              <w:rPr>
                <w:rFonts w:ascii="標楷體" w:eastAsia="標楷體" w:hAnsi="標楷體"/>
                <w:szCs w:val="24"/>
              </w:rPr>
            </w:pPr>
            <w:r>
              <w:rPr>
                <w:rFonts w:ascii="標楷體" w:eastAsia="標楷體" w:hAnsi="標楷體" w:hint="eastAsia"/>
                <w:szCs w:val="24"/>
              </w:rPr>
              <w:t>外語群和英文科師資生</w:t>
            </w:r>
          </w:p>
        </w:tc>
        <w:tc>
          <w:tcPr>
            <w:tcW w:w="2024" w:type="dxa"/>
          </w:tcPr>
          <w:p w:rsidR="00702C67" w:rsidRPr="00FC4FA8" w:rsidRDefault="00702C67" w:rsidP="00033783">
            <w:pPr>
              <w:rPr>
                <w:rFonts w:ascii="標楷體" w:eastAsia="標楷體" w:hAnsi="標楷體"/>
                <w:szCs w:val="24"/>
              </w:rPr>
            </w:pPr>
          </w:p>
        </w:tc>
      </w:tr>
      <w:tr w:rsidR="00702C67" w:rsidRPr="00FC4FA8" w:rsidTr="000B4521">
        <w:trPr>
          <w:trHeight w:val="134"/>
        </w:trPr>
        <w:tc>
          <w:tcPr>
            <w:tcW w:w="2023" w:type="dxa"/>
          </w:tcPr>
          <w:p w:rsidR="00702C67" w:rsidRPr="00FC4FA8" w:rsidRDefault="009874E8" w:rsidP="00033783">
            <w:pPr>
              <w:rPr>
                <w:rFonts w:ascii="標楷體" w:eastAsia="標楷體" w:hAnsi="標楷體"/>
                <w:szCs w:val="24"/>
              </w:rPr>
            </w:pPr>
            <w:r>
              <w:rPr>
                <w:rFonts w:ascii="標楷體" w:eastAsia="標楷體" w:hAnsi="標楷體" w:hint="eastAsia"/>
                <w:szCs w:val="24"/>
              </w:rPr>
              <w:t>教案設計比賽</w:t>
            </w:r>
          </w:p>
        </w:tc>
        <w:tc>
          <w:tcPr>
            <w:tcW w:w="2023" w:type="dxa"/>
          </w:tcPr>
          <w:p w:rsidR="00702C67" w:rsidRPr="00FC4FA8" w:rsidRDefault="009874E8" w:rsidP="00033783">
            <w:pPr>
              <w:rPr>
                <w:rFonts w:ascii="標楷體" w:eastAsia="標楷體" w:hAnsi="標楷體"/>
                <w:szCs w:val="24"/>
              </w:rPr>
            </w:pPr>
            <w:proofErr w:type="gramStart"/>
            <w:r>
              <w:rPr>
                <w:rFonts w:ascii="標楷體" w:eastAsia="標楷體" w:hAnsi="標楷體" w:hint="eastAsia"/>
                <w:szCs w:val="24"/>
              </w:rPr>
              <w:t>個別群科務實</w:t>
            </w:r>
            <w:proofErr w:type="gramEnd"/>
            <w:r>
              <w:rPr>
                <w:rFonts w:ascii="標楷體" w:eastAsia="標楷體" w:hAnsi="標楷體" w:hint="eastAsia"/>
                <w:szCs w:val="24"/>
              </w:rPr>
              <w:t>致用教育專業</w:t>
            </w:r>
            <w:r w:rsidR="002837AE">
              <w:rPr>
                <w:rFonts w:ascii="標楷體" w:eastAsia="標楷體" w:hAnsi="標楷體" w:hint="eastAsia"/>
                <w:szCs w:val="24"/>
              </w:rPr>
              <w:t>能力</w:t>
            </w:r>
          </w:p>
        </w:tc>
        <w:tc>
          <w:tcPr>
            <w:tcW w:w="2023" w:type="dxa"/>
          </w:tcPr>
          <w:p w:rsidR="009063E1" w:rsidRPr="00FC4FA8" w:rsidRDefault="009063E1" w:rsidP="009063E1">
            <w:pPr>
              <w:rPr>
                <w:rFonts w:ascii="標楷體" w:eastAsia="標楷體" w:hAnsi="標楷體"/>
                <w:szCs w:val="24"/>
              </w:rPr>
            </w:pPr>
            <w:r w:rsidRPr="00FC4FA8">
              <w:rPr>
                <w:rFonts w:ascii="標楷體" w:eastAsia="標楷體" w:hAnsi="標楷體" w:hint="eastAsia"/>
                <w:szCs w:val="24"/>
              </w:rPr>
              <w:t>教學設計</w:t>
            </w:r>
          </w:p>
          <w:p w:rsidR="0055677A" w:rsidRPr="00FC4FA8" w:rsidRDefault="0055677A" w:rsidP="00033783">
            <w:pPr>
              <w:rPr>
                <w:rFonts w:ascii="標楷體" w:eastAsia="標楷體" w:hAnsi="標楷體"/>
                <w:szCs w:val="24"/>
              </w:rPr>
            </w:pPr>
            <w:r w:rsidRPr="00FC4FA8">
              <w:rPr>
                <w:rFonts w:ascii="標楷體" w:eastAsia="標楷體" w:hAnsi="標楷體" w:hint="eastAsia"/>
                <w:szCs w:val="24"/>
              </w:rPr>
              <w:t>班級經營</w:t>
            </w:r>
          </w:p>
        </w:tc>
        <w:tc>
          <w:tcPr>
            <w:tcW w:w="2024" w:type="dxa"/>
          </w:tcPr>
          <w:p w:rsidR="00702C67" w:rsidRPr="00FC4FA8" w:rsidRDefault="009874E8" w:rsidP="00033783">
            <w:pPr>
              <w:rPr>
                <w:rFonts w:ascii="標楷體" w:eastAsia="標楷體" w:hAnsi="標楷體"/>
                <w:szCs w:val="24"/>
              </w:rPr>
            </w:pPr>
            <w:r>
              <w:rPr>
                <w:rFonts w:ascii="標楷體" w:eastAsia="標楷體" w:hAnsi="標楷體" w:hint="eastAsia"/>
                <w:szCs w:val="24"/>
              </w:rPr>
              <w:t>家政、餐旅、設計、藝術和商業與管理群師資生</w:t>
            </w:r>
          </w:p>
        </w:tc>
        <w:tc>
          <w:tcPr>
            <w:tcW w:w="2024" w:type="dxa"/>
          </w:tcPr>
          <w:p w:rsidR="00702C67" w:rsidRPr="00FC4FA8" w:rsidRDefault="00702C67" w:rsidP="00033783">
            <w:pPr>
              <w:rPr>
                <w:rFonts w:ascii="標楷體" w:eastAsia="標楷體" w:hAnsi="標楷體"/>
                <w:szCs w:val="24"/>
              </w:rPr>
            </w:pPr>
          </w:p>
        </w:tc>
      </w:tr>
      <w:tr w:rsidR="00702C67" w:rsidRPr="00FC4FA8" w:rsidTr="000B4521">
        <w:trPr>
          <w:trHeight w:val="134"/>
        </w:trPr>
        <w:tc>
          <w:tcPr>
            <w:tcW w:w="2023" w:type="dxa"/>
          </w:tcPr>
          <w:p w:rsidR="00702C67" w:rsidRPr="00FC4FA8" w:rsidRDefault="009874E8" w:rsidP="00033783">
            <w:pPr>
              <w:rPr>
                <w:rFonts w:ascii="標楷體" w:eastAsia="標楷體" w:hAnsi="標楷體"/>
                <w:szCs w:val="24"/>
              </w:rPr>
            </w:pPr>
            <w:r>
              <w:rPr>
                <w:rFonts w:ascii="標楷體" w:eastAsia="標楷體" w:hAnsi="標楷體" w:hint="eastAsia"/>
                <w:szCs w:val="24"/>
              </w:rPr>
              <w:t>教具製作比賽</w:t>
            </w:r>
          </w:p>
        </w:tc>
        <w:tc>
          <w:tcPr>
            <w:tcW w:w="2023" w:type="dxa"/>
          </w:tcPr>
          <w:p w:rsidR="00702C67" w:rsidRPr="00FC4FA8" w:rsidRDefault="009874E8" w:rsidP="00033783">
            <w:pPr>
              <w:rPr>
                <w:rFonts w:ascii="標楷體" w:eastAsia="標楷體" w:hAnsi="標楷體"/>
                <w:szCs w:val="24"/>
              </w:rPr>
            </w:pPr>
            <w:r>
              <w:rPr>
                <w:rFonts w:ascii="標楷體" w:eastAsia="標楷體" w:hAnsi="標楷體" w:hint="eastAsia"/>
                <w:szCs w:val="24"/>
              </w:rPr>
              <w:t>個別群科務實致用教育專業能力</w:t>
            </w:r>
          </w:p>
        </w:tc>
        <w:tc>
          <w:tcPr>
            <w:tcW w:w="2023" w:type="dxa"/>
          </w:tcPr>
          <w:p w:rsidR="009063E1" w:rsidRPr="00FC4FA8" w:rsidRDefault="009063E1" w:rsidP="009063E1">
            <w:pPr>
              <w:rPr>
                <w:rFonts w:ascii="標楷體" w:eastAsia="標楷體" w:hAnsi="標楷體"/>
                <w:szCs w:val="24"/>
              </w:rPr>
            </w:pPr>
            <w:r w:rsidRPr="00FC4FA8">
              <w:rPr>
                <w:rFonts w:ascii="標楷體" w:eastAsia="標楷體" w:hAnsi="標楷體" w:hint="eastAsia"/>
                <w:szCs w:val="24"/>
              </w:rPr>
              <w:t>教學設計</w:t>
            </w:r>
          </w:p>
          <w:p w:rsidR="00702C67" w:rsidRPr="00FC4FA8" w:rsidRDefault="009874E8" w:rsidP="00033783">
            <w:pPr>
              <w:rPr>
                <w:rFonts w:ascii="標楷體" w:eastAsia="標楷體" w:hAnsi="標楷體"/>
                <w:szCs w:val="24"/>
              </w:rPr>
            </w:pPr>
            <w:r>
              <w:rPr>
                <w:rFonts w:ascii="標楷體" w:eastAsia="標楷體" w:hAnsi="標楷體" w:hint="eastAsia"/>
                <w:szCs w:val="24"/>
              </w:rPr>
              <w:t>教學實施</w:t>
            </w:r>
          </w:p>
        </w:tc>
        <w:tc>
          <w:tcPr>
            <w:tcW w:w="2024" w:type="dxa"/>
          </w:tcPr>
          <w:p w:rsidR="00702C67" w:rsidRPr="00FC4FA8" w:rsidRDefault="009874E8" w:rsidP="00033783">
            <w:pPr>
              <w:rPr>
                <w:rFonts w:ascii="標楷體" w:eastAsia="標楷體" w:hAnsi="標楷體"/>
                <w:szCs w:val="24"/>
              </w:rPr>
            </w:pPr>
            <w:r>
              <w:rPr>
                <w:rFonts w:ascii="標楷體" w:eastAsia="標楷體" w:hAnsi="標楷體" w:hint="eastAsia"/>
                <w:szCs w:val="24"/>
              </w:rPr>
              <w:t>電機與電子、化工、機械和動力機械群師資生</w:t>
            </w:r>
          </w:p>
        </w:tc>
        <w:tc>
          <w:tcPr>
            <w:tcW w:w="2024" w:type="dxa"/>
          </w:tcPr>
          <w:p w:rsidR="00702C67" w:rsidRPr="00FC4FA8" w:rsidRDefault="00702C67" w:rsidP="00033783">
            <w:pPr>
              <w:rPr>
                <w:rFonts w:ascii="標楷體" w:eastAsia="標楷體" w:hAnsi="標楷體"/>
                <w:szCs w:val="24"/>
              </w:rPr>
            </w:pPr>
          </w:p>
        </w:tc>
      </w:tr>
    </w:tbl>
    <w:p w:rsidR="00926A89" w:rsidRPr="00FC4FA8" w:rsidRDefault="006E0DFD" w:rsidP="00033783">
      <w:pPr>
        <w:rPr>
          <w:rFonts w:ascii="標楷體" w:eastAsia="標楷體" w:hAnsi="標楷體"/>
          <w:sz w:val="28"/>
          <w:szCs w:val="28"/>
        </w:rPr>
      </w:pPr>
      <w:r w:rsidRPr="00FC4FA8">
        <w:rPr>
          <w:rFonts w:ascii="標楷體" w:eastAsia="標楷體" w:hAnsi="標楷體" w:hint="eastAsia"/>
          <w:sz w:val="28"/>
          <w:szCs w:val="28"/>
        </w:rPr>
        <w:t>四、辦理方式、時間與分工</w:t>
      </w:r>
    </w:p>
    <w:p w:rsidR="006E0DFD" w:rsidRPr="00FC4FA8" w:rsidRDefault="006E0DFD" w:rsidP="00033783">
      <w:pPr>
        <w:rPr>
          <w:rFonts w:ascii="標楷體" w:eastAsia="標楷體" w:hAnsi="標楷體"/>
          <w:sz w:val="28"/>
          <w:szCs w:val="28"/>
        </w:rPr>
      </w:pPr>
      <w:r w:rsidRPr="00FC4FA8">
        <w:rPr>
          <w:rFonts w:ascii="標楷體" w:eastAsia="標楷體" w:hAnsi="標楷體" w:hint="eastAsia"/>
          <w:sz w:val="28"/>
          <w:szCs w:val="28"/>
        </w:rPr>
        <w:tab/>
        <w:t>各增能輔導措施之辦理方式、辦理時間及辦理人員，表</w:t>
      </w:r>
      <w:proofErr w:type="gramStart"/>
      <w:r w:rsidRPr="00FC4FA8">
        <w:rPr>
          <w:rFonts w:ascii="標楷體" w:eastAsia="標楷體" w:hAnsi="標楷體" w:hint="eastAsia"/>
          <w:sz w:val="28"/>
          <w:szCs w:val="28"/>
        </w:rPr>
        <w:t>列如</w:t>
      </w:r>
      <w:proofErr w:type="gramEnd"/>
      <w:r w:rsidRPr="00FC4FA8">
        <w:rPr>
          <w:rFonts w:ascii="標楷體" w:eastAsia="標楷體" w:hAnsi="標楷體" w:hint="eastAsia"/>
          <w:sz w:val="28"/>
          <w:szCs w:val="28"/>
        </w:rPr>
        <w:t>下：</w:t>
      </w:r>
    </w:p>
    <w:tbl>
      <w:tblPr>
        <w:tblStyle w:val="a3"/>
        <w:tblW w:w="5114" w:type="pct"/>
        <w:tblLook w:val="04A0" w:firstRow="1" w:lastRow="0" w:firstColumn="1" w:lastColumn="0" w:noHBand="0" w:noVBand="1"/>
      </w:tblPr>
      <w:tblGrid>
        <w:gridCol w:w="2450"/>
        <w:gridCol w:w="2449"/>
        <w:gridCol w:w="2451"/>
        <w:gridCol w:w="2839"/>
      </w:tblGrid>
      <w:tr w:rsidR="00332EFB" w:rsidRPr="00FC4FA8" w:rsidTr="005D7B68">
        <w:trPr>
          <w:trHeight w:val="202"/>
        </w:trPr>
        <w:tc>
          <w:tcPr>
            <w:tcW w:w="1202" w:type="pct"/>
          </w:tcPr>
          <w:p w:rsidR="006E0DFD" w:rsidRPr="00FC4FA8" w:rsidRDefault="006E0DFD" w:rsidP="00033783">
            <w:pPr>
              <w:rPr>
                <w:rFonts w:ascii="標楷體" w:eastAsia="標楷體" w:hAnsi="標楷體"/>
                <w:szCs w:val="24"/>
              </w:rPr>
            </w:pPr>
            <w:r w:rsidRPr="00FC4FA8">
              <w:rPr>
                <w:rFonts w:ascii="標楷體" w:eastAsia="標楷體" w:hAnsi="標楷體" w:hint="eastAsia"/>
                <w:szCs w:val="24"/>
              </w:rPr>
              <w:t>增能措施</w:t>
            </w:r>
          </w:p>
        </w:tc>
        <w:tc>
          <w:tcPr>
            <w:tcW w:w="1202" w:type="pct"/>
          </w:tcPr>
          <w:p w:rsidR="006E0DFD" w:rsidRPr="00FC4FA8" w:rsidRDefault="006E0DFD" w:rsidP="00033783">
            <w:pPr>
              <w:rPr>
                <w:rFonts w:ascii="標楷體" w:eastAsia="標楷體" w:hAnsi="標楷體"/>
                <w:szCs w:val="24"/>
              </w:rPr>
            </w:pPr>
            <w:r w:rsidRPr="00FC4FA8">
              <w:rPr>
                <w:rFonts w:ascii="標楷體" w:eastAsia="標楷體" w:hAnsi="標楷體" w:hint="eastAsia"/>
                <w:szCs w:val="24"/>
              </w:rPr>
              <w:t>辦理方式</w:t>
            </w:r>
          </w:p>
        </w:tc>
        <w:tc>
          <w:tcPr>
            <w:tcW w:w="1203" w:type="pct"/>
          </w:tcPr>
          <w:p w:rsidR="006E0DFD" w:rsidRPr="00FC4FA8" w:rsidRDefault="006E0DFD" w:rsidP="00033783">
            <w:pPr>
              <w:rPr>
                <w:rFonts w:ascii="標楷體" w:eastAsia="標楷體" w:hAnsi="標楷體"/>
                <w:szCs w:val="24"/>
              </w:rPr>
            </w:pPr>
            <w:r w:rsidRPr="00FC4FA8">
              <w:rPr>
                <w:rFonts w:ascii="標楷體" w:eastAsia="標楷體" w:hAnsi="標楷體" w:hint="eastAsia"/>
                <w:szCs w:val="24"/>
              </w:rPr>
              <w:t>辦理時間</w:t>
            </w:r>
          </w:p>
        </w:tc>
        <w:tc>
          <w:tcPr>
            <w:tcW w:w="1393" w:type="pct"/>
          </w:tcPr>
          <w:p w:rsidR="006E0DFD" w:rsidRPr="00FC4FA8" w:rsidRDefault="006E0DFD" w:rsidP="00033783">
            <w:pPr>
              <w:rPr>
                <w:rFonts w:ascii="標楷體" w:eastAsia="標楷體" w:hAnsi="標楷體"/>
                <w:szCs w:val="24"/>
              </w:rPr>
            </w:pPr>
            <w:r w:rsidRPr="00FC4FA8">
              <w:rPr>
                <w:rFonts w:ascii="標楷體" w:eastAsia="標楷體" w:hAnsi="標楷體" w:hint="eastAsia"/>
                <w:szCs w:val="24"/>
              </w:rPr>
              <w:t>辦理人員</w:t>
            </w:r>
          </w:p>
        </w:tc>
      </w:tr>
      <w:tr w:rsidR="00332EFB" w:rsidRPr="00FC4FA8" w:rsidTr="005D7B68">
        <w:trPr>
          <w:trHeight w:val="847"/>
        </w:trPr>
        <w:tc>
          <w:tcPr>
            <w:tcW w:w="1202" w:type="pct"/>
          </w:tcPr>
          <w:p w:rsidR="006E0DFD" w:rsidRPr="00FC4FA8" w:rsidRDefault="006E0DFD" w:rsidP="00033783">
            <w:pPr>
              <w:rPr>
                <w:rFonts w:ascii="標楷體" w:eastAsia="標楷體" w:hAnsi="標楷體"/>
                <w:szCs w:val="24"/>
              </w:rPr>
            </w:pPr>
            <w:r w:rsidRPr="00FC4FA8">
              <w:rPr>
                <w:rFonts w:ascii="標楷體" w:eastAsia="標楷體" w:hAnsi="標楷體" w:hint="eastAsia"/>
                <w:szCs w:val="24"/>
              </w:rPr>
              <w:t>至少18</w:t>
            </w:r>
            <w:r w:rsidR="009874E8">
              <w:rPr>
                <w:rFonts w:ascii="標楷體" w:eastAsia="標楷體" w:hAnsi="標楷體" w:hint="eastAsia"/>
                <w:szCs w:val="24"/>
              </w:rPr>
              <w:t>小時業界實習</w:t>
            </w:r>
          </w:p>
        </w:tc>
        <w:tc>
          <w:tcPr>
            <w:tcW w:w="1202" w:type="pct"/>
          </w:tcPr>
          <w:p w:rsidR="006E0DFD" w:rsidRPr="00FC4FA8" w:rsidRDefault="006E0DFD" w:rsidP="00033783">
            <w:pPr>
              <w:rPr>
                <w:rFonts w:ascii="標楷體" w:eastAsia="標楷體" w:hAnsi="標楷體"/>
                <w:szCs w:val="24"/>
              </w:rPr>
            </w:pPr>
            <w:r w:rsidRPr="00FC4FA8">
              <w:rPr>
                <w:rFonts w:ascii="標楷體" w:eastAsia="標楷體" w:hAnsi="標楷體" w:hint="eastAsia"/>
                <w:szCs w:val="24"/>
              </w:rPr>
              <w:t>由本校各師資類科之相應適合培育學系開設與實施，</w:t>
            </w:r>
            <w:proofErr w:type="gramStart"/>
            <w:r w:rsidRPr="00FC4FA8">
              <w:rPr>
                <w:rFonts w:ascii="標楷體" w:eastAsia="標楷體" w:hAnsi="標楷體" w:hint="eastAsia"/>
                <w:szCs w:val="24"/>
              </w:rPr>
              <w:t>詳本中心</w:t>
            </w:r>
            <w:proofErr w:type="gramEnd"/>
            <w:r w:rsidRPr="00FC4FA8">
              <w:rPr>
                <w:rFonts w:ascii="標楷體" w:eastAsia="標楷體" w:hAnsi="標楷體" w:hint="eastAsia"/>
                <w:szCs w:val="24"/>
              </w:rPr>
              <w:t>調查表。</w:t>
            </w:r>
          </w:p>
        </w:tc>
        <w:tc>
          <w:tcPr>
            <w:tcW w:w="1203" w:type="pct"/>
          </w:tcPr>
          <w:p w:rsidR="006E0DFD" w:rsidRPr="00FC4FA8" w:rsidRDefault="009874E8" w:rsidP="00033783">
            <w:pPr>
              <w:rPr>
                <w:rFonts w:ascii="標楷體" w:eastAsia="標楷體" w:hAnsi="標楷體"/>
                <w:szCs w:val="24"/>
              </w:rPr>
            </w:pPr>
            <w:proofErr w:type="gramStart"/>
            <w:r>
              <w:rPr>
                <w:rFonts w:ascii="標楷體" w:eastAsia="標楷體" w:hAnsi="標楷體" w:hint="eastAsia"/>
                <w:szCs w:val="24"/>
              </w:rPr>
              <w:t>詳本中心</w:t>
            </w:r>
            <w:proofErr w:type="gramEnd"/>
            <w:r>
              <w:rPr>
                <w:rFonts w:ascii="標楷體" w:eastAsia="標楷體" w:hAnsi="標楷體" w:hint="eastAsia"/>
                <w:szCs w:val="24"/>
              </w:rPr>
              <w:t>調查表</w:t>
            </w:r>
          </w:p>
        </w:tc>
        <w:tc>
          <w:tcPr>
            <w:tcW w:w="1393" w:type="pct"/>
          </w:tcPr>
          <w:p w:rsidR="006E0DFD" w:rsidRPr="00FC4FA8" w:rsidRDefault="009874E8" w:rsidP="00033783">
            <w:pPr>
              <w:rPr>
                <w:rFonts w:ascii="標楷體" w:eastAsia="標楷體" w:hAnsi="標楷體"/>
                <w:szCs w:val="24"/>
              </w:rPr>
            </w:pPr>
            <w:r>
              <w:rPr>
                <w:rFonts w:ascii="標楷體" w:eastAsia="標楷體" w:hAnsi="標楷體" w:hint="eastAsia"/>
                <w:szCs w:val="24"/>
              </w:rPr>
              <w:t>各相應適合學系系主任</w:t>
            </w:r>
          </w:p>
        </w:tc>
      </w:tr>
      <w:tr w:rsidR="00332EFB" w:rsidRPr="00FC4FA8" w:rsidTr="005D7B68">
        <w:trPr>
          <w:trHeight w:val="1061"/>
        </w:trPr>
        <w:tc>
          <w:tcPr>
            <w:tcW w:w="1202" w:type="pct"/>
          </w:tcPr>
          <w:p w:rsidR="006E0DFD" w:rsidRPr="00FC4FA8" w:rsidRDefault="006E0DFD" w:rsidP="00033783">
            <w:pPr>
              <w:rPr>
                <w:rFonts w:ascii="標楷體" w:eastAsia="標楷體" w:hAnsi="標楷體"/>
                <w:szCs w:val="24"/>
              </w:rPr>
            </w:pPr>
            <w:r w:rsidRPr="00FC4FA8">
              <w:rPr>
                <w:rFonts w:ascii="標楷體" w:eastAsia="標楷體" w:hAnsi="標楷體" w:hint="eastAsia"/>
                <w:szCs w:val="24"/>
              </w:rPr>
              <w:t>分科/分領域教材</w:t>
            </w:r>
            <w:proofErr w:type="gramStart"/>
            <w:r w:rsidRPr="00FC4FA8">
              <w:rPr>
                <w:rFonts w:ascii="標楷體" w:eastAsia="標楷體" w:hAnsi="標楷體" w:hint="eastAsia"/>
                <w:szCs w:val="24"/>
              </w:rPr>
              <w:t>教法課赴校外</w:t>
            </w:r>
            <w:proofErr w:type="gramEnd"/>
            <w:r w:rsidRPr="00FC4FA8">
              <w:rPr>
                <w:rFonts w:ascii="標楷體" w:eastAsia="標楷體" w:hAnsi="標楷體" w:hint="eastAsia"/>
                <w:szCs w:val="24"/>
              </w:rPr>
              <w:t>參觀、見習至少1</w:t>
            </w:r>
            <w:r w:rsidR="009874E8">
              <w:rPr>
                <w:rFonts w:ascii="標楷體" w:eastAsia="標楷體" w:hAnsi="標楷體" w:hint="eastAsia"/>
                <w:szCs w:val="24"/>
              </w:rPr>
              <w:t>次</w:t>
            </w:r>
          </w:p>
        </w:tc>
        <w:tc>
          <w:tcPr>
            <w:tcW w:w="1202" w:type="pct"/>
          </w:tcPr>
          <w:p w:rsidR="006E0DFD" w:rsidRPr="00FC4FA8" w:rsidRDefault="006E0DFD" w:rsidP="00033783">
            <w:pPr>
              <w:rPr>
                <w:rFonts w:ascii="標楷體" w:eastAsia="標楷體" w:hAnsi="標楷體"/>
                <w:szCs w:val="24"/>
              </w:rPr>
            </w:pPr>
            <w:r w:rsidRPr="00FC4FA8">
              <w:rPr>
                <w:rFonts w:ascii="標楷體" w:eastAsia="標楷體" w:hAnsi="標楷體" w:hint="eastAsia"/>
                <w:szCs w:val="24"/>
              </w:rPr>
              <w:t>由授課教師於本科目授課期間帶領修課學生赴</w:t>
            </w:r>
            <w:proofErr w:type="gramStart"/>
            <w:r w:rsidRPr="00FC4FA8">
              <w:rPr>
                <w:rFonts w:ascii="標楷體" w:eastAsia="標楷體" w:hAnsi="標楷體" w:hint="eastAsia"/>
                <w:szCs w:val="24"/>
              </w:rPr>
              <w:t>校外參</w:t>
            </w:r>
            <w:proofErr w:type="gramEnd"/>
            <w:r w:rsidRPr="00FC4FA8">
              <w:rPr>
                <w:rFonts w:ascii="標楷體" w:eastAsia="標楷體" w:hAnsi="標楷體" w:hint="eastAsia"/>
                <w:szCs w:val="24"/>
              </w:rPr>
              <w:t>訪、見習</w:t>
            </w:r>
            <w:r w:rsidR="009874E8">
              <w:rPr>
                <w:rFonts w:ascii="標楷體" w:eastAsia="標楷體" w:hAnsi="標楷體" w:hint="eastAsia"/>
                <w:szCs w:val="24"/>
              </w:rPr>
              <w:t>，</w:t>
            </w:r>
            <w:r w:rsidRPr="00FC4FA8">
              <w:rPr>
                <w:rFonts w:ascii="標楷體" w:eastAsia="標楷體" w:hAnsi="標楷體" w:hint="eastAsia"/>
                <w:szCs w:val="24"/>
              </w:rPr>
              <w:t>並應依學校規定事先填寫申請表。</w:t>
            </w:r>
          </w:p>
        </w:tc>
        <w:tc>
          <w:tcPr>
            <w:tcW w:w="1203" w:type="pct"/>
          </w:tcPr>
          <w:p w:rsidR="006E0DFD" w:rsidRPr="00FC4FA8" w:rsidRDefault="006E0DFD" w:rsidP="00033783">
            <w:pPr>
              <w:rPr>
                <w:rFonts w:ascii="標楷體" w:eastAsia="標楷體" w:hAnsi="標楷體"/>
                <w:szCs w:val="24"/>
              </w:rPr>
            </w:pPr>
            <w:r w:rsidRPr="00FC4FA8">
              <w:rPr>
                <w:rFonts w:ascii="標楷體" w:eastAsia="標楷體" w:hAnsi="標楷體" w:hint="eastAsia"/>
                <w:szCs w:val="24"/>
              </w:rPr>
              <w:t>每學年第1</w:t>
            </w:r>
            <w:r w:rsidR="009874E8">
              <w:rPr>
                <w:rFonts w:ascii="標楷體" w:eastAsia="標楷體" w:hAnsi="標楷體" w:hint="eastAsia"/>
                <w:szCs w:val="24"/>
              </w:rPr>
              <w:t>學期</w:t>
            </w:r>
          </w:p>
        </w:tc>
        <w:tc>
          <w:tcPr>
            <w:tcW w:w="1393" w:type="pct"/>
          </w:tcPr>
          <w:p w:rsidR="006E0DFD" w:rsidRPr="00FC4FA8" w:rsidRDefault="009874E8" w:rsidP="00033783">
            <w:pPr>
              <w:rPr>
                <w:rFonts w:ascii="標楷體" w:eastAsia="標楷體" w:hAnsi="標楷體"/>
                <w:szCs w:val="24"/>
              </w:rPr>
            </w:pPr>
            <w:r>
              <w:rPr>
                <w:rFonts w:ascii="標楷體" w:eastAsia="標楷體" w:hAnsi="標楷體" w:hint="eastAsia"/>
                <w:szCs w:val="24"/>
              </w:rPr>
              <w:t>各授課教師</w:t>
            </w:r>
          </w:p>
        </w:tc>
      </w:tr>
      <w:tr w:rsidR="00332EFB" w:rsidRPr="00FC4FA8" w:rsidTr="005D7B68">
        <w:trPr>
          <w:trHeight w:val="838"/>
        </w:trPr>
        <w:tc>
          <w:tcPr>
            <w:tcW w:w="1202" w:type="pct"/>
          </w:tcPr>
          <w:p w:rsidR="006E0DFD" w:rsidRPr="00FC4FA8" w:rsidRDefault="009874E8" w:rsidP="00033783">
            <w:pPr>
              <w:rPr>
                <w:rFonts w:ascii="標楷體" w:eastAsia="標楷體" w:hAnsi="標楷體"/>
                <w:szCs w:val="24"/>
              </w:rPr>
            </w:pPr>
            <w:r>
              <w:rPr>
                <w:rFonts w:ascii="標楷體" w:eastAsia="標楷體" w:hAnsi="標楷體" w:hint="eastAsia"/>
                <w:szCs w:val="24"/>
              </w:rPr>
              <w:t>集中</w:t>
            </w:r>
            <w:r w:rsidR="006E0DFD" w:rsidRPr="00FC4FA8">
              <w:rPr>
                <w:rFonts w:ascii="標楷體" w:eastAsia="標楷體" w:hAnsi="標楷體" w:hint="eastAsia"/>
                <w:szCs w:val="24"/>
              </w:rPr>
              <w:t>教學實習</w:t>
            </w:r>
            <w:r>
              <w:rPr>
                <w:rFonts w:ascii="標楷體" w:eastAsia="標楷體" w:hAnsi="標楷體" w:hint="eastAsia"/>
                <w:szCs w:val="24"/>
              </w:rPr>
              <w:t>至少14小時</w:t>
            </w:r>
          </w:p>
          <w:p w:rsidR="006E0DFD" w:rsidRPr="00FC4FA8" w:rsidRDefault="006E0DFD" w:rsidP="00033783">
            <w:pPr>
              <w:rPr>
                <w:rFonts w:ascii="標楷體" w:eastAsia="標楷體" w:hAnsi="標楷體"/>
                <w:szCs w:val="24"/>
              </w:rPr>
            </w:pPr>
          </w:p>
        </w:tc>
        <w:tc>
          <w:tcPr>
            <w:tcW w:w="1202" w:type="pct"/>
          </w:tcPr>
          <w:p w:rsidR="006E0DFD" w:rsidRPr="00FC4FA8" w:rsidRDefault="006E0DFD" w:rsidP="00033783">
            <w:pPr>
              <w:rPr>
                <w:rFonts w:ascii="標楷體" w:eastAsia="標楷體" w:hAnsi="標楷體"/>
                <w:szCs w:val="24"/>
              </w:rPr>
            </w:pPr>
            <w:r w:rsidRPr="00FC4FA8">
              <w:rPr>
                <w:rFonts w:ascii="標楷體" w:eastAsia="標楷體" w:hAnsi="標楷體" w:hint="eastAsia"/>
                <w:szCs w:val="24"/>
              </w:rPr>
              <w:t>由授課教師帶領及指導學生赴設有相關類科之學校觀摩、試教至少14小時。</w:t>
            </w:r>
          </w:p>
        </w:tc>
        <w:tc>
          <w:tcPr>
            <w:tcW w:w="1203" w:type="pct"/>
          </w:tcPr>
          <w:p w:rsidR="006E0DFD" w:rsidRPr="00FC4FA8" w:rsidRDefault="006E0DFD" w:rsidP="00033783">
            <w:pPr>
              <w:rPr>
                <w:rFonts w:ascii="標楷體" w:eastAsia="標楷體" w:hAnsi="標楷體"/>
                <w:szCs w:val="24"/>
              </w:rPr>
            </w:pPr>
            <w:r w:rsidRPr="00FC4FA8">
              <w:rPr>
                <w:rFonts w:ascii="標楷體" w:eastAsia="標楷體" w:hAnsi="標楷體" w:hint="eastAsia"/>
                <w:szCs w:val="24"/>
              </w:rPr>
              <w:t>每學年第2</w:t>
            </w:r>
            <w:r w:rsidR="009874E8">
              <w:rPr>
                <w:rFonts w:ascii="標楷體" w:eastAsia="標楷體" w:hAnsi="標楷體" w:hint="eastAsia"/>
                <w:szCs w:val="24"/>
              </w:rPr>
              <w:t>學期</w:t>
            </w:r>
          </w:p>
        </w:tc>
        <w:tc>
          <w:tcPr>
            <w:tcW w:w="1393" w:type="pct"/>
          </w:tcPr>
          <w:p w:rsidR="006E0DFD" w:rsidRPr="00FC4FA8" w:rsidRDefault="009874E8" w:rsidP="00033783">
            <w:pPr>
              <w:rPr>
                <w:rFonts w:ascii="標楷體" w:eastAsia="標楷體" w:hAnsi="標楷體"/>
                <w:szCs w:val="24"/>
              </w:rPr>
            </w:pPr>
            <w:r>
              <w:rPr>
                <w:rFonts w:ascii="標楷體" w:eastAsia="標楷體" w:hAnsi="標楷體" w:hint="eastAsia"/>
                <w:szCs w:val="24"/>
              </w:rPr>
              <w:t>各授課教師</w:t>
            </w:r>
          </w:p>
        </w:tc>
      </w:tr>
      <w:tr w:rsidR="00332EFB" w:rsidRPr="00FC4FA8" w:rsidTr="005D7B68">
        <w:trPr>
          <w:trHeight w:val="1061"/>
        </w:trPr>
        <w:tc>
          <w:tcPr>
            <w:tcW w:w="1202" w:type="pct"/>
          </w:tcPr>
          <w:p w:rsidR="006E0DFD" w:rsidRPr="00FC4FA8" w:rsidRDefault="009874E8" w:rsidP="00033783">
            <w:pPr>
              <w:rPr>
                <w:rFonts w:ascii="標楷體" w:eastAsia="標楷體" w:hAnsi="標楷體"/>
                <w:szCs w:val="24"/>
              </w:rPr>
            </w:pPr>
            <w:r>
              <w:rPr>
                <w:rFonts w:ascii="標楷體" w:eastAsia="標楷體" w:hAnsi="標楷體" w:hint="eastAsia"/>
                <w:szCs w:val="24"/>
              </w:rPr>
              <w:t>參加研討會至少兩場</w:t>
            </w:r>
          </w:p>
        </w:tc>
        <w:tc>
          <w:tcPr>
            <w:tcW w:w="1202" w:type="pct"/>
          </w:tcPr>
          <w:p w:rsidR="006E0DFD" w:rsidRPr="00FC4FA8" w:rsidRDefault="00BB64A2" w:rsidP="00033783">
            <w:pPr>
              <w:rPr>
                <w:rFonts w:ascii="標楷體" w:eastAsia="標楷體" w:hAnsi="標楷體"/>
                <w:szCs w:val="24"/>
              </w:rPr>
            </w:pPr>
            <w:r w:rsidRPr="00FC4FA8">
              <w:rPr>
                <w:rFonts w:ascii="標楷體" w:eastAsia="標楷體" w:hAnsi="標楷體" w:hint="eastAsia"/>
                <w:szCs w:val="24"/>
              </w:rPr>
              <w:t>由學生自由報名本中心或校內外辦理之教育相關學術研討會，參加後撰寫心得報告送導師、主任批閱。</w:t>
            </w:r>
          </w:p>
        </w:tc>
        <w:tc>
          <w:tcPr>
            <w:tcW w:w="1203" w:type="pct"/>
          </w:tcPr>
          <w:p w:rsidR="006E0DFD" w:rsidRPr="00FC4FA8" w:rsidRDefault="00332EFB" w:rsidP="00332EFB">
            <w:pPr>
              <w:rPr>
                <w:rFonts w:ascii="標楷體" w:eastAsia="標楷體" w:hAnsi="標楷體"/>
                <w:szCs w:val="24"/>
              </w:rPr>
            </w:pPr>
            <w:r w:rsidRPr="00FC4FA8">
              <w:rPr>
                <w:rFonts w:ascii="標楷體" w:eastAsia="標楷體" w:hAnsi="標楷體" w:hint="eastAsia"/>
                <w:szCs w:val="24"/>
              </w:rPr>
              <w:t>辦理期間擇期參加。</w:t>
            </w:r>
          </w:p>
        </w:tc>
        <w:tc>
          <w:tcPr>
            <w:tcW w:w="1393" w:type="pct"/>
          </w:tcPr>
          <w:p w:rsidR="006E0DFD" w:rsidRPr="00FC4FA8" w:rsidRDefault="009874E8" w:rsidP="00033783">
            <w:pPr>
              <w:rPr>
                <w:rFonts w:ascii="標楷體" w:eastAsia="標楷體" w:hAnsi="標楷體"/>
                <w:szCs w:val="24"/>
              </w:rPr>
            </w:pPr>
            <w:r>
              <w:rPr>
                <w:rFonts w:ascii="標楷體" w:eastAsia="標楷體" w:hAnsi="標楷體" w:hint="eastAsia"/>
                <w:szCs w:val="24"/>
              </w:rPr>
              <w:t>各班導師</w:t>
            </w:r>
          </w:p>
        </w:tc>
      </w:tr>
      <w:tr w:rsidR="00332EFB" w:rsidRPr="00FC4FA8" w:rsidTr="005D7B68">
        <w:trPr>
          <w:trHeight w:val="847"/>
        </w:trPr>
        <w:tc>
          <w:tcPr>
            <w:tcW w:w="1202" w:type="pct"/>
          </w:tcPr>
          <w:p w:rsidR="006E0DFD" w:rsidRPr="00FC4FA8" w:rsidRDefault="009874E8" w:rsidP="00033783">
            <w:pPr>
              <w:rPr>
                <w:rFonts w:ascii="標楷體" w:eastAsia="標楷體" w:hAnsi="標楷體"/>
                <w:szCs w:val="24"/>
              </w:rPr>
            </w:pPr>
            <w:r>
              <w:rPr>
                <w:rFonts w:ascii="標楷體" w:eastAsia="標楷體" w:hAnsi="標楷體" w:hint="eastAsia"/>
                <w:szCs w:val="24"/>
              </w:rPr>
              <w:t>良師典範心得寫作</w:t>
            </w:r>
          </w:p>
        </w:tc>
        <w:tc>
          <w:tcPr>
            <w:tcW w:w="1202" w:type="pct"/>
          </w:tcPr>
          <w:p w:rsidR="006E0DFD" w:rsidRPr="00FC4FA8" w:rsidRDefault="00332EFB" w:rsidP="00033783">
            <w:pPr>
              <w:rPr>
                <w:rFonts w:ascii="標楷體" w:eastAsia="標楷體" w:hAnsi="標楷體"/>
                <w:szCs w:val="24"/>
              </w:rPr>
            </w:pPr>
            <w:r w:rsidRPr="00FC4FA8">
              <w:rPr>
                <w:rFonts w:ascii="標楷體" w:eastAsia="標楷體" w:hAnsi="標楷體" w:hint="eastAsia"/>
                <w:szCs w:val="24"/>
              </w:rPr>
              <w:t>由學生選擇古今中外表現優良的教師為典範，撰寫其事蹟並抒發自我心得。</w:t>
            </w:r>
          </w:p>
        </w:tc>
        <w:tc>
          <w:tcPr>
            <w:tcW w:w="1203" w:type="pct"/>
          </w:tcPr>
          <w:p w:rsidR="006E0DFD" w:rsidRPr="00FC4FA8" w:rsidRDefault="00332EFB" w:rsidP="00033783">
            <w:pPr>
              <w:rPr>
                <w:rFonts w:ascii="標楷體" w:eastAsia="標楷體" w:hAnsi="標楷體"/>
                <w:szCs w:val="24"/>
              </w:rPr>
            </w:pPr>
            <w:r w:rsidRPr="00FC4FA8">
              <w:rPr>
                <w:rFonts w:ascii="標楷體" w:eastAsia="標楷體" w:hAnsi="標楷體" w:hint="eastAsia"/>
                <w:szCs w:val="24"/>
              </w:rPr>
              <w:t>每年11月。</w:t>
            </w:r>
          </w:p>
        </w:tc>
        <w:tc>
          <w:tcPr>
            <w:tcW w:w="1393" w:type="pct"/>
          </w:tcPr>
          <w:p w:rsidR="006E0DFD" w:rsidRPr="00FC4FA8" w:rsidRDefault="00332EFB" w:rsidP="00033783">
            <w:pPr>
              <w:rPr>
                <w:rFonts w:ascii="標楷體" w:eastAsia="標楷體" w:hAnsi="標楷體"/>
                <w:szCs w:val="24"/>
              </w:rPr>
            </w:pPr>
            <w:r w:rsidRPr="00FC4FA8">
              <w:rPr>
                <w:rFonts w:ascii="標楷體" w:eastAsia="標楷體" w:hAnsi="標楷體" w:hint="eastAsia"/>
                <w:szCs w:val="24"/>
              </w:rPr>
              <w:t>沈明正主辦、各班導師協辦。</w:t>
            </w:r>
          </w:p>
        </w:tc>
      </w:tr>
      <w:tr w:rsidR="005D7B68" w:rsidRPr="00FC4FA8" w:rsidTr="005D7B68">
        <w:trPr>
          <w:trHeight w:val="1569"/>
        </w:trPr>
        <w:tc>
          <w:tcPr>
            <w:tcW w:w="1202" w:type="pct"/>
          </w:tcPr>
          <w:p w:rsidR="00B2356E" w:rsidRPr="00FC4FA8" w:rsidRDefault="00EC0B27" w:rsidP="00033783">
            <w:pPr>
              <w:rPr>
                <w:rFonts w:ascii="標楷體" w:eastAsia="標楷體" w:hAnsi="標楷體"/>
                <w:szCs w:val="24"/>
              </w:rPr>
            </w:pPr>
            <w:r>
              <w:rPr>
                <w:rFonts w:ascii="標楷體" w:eastAsia="標楷體" w:hAnsi="標楷體" w:hint="eastAsia"/>
                <w:szCs w:val="24"/>
              </w:rPr>
              <w:lastRenderedPageBreak/>
              <w:t>參加</w:t>
            </w:r>
            <w:r w:rsidR="00B2356E" w:rsidRPr="00FC4FA8">
              <w:rPr>
                <w:rFonts w:ascii="標楷體" w:eastAsia="標楷體" w:hAnsi="標楷體" w:hint="eastAsia"/>
                <w:szCs w:val="24"/>
              </w:rPr>
              <w:t>實踐史懷哲精神教育服務或助</w:t>
            </w:r>
            <w:r>
              <w:rPr>
                <w:rFonts w:ascii="標楷體" w:eastAsia="標楷體" w:hAnsi="標楷體" w:hint="eastAsia"/>
                <w:szCs w:val="24"/>
              </w:rPr>
              <w:t>學</w:t>
            </w:r>
            <w:r w:rsidR="00B2356E" w:rsidRPr="00FC4FA8">
              <w:rPr>
                <w:rFonts w:ascii="標楷體" w:eastAsia="標楷體" w:hAnsi="標楷體" w:hint="eastAsia"/>
                <w:szCs w:val="24"/>
              </w:rPr>
              <w:t>金教育關懷輔導。</w:t>
            </w:r>
          </w:p>
        </w:tc>
        <w:tc>
          <w:tcPr>
            <w:tcW w:w="1202" w:type="pct"/>
          </w:tcPr>
          <w:p w:rsidR="00B2356E" w:rsidRPr="00FC4FA8" w:rsidRDefault="00B2356E" w:rsidP="00033783">
            <w:pPr>
              <w:rPr>
                <w:rFonts w:ascii="標楷體" w:eastAsia="標楷體" w:hAnsi="標楷體"/>
                <w:szCs w:val="24"/>
              </w:rPr>
            </w:pPr>
            <w:r w:rsidRPr="00FC4FA8">
              <w:rPr>
                <w:rFonts w:ascii="標楷體" w:eastAsia="標楷體" w:hAnsi="標楷體" w:hint="eastAsia"/>
                <w:szCs w:val="24"/>
              </w:rPr>
              <w:t>由中心公告</w:t>
            </w:r>
            <w:r w:rsidR="00EC0B27">
              <w:rPr>
                <w:rFonts w:ascii="標楷體" w:eastAsia="標楷體" w:hAnsi="標楷體" w:hint="eastAsia"/>
                <w:szCs w:val="24"/>
              </w:rPr>
              <w:t>，並請各導師鼓勵學生報名參加此兩</w:t>
            </w:r>
            <w:r w:rsidRPr="00FC4FA8">
              <w:rPr>
                <w:rFonts w:ascii="標楷體" w:eastAsia="標楷體" w:hAnsi="標楷體" w:hint="eastAsia"/>
                <w:szCs w:val="24"/>
              </w:rPr>
              <w:t>計畫。</w:t>
            </w:r>
          </w:p>
        </w:tc>
        <w:tc>
          <w:tcPr>
            <w:tcW w:w="1203" w:type="pct"/>
          </w:tcPr>
          <w:p w:rsidR="00B2356E" w:rsidRPr="00FC4FA8" w:rsidRDefault="00B2356E" w:rsidP="00033783">
            <w:pPr>
              <w:rPr>
                <w:rFonts w:ascii="標楷體" w:eastAsia="標楷體" w:hAnsi="標楷體"/>
                <w:szCs w:val="24"/>
              </w:rPr>
            </w:pPr>
            <w:r w:rsidRPr="00FC4FA8">
              <w:rPr>
                <w:rFonts w:ascii="標楷體" w:eastAsia="標楷體" w:hAnsi="標楷體" w:hint="eastAsia"/>
                <w:szCs w:val="24"/>
              </w:rPr>
              <w:t>實踐史懷哲精神教育服務活動於每年暑假辦理，助學金教育關懷服務則</w:t>
            </w:r>
            <w:r w:rsidR="00EC0B27">
              <w:rPr>
                <w:rFonts w:ascii="標楷體" w:eastAsia="標楷體" w:hAnsi="標楷體" w:hint="eastAsia"/>
                <w:szCs w:val="24"/>
              </w:rPr>
              <w:t>為</w:t>
            </w:r>
            <w:r w:rsidRPr="00FC4FA8">
              <w:rPr>
                <w:rFonts w:ascii="標楷體" w:eastAsia="標楷體" w:hAnsi="標楷體" w:hint="eastAsia"/>
                <w:szCs w:val="24"/>
              </w:rPr>
              <w:t>全年性活動。</w:t>
            </w:r>
          </w:p>
        </w:tc>
        <w:tc>
          <w:tcPr>
            <w:tcW w:w="1393" w:type="pct"/>
          </w:tcPr>
          <w:p w:rsidR="00B2356E" w:rsidRPr="00FC4FA8" w:rsidRDefault="000F339F" w:rsidP="00033783">
            <w:pPr>
              <w:rPr>
                <w:rFonts w:ascii="標楷體" w:eastAsia="標楷體" w:hAnsi="標楷體"/>
                <w:szCs w:val="24"/>
              </w:rPr>
            </w:pPr>
            <w:r>
              <w:rPr>
                <w:rFonts w:ascii="標楷體" w:eastAsia="標楷體" w:hAnsi="標楷體" w:hint="eastAsia"/>
                <w:szCs w:val="24"/>
              </w:rPr>
              <w:t>實踐史懷哲精神教育服務活動由李育</w:t>
            </w:r>
            <w:r w:rsidR="00B2356E" w:rsidRPr="00FC4FA8">
              <w:rPr>
                <w:rFonts w:ascii="標楷體" w:eastAsia="標楷體" w:hAnsi="標楷體" w:hint="eastAsia"/>
                <w:szCs w:val="24"/>
              </w:rPr>
              <w:t>強師主持，助學金計畫由主任主持。</w:t>
            </w:r>
          </w:p>
        </w:tc>
      </w:tr>
      <w:tr w:rsidR="00332EFB" w:rsidRPr="00FC4FA8" w:rsidTr="005D7B68">
        <w:trPr>
          <w:trHeight w:val="84"/>
        </w:trPr>
        <w:tc>
          <w:tcPr>
            <w:tcW w:w="1202" w:type="pct"/>
          </w:tcPr>
          <w:p w:rsidR="00B2356E" w:rsidRPr="00FC4FA8" w:rsidRDefault="00B2356E" w:rsidP="00033783">
            <w:pPr>
              <w:rPr>
                <w:rFonts w:ascii="標楷體" w:eastAsia="標楷體" w:hAnsi="標楷體"/>
                <w:szCs w:val="24"/>
              </w:rPr>
            </w:pPr>
            <w:r w:rsidRPr="00FC4FA8">
              <w:rPr>
                <w:rFonts w:ascii="標楷體" w:eastAsia="標楷體" w:hAnsi="標楷體" w:hint="eastAsia"/>
                <w:szCs w:val="24"/>
              </w:rPr>
              <w:t>教育服務至少40</w:t>
            </w:r>
            <w:r w:rsidR="00EC0B27">
              <w:rPr>
                <w:rFonts w:ascii="標楷體" w:eastAsia="標楷體" w:hAnsi="標楷體" w:hint="eastAsia"/>
                <w:szCs w:val="24"/>
              </w:rPr>
              <w:t>小時</w:t>
            </w:r>
          </w:p>
        </w:tc>
        <w:tc>
          <w:tcPr>
            <w:tcW w:w="1202" w:type="pct"/>
          </w:tcPr>
          <w:p w:rsidR="006E0DFD" w:rsidRPr="00FC4FA8" w:rsidRDefault="00B2356E" w:rsidP="00033783">
            <w:pPr>
              <w:rPr>
                <w:rFonts w:ascii="標楷體" w:eastAsia="標楷體" w:hAnsi="標楷體"/>
                <w:szCs w:val="24"/>
              </w:rPr>
            </w:pPr>
            <w:r w:rsidRPr="00FC4FA8">
              <w:rPr>
                <w:rFonts w:ascii="標楷體" w:eastAsia="標楷體" w:hAnsi="標楷體" w:hint="eastAsia"/>
                <w:szCs w:val="24"/>
              </w:rPr>
              <w:t>於新生說明會及導師時間時持續說明，要</w:t>
            </w:r>
            <w:r w:rsidR="000F339F">
              <w:rPr>
                <w:rFonts w:ascii="標楷體" w:eastAsia="標楷體" w:hAnsi="標楷體" w:hint="eastAsia"/>
                <w:szCs w:val="24"/>
              </w:rPr>
              <w:t>求學生依本中心強化師資生專業倫理及重要教學技能實施要點之規定辦理</w:t>
            </w:r>
            <w:r w:rsidRPr="00FC4FA8">
              <w:rPr>
                <w:rFonts w:ascii="標楷體" w:eastAsia="標楷體" w:hAnsi="標楷體" w:hint="eastAsia"/>
                <w:szCs w:val="24"/>
              </w:rPr>
              <w:t>。</w:t>
            </w:r>
          </w:p>
        </w:tc>
        <w:tc>
          <w:tcPr>
            <w:tcW w:w="1203" w:type="pct"/>
          </w:tcPr>
          <w:p w:rsidR="006E0DFD" w:rsidRPr="00FC4FA8" w:rsidRDefault="000F339F" w:rsidP="00033783">
            <w:pPr>
              <w:rPr>
                <w:rFonts w:ascii="標楷體" w:eastAsia="標楷體" w:hAnsi="標楷體"/>
                <w:szCs w:val="24"/>
              </w:rPr>
            </w:pPr>
            <w:r>
              <w:rPr>
                <w:rFonts w:ascii="標楷體" w:eastAsia="標楷體" w:hAnsi="標楷體" w:hint="eastAsia"/>
                <w:szCs w:val="24"/>
              </w:rPr>
              <w:t>修習</w:t>
            </w:r>
            <w:r w:rsidR="00B2356E" w:rsidRPr="00FC4FA8">
              <w:rPr>
                <w:rFonts w:ascii="標楷體" w:eastAsia="標楷體" w:hAnsi="標楷體" w:hint="eastAsia"/>
                <w:szCs w:val="24"/>
              </w:rPr>
              <w:t>期間擇期參加。</w:t>
            </w:r>
          </w:p>
        </w:tc>
        <w:tc>
          <w:tcPr>
            <w:tcW w:w="1393" w:type="pct"/>
          </w:tcPr>
          <w:p w:rsidR="006E0DFD" w:rsidRPr="00FC4FA8" w:rsidRDefault="00B2356E" w:rsidP="00033783">
            <w:pPr>
              <w:rPr>
                <w:rFonts w:ascii="標楷體" w:eastAsia="標楷體" w:hAnsi="標楷體"/>
                <w:szCs w:val="24"/>
              </w:rPr>
            </w:pPr>
            <w:r w:rsidRPr="00FC4FA8">
              <w:rPr>
                <w:rFonts w:ascii="標楷體" w:eastAsia="標楷體" w:hAnsi="標楷體" w:hint="eastAsia"/>
                <w:szCs w:val="24"/>
              </w:rPr>
              <w:t>由導師依認證表格簽證。</w:t>
            </w:r>
          </w:p>
        </w:tc>
      </w:tr>
      <w:tr w:rsidR="00332EFB" w:rsidRPr="00FC4FA8" w:rsidTr="005D7B68">
        <w:trPr>
          <w:trHeight w:val="84"/>
        </w:trPr>
        <w:tc>
          <w:tcPr>
            <w:tcW w:w="1202" w:type="pct"/>
          </w:tcPr>
          <w:p w:rsidR="006E0DFD" w:rsidRPr="00FC4FA8" w:rsidRDefault="000F339F" w:rsidP="00033783">
            <w:pPr>
              <w:rPr>
                <w:rFonts w:ascii="標楷體" w:eastAsia="標楷體" w:hAnsi="標楷體"/>
                <w:szCs w:val="24"/>
              </w:rPr>
            </w:pPr>
            <w:r>
              <w:rPr>
                <w:rFonts w:ascii="標楷體" w:eastAsia="標楷體" w:hAnsi="標楷體" w:hint="eastAsia"/>
                <w:szCs w:val="24"/>
              </w:rPr>
              <w:t>課程與教學設計</w:t>
            </w:r>
            <w:r w:rsidR="00EC0B27">
              <w:rPr>
                <w:rFonts w:ascii="標楷體" w:eastAsia="標楷體" w:hAnsi="標楷體" w:hint="eastAsia"/>
                <w:szCs w:val="24"/>
              </w:rPr>
              <w:t>能力鑑定</w:t>
            </w:r>
          </w:p>
        </w:tc>
        <w:tc>
          <w:tcPr>
            <w:tcW w:w="1202" w:type="pct"/>
          </w:tcPr>
          <w:p w:rsidR="006E0DFD" w:rsidRPr="00FC4FA8" w:rsidRDefault="00B2356E" w:rsidP="00033783">
            <w:pPr>
              <w:rPr>
                <w:rFonts w:ascii="標楷體" w:eastAsia="標楷體" w:hAnsi="標楷體"/>
                <w:szCs w:val="24"/>
              </w:rPr>
            </w:pPr>
            <w:r w:rsidRPr="00FC4FA8">
              <w:rPr>
                <w:rFonts w:ascii="標楷體" w:eastAsia="標楷體" w:hAnsi="標楷體" w:hint="eastAsia"/>
                <w:szCs w:val="24"/>
              </w:rPr>
              <w:t>配合課程發展與設計科之教學，由學生設計作品申請鑑定，鑑定標準及申請表公告</w:t>
            </w:r>
            <w:r w:rsidR="00EC0B27">
              <w:rPr>
                <w:rFonts w:ascii="標楷體" w:eastAsia="標楷體" w:hAnsi="標楷體" w:hint="eastAsia"/>
                <w:szCs w:val="24"/>
              </w:rPr>
              <w:t>於</w:t>
            </w:r>
            <w:r w:rsidRPr="00FC4FA8">
              <w:rPr>
                <w:rFonts w:ascii="標楷體" w:eastAsia="標楷體" w:hAnsi="標楷體" w:hint="eastAsia"/>
                <w:szCs w:val="24"/>
              </w:rPr>
              <w:t>中心網頁。</w:t>
            </w:r>
          </w:p>
        </w:tc>
        <w:tc>
          <w:tcPr>
            <w:tcW w:w="1203" w:type="pct"/>
          </w:tcPr>
          <w:p w:rsidR="006E0DFD" w:rsidRPr="00FC4FA8" w:rsidRDefault="000F339F" w:rsidP="00033783">
            <w:pPr>
              <w:rPr>
                <w:rFonts w:ascii="標楷體" w:eastAsia="標楷體" w:hAnsi="標楷體"/>
                <w:szCs w:val="24"/>
              </w:rPr>
            </w:pPr>
            <w:r>
              <w:rPr>
                <w:rFonts w:ascii="標楷體" w:eastAsia="標楷體" w:hAnsi="標楷體" w:hint="eastAsia"/>
                <w:szCs w:val="24"/>
              </w:rPr>
              <w:t>配合課程發展與設計科</w:t>
            </w:r>
            <w:r w:rsidR="00B2356E" w:rsidRPr="00FC4FA8">
              <w:rPr>
                <w:rFonts w:ascii="標楷體" w:eastAsia="標楷體" w:hAnsi="標楷體" w:hint="eastAsia"/>
                <w:szCs w:val="24"/>
              </w:rPr>
              <w:t>開課及教學進度實施。</w:t>
            </w:r>
          </w:p>
        </w:tc>
        <w:tc>
          <w:tcPr>
            <w:tcW w:w="1393" w:type="pct"/>
          </w:tcPr>
          <w:p w:rsidR="006E0DFD" w:rsidRPr="00FC4FA8" w:rsidRDefault="00B2356E" w:rsidP="00033783">
            <w:pPr>
              <w:rPr>
                <w:rFonts w:ascii="標楷體" w:eastAsia="標楷體" w:hAnsi="標楷體"/>
                <w:szCs w:val="24"/>
              </w:rPr>
            </w:pPr>
            <w:r w:rsidRPr="00FC4FA8">
              <w:rPr>
                <w:rFonts w:ascii="標楷體" w:eastAsia="標楷體" w:hAnsi="標楷體" w:hint="eastAsia"/>
                <w:szCs w:val="24"/>
              </w:rPr>
              <w:t>由授課教師辦理鑑定，中心助教製發證書。</w:t>
            </w:r>
          </w:p>
        </w:tc>
      </w:tr>
      <w:tr w:rsidR="00332EFB" w:rsidRPr="00FC4FA8" w:rsidTr="005D7B68">
        <w:trPr>
          <w:trHeight w:val="84"/>
        </w:trPr>
        <w:tc>
          <w:tcPr>
            <w:tcW w:w="1202" w:type="pct"/>
          </w:tcPr>
          <w:p w:rsidR="006E0DFD" w:rsidRPr="00FC4FA8" w:rsidRDefault="00EC0B27" w:rsidP="00033783">
            <w:pPr>
              <w:rPr>
                <w:rFonts w:ascii="標楷體" w:eastAsia="標楷體" w:hAnsi="標楷體"/>
                <w:szCs w:val="24"/>
              </w:rPr>
            </w:pPr>
            <w:r>
              <w:rPr>
                <w:rFonts w:ascii="標楷體" w:eastAsia="標楷體" w:hAnsi="標楷體" w:hint="eastAsia"/>
                <w:szCs w:val="24"/>
              </w:rPr>
              <w:t>教學科技運用能力鑑定</w:t>
            </w:r>
          </w:p>
        </w:tc>
        <w:tc>
          <w:tcPr>
            <w:tcW w:w="1202" w:type="pct"/>
          </w:tcPr>
          <w:p w:rsidR="006E0DFD" w:rsidRPr="00FC4FA8" w:rsidRDefault="00B2356E" w:rsidP="00033783">
            <w:pPr>
              <w:rPr>
                <w:rFonts w:ascii="標楷體" w:eastAsia="標楷體" w:hAnsi="標楷體"/>
                <w:szCs w:val="24"/>
              </w:rPr>
            </w:pPr>
            <w:r w:rsidRPr="00FC4FA8">
              <w:rPr>
                <w:rFonts w:ascii="標楷體" w:eastAsia="標楷體" w:hAnsi="標楷體" w:hint="eastAsia"/>
                <w:szCs w:val="24"/>
              </w:rPr>
              <w:t>配合資訊教育</w:t>
            </w:r>
            <w:r w:rsidR="000F339F">
              <w:rPr>
                <w:rFonts w:ascii="標楷體" w:eastAsia="標楷體" w:hAnsi="標楷體" w:hint="eastAsia"/>
                <w:szCs w:val="24"/>
              </w:rPr>
              <w:t>、</w:t>
            </w:r>
            <w:r w:rsidRPr="00FC4FA8">
              <w:rPr>
                <w:rFonts w:ascii="標楷體" w:eastAsia="標楷體" w:hAnsi="標楷體" w:hint="eastAsia"/>
                <w:szCs w:val="24"/>
              </w:rPr>
              <w:t>教學媒體與運用科之教學，由學生申請參加鑑定，鑑定標準及申請表公告於中心網頁。</w:t>
            </w:r>
          </w:p>
        </w:tc>
        <w:tc>
          <w:tcPr>
            <w:tcW w:w="1203" w:type="pct"/>
          </w:tcPr>
          <w:p w:rsidR="006E0DFD" w:rsidRPr="00FC4FA8" w:rsidRDefault="00B2356E" w:rsidP="00033783">
            <w:pPr>
              <w:rPr>
                <w:rFonts w:ascii="標楷體" w:eastAsia="標楷體" w:hAnsi="標楷體"/>
                <w:szCs w:val="24"/>
              </w:rPr>
            </w:pPr>
            <w:r w:rsidRPr="00FC4FA8">
              <w:rPr>
                <w:rFonts w:ascii="標楷體" w:eastAsia="標楷體" w:hAnsi="標楷體" w:hint="eastAsia"/>
                <w:szCs w:val="24"/>
              </w:rPr>
              <w:t>配合資訊教育、教學媒體與運用</w:t>
            </w:r>
            <w:r w:rsidR="00EC0B27">
              <w:rPr>
                <w:rFonts w:ascii="標楷體" w:eastAsia="標楷體" w:hAnsi="標楷體" w:hint="eastAsia"/>
                <w:szCs w:val="24"/>
              </w:rPr>
              <w:t>兩科</w:t>
            </w:r>
            <w:r w:rsidRPr="00FC4FA8">
              <w:rPr>
                <w:rFonts w:ascii="標楷體" w:eastAsia="標楷體" w:hAnsi="標楷體" w:hint="eastAsia"/>
                <w:szCs w:val="24"/>
              </w:rPr>
              <w:t>開課及教學進度實施。</w:t>
            </w:r>
          </w:p>
        </w:tc>
        <w:tc>
          <w:tcPr>
            <w:tcW w:w="1393" w:type="pct"/>
          </w:tcPr>
          <w:p w:rsidR="006E0DFD" w:rsidRPr="00FC4FA8" w:rsidRDefault="00B2356E" w:rsidP="00033783">
            <w:pPr>
              <w:rPr>
                <w:rFonts w:ascii="標楷體" w:eastAsia="標楷體" w:hAnsi="標楷體"/>
                <w:szCs w:val="24"/>
              </w:rPr>
            </w:pPr>
            <w:r w:rsidRPr="00FC4FA8">
              <w:rPr>
                <w:rFonts w:ascii="標楷體" w:eastAsia="標楷體" w:hAnsi="標楷體" w:hint="eastAsia"/>
                <w:szCs w:val="24"/>
              </w:rPr>
              <w:t>由授課教師辦理鑑定，中心助教製發證書。</w:t>
            </w:r>
          </w:p>
        </w:tc>
      </w:tr>
      <w:tr w:rsidR="00332EFB" w:rsidRPr="00FC4FA8" w:rsidTr="005D7B68">
        <w:trPr>
          <w:trHeight w:val="84"/>
        </w:trPr>
        <w:tc>
          <w:tcPr>
            <w:tcW w:w="1202" w:type="pct"/>
          </w:tcPr>
          <w:p w:rsidR="006E0DFD" w:rsidRPr="00FC4FA8" w:rsidRDefault="00EC0B27" w:rsidP="00033783">
            <w:pPr>
              <w:rPr>
                <w:rFonts w:ascii="標楷體" w:eastAsia="標楷體" w:hAnsi="標楷體"/>
                <w:szCs w:val="24"/>
              </w:rPr>
            </w:pPr>
            <w:r>
              <w:rPr>
                <w:rFonts w:ascii="標楷體" w:eastAsia="標楷體" w:hAnsi="標楷體" w:hint="eastAsia"/>
                <w:szCs w:val="24"/>
              </w:rPr>
              <w:t>外語說故事比賽</w:t>
            </w:r>
          </w:p>
        </w:tc>
        <w:tc>
          <w:tcPr>
            <w:tcW w:w="1202" w:type="pct"/>
          </w:tcPr>
          <w:p w:rsidR="006E0DFD" w:rsidRPr="00FC4FA8" w:rsidRDefault="00864E63" w:rsidP="00033783">
            <w:pPr>
              <w:rPr>
                <w:rFonts w:ascii="標楷體" w:eastAsia="標楷體" w:hAnsi="標楷體"/>
                <w:szCs w:val="24"/>
              </w:rPr>
            </w:pPr>
            <w:r w:rsidRPr="00FC4FA8">
              <w:rPr>
                <w:rFonts w:ascii="標楷體" w:eastAsia="標楷體" w:hAnsi="標楷體" w:hint="eastAsia"/>
                <w:szCs w:val="24"/>
              </w:rPr>
              <w:t>外語群和英文科師資生參加，由中心聘專長教師評審，優者予以獎勵。</w:t>
            </w:r>
          </w:p>
        </w:tc>
        <w:tc>
          <w:tcPr>
            <w:tcW w:w="1203" w:type="pct"/>
          </w:tcPr>
          <w:p w:rsidR="006E0DFD" w:rsidRPr="00FC4FA8" w:rsidRDefault="00864E63" w:rsidP="00033783">
            <w:pPr>
              <w:rPr>
                <w:rFonts w:ascii="標楷體" w:eastAsia="標楷體" w:hAnsi="標楷體"/>
                <w:szCs w:val="24"/>
              </w:rPr>
            </w:pPr>
            <w:r w:rsidRPr="00FC4FA8">
              <w:rPr>
                <w:rFonts w:ascii="標楷體" w:eastAsia="標楷體" w:hAnsi="標楷體" w:hint="eastAsia"/>
                <w:szCs w:val="24"/>
              </w:rPr>
              <w:t>每年12月。</w:t>
            </w:r>
          </w:p>
        </w:tc>
        <w:tc>
          <w:tcPr>
            <w:tcW w:w="1393" w:type="pct"/>
          </w:tcPr>
          <w:p w:rsidR="006E0DFD" w:rsidRPr="00FC4FA8" w:rsidRDefault="00864E63" w:rsidP="00033783">
            <w:pPr>
              <w:rPr>
                <w:rFonts w:ascii="標楷體" w:eastAsia="標楷體" w:hAnsi="標楷體"/>
                <w:szCs w:val="24"/>
              </w:rPr>
            </w:pPr>
            <w:r w:rsidRPr="00FC4FA8">
              <w:rPr>
                <w:rFonts w:ascii="標楷體" w:eastAsia="標楷體" w:hAnsi="標楷體" w:hint="eastAsia"/>
                <w:szCs w:val="24"/>
              </w:rPr>
              <w:t>由外語群教材教法授課教師</w:t>
            </w:r>
            <w:r w:rsidR="00EC0B27">
              <w:rPr>
                <w:rFonts w:ascii="標楷體" w:eastAsia="標楷體" w:hAnsi="標楷體" w:hint="eastAsia"/>
                <w:szCs w:val="24"/>
              </w:rPr>
              <w:t>陳素連師</w:t>
            </w:r>
            <w:r w:rsidRPr="00FC4FA8">
              <w:rPr>
                <w:rFonts w:ascii="標楷體" w:eastAsia="標楷體" w:hAnsi="標楷體" w:hint="eastAsia"/>
                <w:szCs w:val="24"/>
              </w:rPr>
              <w:t>主持並訂定比賽辦法。</w:t>
            </w:r>
          </w:p>
        </w:tc>
      </w:tr>
      <w:tr w:rsidR="00332EFB" w:rsidRPr="00FC4FA8" w:rsidTr="005D7B68">
        <w:trPr>
          <w:trHeight w:val="84"/>
        </w:trPr>
        <w:tc>
          <w:tcPr>
            <w:tcW w:w="1202" w:type="pct"/>
          </w:tcPr>
          <w:p w:rsidR="006E0DFD" w:rsidRPr="00FC4FA8" w:rsidRDefault="00EC0B27" w:rsidP="00033783">
            <w:pPr>
              <w:rPr>
                <w:rFonts w:ascii="標楷體" w:eastAsia="標楷體" w:hAnsi="標楷體"/>
                <w:szCs w:val="24"/>
              </w:rPr>
            </w:pPr>
            <w:r>
              <w:rPr>
                <w:rFonts w:ascii="標楷體" w:eastAsia="標楷體" w:hAnsi="標楷體" w:hint="eastAsia"/>
                <w:szCs w:val="24"/>
              </w:rPr>
              <w:t>教案設計比賽</w:t>
            </w:r>
          </w:p>
        </w:tc>
        <w:tc>
          <w:tcPr>
            <w:tcW w:w="1202" w:type="pct"/>
          </w:tcPr>
          <w:p w:rsidR="006E0DFD" w:rsidRPr="00FC4FA8" w:rsidRDefault="00864E63" w:rsidP="00033783">
            <w:pPr>
              <w:rPr>
                <w:rFonts w:ascii="標楷體" w:eastAsia="標楷體" w:hAnsi="標楷體"/>
                <w:szCs w:val="24"/>
              </w:rPr>
            </w:pPr>
            <w:r w:rsidRPr="00FC4FA8">
              <w:rPr>
                <w:rFonts w:ascii="標楷體" w:eastAsia="標楷體" w:hAnsi="標楷體" w:hint="eastAsia"/>
                <w:szCs w:val="24"/>
              </w:rPr>
              <w:t>家政、餐旅、設計、藝術和商業與管理群師資生參加，由中心聘專長教師評審，優者予以獎勵。</w:t>
            </w:r>
          </w:p>
        </w:tc>
        <w:tc>
          <w:tcPr>
            <w:tcW w:w="1203" w:type="pct"/>
          </w:tcPr>
          <w:p w:rsidR="006E0DFD" w:rsidRPr="00FC4FA8" w:rsidRDefault="00864E63" w:rsidP="00033783">
            <w:pPr>
              <w:rPr>
                <w:rFonts w:ascii="標楷體" w:eastAsia="標楷體" w:hAnsi="標楷體"/>
                <w:szCs w:val="24"/>
              </w:rPr>
            </w:pPr>
            <w:r w:rsidRPr="00FC4FA8">
              <w:rPr>
                <w:rFonts w:ascii="標楷體" w:eastAsia="標楷體" w:hAnsi="標楷體" w:hint="eastAsia"/>
                <w:szCs w:val="24"/>
              </w:rPr>
              <w:t>每年元月。</w:t>
            </w:r>
          </w:p>
        </w:tc>
        <w:tc>
          <w:tcPr>
            <w:tcW w:w="1393" w:type="pct"/>
          </w:tcPr>
          <w:p w:rsidR="006E0DFD" w:rsidRPr="00FC4FA8" w:rsidRDefault="00864E63" w:rsidP="00033783">
            <w:pPr>
              <w:rPr>
                <w:rFonts w:ascii="標楷體" w:eastAsia="標楷體" w:hAnsi="標楷體"/>
                <w:szCs w:val="24"/>
              </w:rPr>
            </w:pPr>
            <w:proofErr w:type="gramStart"/>
            <w:r w:rsidRPr="00FC4FA8">
              <w:rPr>
                <w:rFonts w:ascii="標楷體" w:eastAsia="標楷體" w:hAnsi="標楷體" w:hint="eastAsia"/>
                <w:szCs w:val="24"/>
              </w:rPr>
              <w:t>由餐旅群</w:t>
            </w:r>
            <w:proofErr w:type="gramEnd"/>
            <w:r w:rsidRPr="00FC4FA8">
              <w:rPr>
                <w:rFonts w:ascii="標楷體" w:eastAsia="標楷體" w:hAnsi="標楷體" w:hint="eastAsia"/>
                <w:szCs w:val="24"/>
              </w:rPr>
              <w:t>教材教法授課教師</w:t>
            </w:r>
            <w:r w:rsidR="00EC0B27">
              <w:rPr>
                <w:rFonts w:ascii="標楷體" w:eastAsia="標楷體" w:hAnsi="標楷體" w:hint="eastAsia"/>
                <w:szCs w:val="24"/>
              </w:rPr>
              <w:t>沈明正師</w:t>
            </w:r>
            <w:r w:rsidRPr="00FC4FA8">
              <w:rPr>
                <w:rFonts w:ascii="標楷體" w:eastAsia="標楷體" w:hAnsi="標楷體" w:hint="eastAsia"/>
                <w:szCs w:val="24"/>
              </w:rPr>
              <w:t>主持並訂定比賽辦法。</w:t>
            </w:r>
          </w:p>
        </w:tc>
      </w:tr>
      <w:tr w:rsidR="005D7B68" w:rsidRPr="00FC4FA8" w:rsidTr="005D7B68">
        <w:tc>
          <w:tcPr>
            <w:tcW w:w="1202" w:type="pct"/>
          </w:tcPr>
          <w:p w:rsidR="005D7B68" w:rsidRPr="00FC4FA8" w:rsidRDefault="00EC0B27" w:rsidP="00033783">
            <w:pPr>
              <w:rPr>
                <w:rFonts w:ascii="標楷體" w:eastAsia="標楷體" w:hAnsi="標楷體"/>
                <w:szCs w:val="24"/>
              </w:rPr>
            </w:pPr>
            <w:r>
              <w:rPr>
                <w:rFonts w:ascii="標楷體" w:eastAsia="標楷體" w:hAnsi="標楷體" w:hint="eastAsia"/>
                <w:szCs w:val="24"/>
              </w:rPr>
              <w:t>教具製作比賽</w:t>
            </w:r>
          </w:p>
        </w:tc>
        <w:tc>
          <w:tcPr>
            <w:tcW w:w="1202" w:type="pct"/>
          </w:tcPr>
          <w:p w:rsidR="005D7B68" w:rsidRPr="00FC4FA8" w:rsidRDefault="000F339F" w:rsidP="00033783">
            <w:pPr>
              <w:rPr>
                <w:rFonts w:ascii="標楷體" w:eastAsia="標楷體" w:hAnsi="標楷體"/>
                <w:szCs w:val="24"/>
              </w:rPr>
            </w:pPr>
            <w:r>
              <w:rPr>
                <w:rFonts w:ascii="標楷體" w:eastAsia="標楷體" w:hAnsi="標楷體" w:hint="eastAsia"/>
                <w:szCs w:val="24"/>
              </w:rPr>
              <w:t>電機與電</w:t>
            </w:r>
            <w:r w:rsidR="005D7B68" w:rsidRPr="00FC4FA8">
              <w:rPr>
                <w:rFonts w:ascii="標楷體" w:eastAsia="標楷體" w:hAnsi="標楷體" w:hint="eastAsia"/>
                <w:szCs w:val="24"/>
              </w:rPr>
              <w:t>子、化工、機械和動力機械群師資生參加，由中心聘專長教師聘審，優者予以獎勵。</w:t>
            </w:r>
          </w:p>
        </w:tc>
        <w:tc>
          <w:tcPr>
            <w:tcW w:w="1203" w:type="pct"/>
          </w:tcPr>
          <w:p w:rsidR="005D7B68" w:rsidRPr="00FC4FA8" w:rsidRDefault="005D7B68" w:rsidP="00033783">
            <w:pPr>
              <w:rPr>
                <w:rFonts w:ascii="標楷體" w:eastAsia="標楷體" w:hAnsi="標楷體"/>
                <w:szCs w:val="24"/>
              </w:rPr>
            </w:pPr>
            <w:r w:rsidRPr="00FC4FA8">
              <w:rPr>
                <w:rFonts w:ascii="標楷體" w:eastAsia="標楷體" w:hAnsi="標楷體" w:hint="eastAsia"/>
                <w:szCs w:val="24"/>
              </w:rPr>
              <w:t>每年4月。</w:t>
            </w:r>
          </w:p>
        </w:tc>
        <w:tc>
          <w:tcPr>
            <w:tcW w:w="1393" w:type="pct"/>
          </w:tcPr>
          <w:p w:rsidR="005D7B68" w:rsidRPr="00FC4FA8" w:rsidRDefault="005D7B68" w:rsidP="00033783">
            <w:pPr>
              <w:rPr>
                <w:rFonts w:ascii="標楷體" w:eastAsia="標楷體" w:hAnsi="標楷體"/>
                <w:szCs w:val="24"/>
              </w:rPr>
            </w:pPr>
            <w:r w:rsidRPr="00FC4FA8">
              <w:rPr>
                <w:rFonts w:ascii="標楷體" w:eastAsia="標楷體" w:hAnsi="標楷體" w:hint="eastAsia"/>
                <w:szCs w:val="24"/>
              </w:rPr>
              <w:t>由教學媒體與運用授課教師</w:t>
            </w:r>
            <w:r w:rsidR="00EC0B27">
              <w:rPr>
                <w:rFonts w:ascii="標楷體" w:eastAsia="標楷體" w:hAnsi="標楷體" w:hint="eastAsia"/>
                <w:szCs w:val="24"/>
              </w:rPr>
              <w:t>李育強師</w:t>
            </w:r>
            <w:r w:rsidRPr="00FC4FA8">
              <w:rPr>
                <w:rFonts w:ascii="標楷體" w:eastAsia="標楷體" w:hAnsi="標楷體" w:hint="eastAsia"/>
                <w:szCs w:val="24"/>
              </w:rPr>
              <w:t>主持並訂定比賽辦法。</w:t>
            </w:r>
          </w:p>
        </w:tc>
      </w:tr>
    </w:tbl>
    <w:p w:rsidR="005D7B68" w:rsidRPr="00FC4FA8" w:rsidRDefault="005D7B68" w:rsidP="00033783">
      <w:pPr>
        <w:rPr>
          <w:rFonts w:ascii="標楷體" w:eastAsia="標楷體" w:hAnsi="標楷體"/>
          <w:sz w:val="28"/>
          <w:szCs w:val="28"/>
        </w:rPr>
      </w:pPr>
    </w:p>
    <w:p w:rsidR="005D7B68" w:rsidRPr="00FC4FA8" w:rsidRDefault="005D7B68" w:rsidP="00033783">
      <w:pPr>
        <w:rPr>
          <w:rFonts w:ascii="標楷體" w:eastAsia="標楷體" w:hAnsi="標楷體"/>
          <w:sz w:val="28"/>
          <w:szCs w:val="28"/>
        </w:rPr>
      </w:pPr>
      <w:r w:rsidRPr="00FC4FA8">
        <w:rPr>
          <w:rFonts w:ascii="標楷體" w:eastAsia="標楷體" w:hAnsi="標楷體" w:hint="eastAsia"/>
          <w:sz w:val="28"/>
          <w:szCs w:val="28"/>
        </w:rPr>
        <w:lastRenderedPageBreak/>
        <w:t>五、經費</w:t>
      </w:r>
    </w:p>
    <w:p w:rsidR="005D7B68" w:rsidRPr="00FC4FA8" w:rsidRDefault="005D7B68" w:rsidP="00033783">
      <w:pPr>
        <w:rPr>
          <w:rFonts w:ascii="標楷體" w:eastAsia="標楷體" w:hAnsi="標楷體"/>
          <w:sz w:val="28"/>
          <w:szCs w:val="28"/>
        </w:rPr>
      </w:pPr>
      <w:r w:rsidRPr="00FC4FA8">
        <w:rPr>
          <w:rFonts w:ascii="標楷體" w:eastAsia="標楷體" w:hAnsi="標楷體" w:hint="eastAsia"/>
          <w:sz w:val="28"/>
          <w:szCs w:val="28"/>
        </w:rPr>
        <w:tab/>
      </w:r>
      <w:r w:rsidR="00D0247C">
        <w:rPr>
          <w:rFonts w:ascii="標楷體" w:eastAsia="標楷體" w:hAnsi="標楷體" w:hint="eastAsia"/>
          <w:sz w:val="28"/>
          <w:szCs w:val="28"/>
        </w:rPr>
        <w:t>本計畫增能措施所需之經費，由本中心年度預算依實需支應，不足</w:t>
      </w:r>
      <w:r w:rsidR="00810A99">
        <w:rPr>
          <w:rFonts w:ascii="標楷體" w:eastAsia="標楷體" w:hAnsi="標楷體" w:hint="eastAsia"/>
          <w:sz w:val="28"/>
          <w:szCs w:val="28"/>
        </w:rPr>
        <w:t>時申請學校</w:t>
      </w:r>
      <w:r w:rsidR="00D0247C">
        <w:rPr>
          <w:rFonts w:ascii="標楷體" w:eastAsia="標楷體" w:hAnsi="標楷體" w:hint="eastAsia"/>
          <w:sz w:val="28"/>
          <w:szCs w:val="28"/>
        </w:rPr>
        <w:t>或相關單位補助。</w:t>
      </w:r>
      <w:r w:rsidR="00810A99">
        <w:rPr>
          <w:rFonts w:ascii="標楷體" w:eastAsia="標楷體" w:hAnsi="標楷體" w:hint="eastAsia"/>
          <w:sz w:val="28"/>
          <w:szCs w:val="28"/>
        </w:rPr>
        <w:t>其中，下列增能措施之辦理經費額度及支用項目</w:t>
      </w:r>
      <w:r w:rsidR="00D0247C">
        <w:rPr>
          <w:rFonts w:ascii="標楷體" w:eastAsia="標楷體" w:hAnsi="標楷體" w:hint="eastAsia"/>
          <w:sz w:val="28"/>
          <w:szCs w:val="28"/>
        </w:rPr>
        <w:t>，</w:t>
      </w:r>
      <w:r w:rsidR="00810A99">
        <w:rPr>
          <w:rFonts w:ascii="標楷體" w:eastAsia="標楷體" w:hAnsi="標楷體" w:hint="eastAsia"/>
          <w:sz w:val="28"/>
          <w:szCs w:val="28"/>
        </w:rPr>
        <w:t>原則規劃</w:t>
      </w:r>
      <w:r w:rsidRPr="00FC4FA8">
        <w:rPr>
          <w:rFonts w:ascii="標楷體" w:eastAsia="標楷體" w:hAnsi="標楷體" w:hint="eastAsia"/>
          <w:sz w:val="28"/>
          <w:szCs w:val="28"/>
        </w:rPr>
        <w:t>如下：</w:t>
      </w:r>
    </w:p>
    <w:p w:rsidR="005D7B68" w:rsidRPr="00FC4FA8" w:rsidRDefault="005D7B68" w:rsidP="00033783">
      <w:pPr>
        <w:rPr>
          <w:rFonts w:ascii="標楷體" w:eastAsia="標楷體" w:hAnsi="標楷體"/>
          <w:sz w:val="28"/>
          <w:szCs w:val="28"/>
        </w:rPr>
      </w:pPr>
      <w:r w:rsidRPr="00FC4FA8">
        <w:rPr>
          <w:rFonts w:ascii="標楷體" w:eastAsia="標楷體" w:hAnsi="標楷體" w:hint="eastAsia"/>
          <w:sz w:val="28"/>
          <w:szCs w:val="28"/>
        </w:rPr>
        <w:t>(</w:t>
      </w:r>
      <w:proofErr w:type="gramStart"/>
      <w:r w:rsidRPr="00FC4FA8">
        <w:rPr>
          <w:rFonts w:ascii="標楷體" w:eastAsia="標楷體" w:hAnsi="標楷體" w:hint="eastAsia"/>
          <w:sz w:val="28"/>
          <w:szCs w:val="28"/>
        </w:rPr>
        <w:t>一</w:t>
      </w:r>
      <w:proofErr w:type="gramEnd"/>
      <w:r w:rsidRPr="00FC4FA8">
        <w:rPr>
          <w:rFonts w:ascii="標楷體" w:eastAsia="標楷體" w:hAnsi="標楷體" w:hint="eastAsia"/>
          <w:sz w:val="28"/>
          <w:szCs w:val="28"/>
        </w:rPr>
        <w:t>)教學實習集中實習：材料及印刷等，每班3</w:t>
      </w:r>
      <w:r w:rsidR="003F14B3" w:rsidRPr="00FC4FA8">
        <w:rPr>
          <w:rFonts w:ascii="標楷體" w:eastAsia="標楷體" w:hAnsi="標楷體" w:hint="eastAsia"/>
          <w:sz w:val="28"/>
          <w:szCs w:val="28"/>
        </w:rPr>
        <w:t>,</w:t>
      </w:r>
      <w:r w:rsidRPr="00FC4FA8">
        <w:rPr>
          <w:rFonts w:ascii="標楷體" w:eastAsia="標楷體" w:hAnsi="標楷體" w:hint="eastAsia"/>
          <w:sz w:val="28"/>
          <w:szCs w:val="28"/>
        </w:rPr>
        <w:t>000元，4班共計12</w:t>
      </w:r>
      <w:r w:rsidR="003F14B3" w:rsidRPr="00FC4FA8">
        <w:rPr>
          <w:rFonts w:ascii="標楷體" w:eastAsia="標楷體" w:hAnsi="標楷體" w:hint="eastAsia"/>
          <w:sz w:val="28"/>
          <w:szCs w:val="28"/>
        </w:rPr>
        <w:t>,</w:t>
      </w:r>
      <w:r w:rsidRPr="00FC4FA8">
        <w:rPr>
          <w:rFonts w:ascii="標楷體" w:eastAsia="標楷體" w:hAnsi="標楷體" w:hint="eastAsia"/>
          <w:sz w:val="28"/>
          <w:szCs w:val="28"/>
        </w:rPr>
        <w:t>000元。</w:t>
      </w:r>
    </w:p>
    <w:p w:rsidR="005D7B68" w:rsidRPr="00FC4FA8" w:rsidRDefault="005D7B68" w:rsidP="00033783">
      <w:pPr>
        <w:rPr>
          <w:rFonts w:ascii="標楷體" w:eastAsia="標楷體" w:hAnsi="標楷體"/>
          <w:sz w:val="28"/>
          <w:szCs w:val="28"/>
        </w:rPr>
      </w:pPr>
      <w:r w:rsidRPr="00FC4FA8">
        <w:rPr>
          <w:rFonts w:ascii="標楷體" w:eastAsia="標楷體" w:hAnsi="標楷體" w:hint="eastAsia"/>
          <w:sz w:val="28"/>
          <w:szCs w:val="28"/>
        </w:rPr>
        <w:t>(二)良師典範寫作：</w:t>
      </w:r>
      <w:r w:rsidR="0038227E">
        <w:rPr>
          <w:rFonts w:ascii="標楷體" w:eastAsia="標楷體" w:hAnsi="標楷體" w:hint="eastAsia"/>
          <w:sz w:val="28"/>
          <w:szCs w:val="28"/>
        </w:rPr>
        <w:t>評審、</w:t>
      </w:r>
      <w:r w:rsidRPr="00FC4FA8">
        <w:rPr>
          <w:rFonts w:ascii="標楷體" w:eastAsia="標楷體" w:hAnsi="標楷體" w:hint="eastAsia"/>
          <w:sz w:val="28"/>
          <w:szCs w:val="28"/>
        </w:rPr>
        <w:t>優秀作品獎金</w:t>
      </w:r>
      <w:r w:rsidR="0038227E">
        <w:rPr>
          <w:rFonts w:ascii="標楷體" w:eastAsia="標楷體" w:hAnsi="標楷體" w:hint="eastAsia"/>
          <w:sz w:val="28"/>
          <w:szCs w:val="28"/>
        </w:rPr>
        <w:t>、工讀金共</w:t>
      </w:r>
      <w:r w:rsidRPr="00FC4FA8">
        <w:rPr>
          <w:rFonts w:ascii="標楷體" w:eastAsia="標楷體" w:hAnsi="標楷體" w:hint="eastAsia"/>
          <w:sz w:val="28"/>
          <w:szCs w:val="28"/>
        </w:rPr>
        <w:t>計</w:t>
      </w:r>
      <w:r w:rsidR="0038227E">
        <w:rPr>
          <w:rFonts w:ascii="標楷體" w:eastAsia="標楷體" w:hAnsi="標楷體" w:hint="eastAsia"/>
          <w:sz w:val="28"/>
          <w:szCs w:val="28"/>
        </w:rPr>
        <w:t>新台幣</w:t>
      </w:r>
      <w:r w:rsidR="00CF556C">
        <w:rPr>
          <w:rFonts w:ascii="標楷體" w:eastAsia="標楷體" w:hAnsi="標楷體" w:hint="eastAsia"/>
          <w:sz w:val="28"/>
          <w:szCs w:val="28"/>
        </w:rPr>
        <w:t>5</w:t>
      </w:r>
      <w:r w:rsidR="003F14B3" w:rsidRPr="00FC4FA8">
        <w:rPr>
          <w:rFonts w:ascii="標楷體" w:eastAsia="標楷體" w:hAnsi="標楷體" w:hint="eastAsia"/>
          <w:sz w:val="28"/>
          <w:szCs w:val="28"/>
        </w:rPr>
        <w:t>,</w:t>
      </w:r>
      <w:r w:rsidRPr="00FC4FA8">
        <w:rPr>
          <w:rFonts w:ascii="標楷體" w:eastAsia="標楷體" w:hAnsi="標楷體" w:hint="eastAsia"/>
          <w:sz w:val="28"/>
          <w:szCs w:val="28"/>
        </w:rPr>
        <w:t>000元。</w:t>
      </w:r>
    </w:p>
    <w:p w:rsidR="005D7B68" w:rsidRPr="00FC4FA8" w:rsidRDefault="005D7B68" w:rsidP="00033783">
      <w:pPr>
        <w:rPr>
          <w:rFonts w:ascii="標楷體" w:eastAsia="標楷體" w:hAnsi="標楷體"/>
          <w:sz w:val="28"/>
          <w:szCs w:val="28"/>
        </w:rPr>
      </w:pPr>
      <w:r w:rsidRPr="00FC4FA8">
        <w:rPr>
          <w:rFonts w:ascii="標楷體" w:eastAsia="標楷體" w:hAnsi="標楷體" w:hint="eastAsia"/>
          <w:sz w:val="28"/>
          <w:szCs w:val="28"/>
        </w:rPr>
        <w:t>(三)外語說故事比賽：評審</w:t>
      </w:r>
      <w:r w:rsidR="0038227E">
        <w:rPr>
          <w:rFonts w:ascii="標楷體" w:eastAsia="標楷體" w:hAnsi="標楷體" w:hint="eastAsia"/>
          <w:sz w:val="28"/>
          <w:szCs w:val="28"/>
        </w:rPr>
        <w:t>、</w:t>
      </w:r>
      <w:r w:rsidRPr="00FC4FA8">
        <w:rPr>
          <w:rFonts w:ascii="標楷體" w:eastAsia="標楷體" w:hAnsi="標楷體" w:hint="eastAsia"/>
          <w:sz w:val="28"/>
          <w:szCs w:val="28"/>
        </w:rPr>
        <w:t>優秀學生獎金</w:t>
      </w:r>
      <w:r w:rsidR="0038227E">
        <w:rPr>
          <w:rFonts w:ascii="標楷體" w:eastAsia="標楷體" w:hAnsi="標楷體" w:hint="eastAsia"/>
          <w:sz w:val="28"/>
          <w:szCs w:val="28"/>
        </w:rPr>
        <w:t>、工讀金共</w:t>
      </w:r>
      <w:r w:rsidR="0038227E" w:rsidRPr="00FC4FA8">
        <w:rPr>
          <w:rFonts w:ascii="標楷體" w:eastAsia="標楷體" w:hAnsi="標楷體" w:hint="eastAsia"/>
          <w:sz w:val="28"/>
          <w:szCs w:val="28"/>
        </w:rPr>
        <w:t>計</w:t>
      </w:r>
      <w:r w:rsidR="0038227E">
        <w:rPr>
          <w:rFonts w:ascii="標楷體" w:eastAsia="標楷體" w:hAnsi="標楷體" w:hint="eastAsia"/>
          <w:sz w:val="28"/>
          <w:szCs w:val="28"/>
        </w:rPr>
        <w:t>新台幣</w:t>
      </w:r>
      <w:r w:rsidR="00D0247C">
        <w:rPr>
          <w:rFonts w:ascii="標楷體" w:eastAsia="標楷體" w:hAnsi="標楷體" w:hint="eastAsia"/>
          <w:sz w:val="28"/>
          <w:szCs w:val="28"/>
        </w:rPr>
        <w:t>5</w:t>
      </w:r>
      <w:r w:rsidR="003F14B3" w:rsidRPr="00FC4FA8">
        <w:rPr>
          <w:rFonts w:ascii="標楷體" w:eastAsia="標楷體" w:hAnsi="標楷體" w:hint="eastAsia"/>
          <w:sz w:val="28"/>
          <w:szCs w:val="28"/>
        </w:rPr>
        <w:t>,</w:t>
      </w:r>
      <w:r w:rsidRPr="00FC4FA8">
        <w:rPr>
          <w:rFonts w:ascii="標楷體" w:eastAsia="標楷體" w:hAnsi="標楷體" w:hint="eastAsia"/>
          <w:sz w:val="28"/>
          <w:szCs w:val="28"/>
        </w:rPr>
        <w:t>000元。</w:t>
      </w:r>
    </w:p>
    <w:p w:rsidR="005D7B68" w:rsidRPr="00FC4FA8" w:rsidRDefault="005D7B68" w:rsidP="00033783">
      <w:pPr>
        <w:rPr>
          <w:rFonts w:ascii="標楷體" w:eastAsia="標楷體" w:hAnsi="標楷體"/>
          <w:sz w:val="28"/>
          <w:szCs w:val="28"/>
        </w:rPr>
      </w:pPr>
      <w:r w:rsidRPr="00FC4FA8">
        <w:rPr>
          <w:rFonts w:ascii="標楷體" w:eastAsia="標楷體" w:hAnsi="標楷體" w:hint="eastAsia"/>
          <w:sz w:val="28"/>
          <w:szCs w:val="28"/>
        </w:rPr>
        <w:t>(四)</w:t>
      </w:r>
      <w:r w:rsidR="0038227E">
        <w:rPr>
          <w:rFonts w:ascii="標楷體" w:eastAsia="標楷體" w:hAnsi="標楷體" w:hint="eastAsia"/>
          <w:sz w:val="28"/>
          <w:szCs w:val="28"/>
        </w:rPr>
        <w:t>教案設計比賽：</w:t>
      </w:r>
      <w:r w:rsidRPr="00FC4FA8">
        <w:rPr>
          <w:rFonts w:ascii="標楷體" w:eastAsia="標楷體" w:hAnsi="標楷體" w:hint="eastAsia"/>
          <w:sz w:val="28"/>
          <w:szCs w:val="28"/>
        </w:rPr>
        <w:t>評審</w:t>
      </w:r>
      <w:r w:rsidR="0038227E">
        <w:rPr>
          <w:rFonts w:ascii="標楷體" w:eastAsia="標楷體" w:hAnsi="標楷體" w:hint="eastAsia"/>
          <w:sz w:val="28"/>
          <w:szCs w:val="28"/>
        </w:rPr>
        <w:t>、</w:t>
      </w:r>
      <w:r w:rsidRPr="00FC4FA8">
        <w:rPr>
          <w:rFonts w:ascii="標楷體" w:eastAsia="標楷體" w:hAnsi="標楷體" w:hint="eastAsia"/>
          <w:sz w:val="28"/>
          <w:szCs w:val="28"/>
        </w:rPr>
        <w:t>優秀作品</w:t>
      </w:r>
      <w:r w:rsidR="0038227E" w:rsidRPr="00FC4FA8">
        <w:rPr>
          <w:rFonts w:ascii="標楷體" w:eastAsia="標楷體" w:hAnsi="標楷體" w:hint="eastAsia"/>
          <w:sz w:val="28"/>
          <w:szCs w:val="28"/>
        </w:rPr>
        <w:t>獎金</w:t>
      </w:r>
      <w:r w:rsidR="0038227E">
        <w:rPr>
          <w:rFonts w:ascii="標楷體" w:eastAsia="標楷體" w:hAnsi="標楷體" w:hint="eastAsia"/>
          <w:sz w:val="28"/>
          <w:szCs w:val="28"/>
        </w:rPr>
        <w:t>、工讀金共</w:t>
      </w:r>
      <w:r w:rsidR="0038227E" w:rsidRPr="00FC4FA8">
        <w:rPr>
          <w:rFonts w:ascii="標楷體" w:eastAsia="標楷體" w:hAnsi="標楷體" w:hint="eastAsia"/>
          <w:sz w:val="28"/>
          <w:szCs w:val="28"/>
        </w:rPr>
        <w:t>計</w:t>
      </w:r>
      <w:r w:rsidR="0038227E">
        <w:rPr>
          <w:rFonts w:ascii="標楷體" w:eastAsia="標楷體" w:hAnsi="標楷體" w:hint="eastAsia"/>
          <w:sz w:val="28"/>
          <w:szCs w:val="28"/>
        </w:rPr>
        <w:t>新台幣</w:t>
      </w:r>
      <w:r w:rsidR="00D0247C">
        <w:rPr>
          <w:rFonts w:ascii="標楷體" w:eastAsia="標楷體" w:hAnsi="標楷體" w:hint="eastAsia"/>
          <w:sz w:val="28"/>
          <w:szCs w:val="28"/>
        </w:rPr>
        <w:t>5</w:t>
      </w:r>
      <w:r w:rsidR="003F14B3" w:rsidRPr="00FC4FA8">
        <w:rPr>
          <w:rFonts w:ascii="標楷體" w:eastAsia="標楷體" w:hAnsi="標楷體" w:hint="eastAsia"/>
          <w:sz w:val="28"/>
          <w:szCs w:val="28"/>
        </w:rPr>
        <w:t>,</w:t>
      </w:r>
      <w:r w:rsidRPr="00FC4FA8">
        <w:rPr>
          <w:rFonts w:ascii="標楷體" w:eastAsia="標楷體" w:hAnsi="標楷體" w:hint="eastAsia"/>
          <w:sz w:val="28"/>
          <w:szCs w:val="28"/>
        </w:rPr>
        <w:t>000元。</w:t>
      </w:r>
    </w:p>
    <w:p w:rsidR="005D7B68" w:rsidRPr="00FC4FA8" w:rsidRDefault="005D7B68" w:rsidP="00033783">
      <w:pPr>
        <w:rPr>
          <w:rFonts w:ascii="標楷體" w:eastAsia="標楷體" w:hAnsi="標楷體"/>
          <w:sz w:val="28"/>
          <w:szCs w:val="28"/>
        </w:rPr>
      </w:pPr>
      <w:r w:rsidRPr="00FC4FA8">
        <w:rPr>
          <w:rFonts w:ascii="標楷體" w:eastAsia="標楷體" w:hAnsi="標楷體" w:hint="eastAsia"/>
          <w:sz w:val="28"/>
          <w:szCs w:val="28"/>
        </w:rPr>
        <w:t>(五)教具製作比賽：</w:t>
      </w:r>
      <w:r w:rsidR="0038227E" w:rsidRPr="00FC4FA8">
        <w:rPr>
          <w:rFonts w:ascii="標楷體" w:eastAsia="標楷體" w:hAnsi="標楷體" w:hint="eastAsia"/>
          <w:sz w:val="28"/>
          <w:szCs w:val="28"/>
        </w:rPr>
        <w:t>評審</w:t>
      </w:r>
      <w:r w:rsidR="0038227E">
        <w:rPr>
          <w:rFonts w:ascii="標楷體" w:eastAsia="標楷體" w:hAnsi="標楷體" w:hint="eastAsia"/>
          <w:sz w:val="28"/>
          <w:szCs w:val="28"/>
        </w:rPr>
        <w:t>、</w:t>
      </w:r>
      <w:r w:rsidR="0038227E" w:rsidRPr="00FC4FA8">
        <w:rPr>
          <w:rFonts w:ascii="標楷體" w:eastAsia="標楷體" w:hAnsi="標楷體" w:hint="eastAsia"/>
          <w:sz w:val="28"/>
          <w:szCs w:val="28"/>
        </w:rPr>
        <w:t>優秀作品獎金</w:t>
      </w:r>
      <w:r w:rsidR="0038227E">
        <w:rPr>
          <w:rFonts w:ascii="標楷體" w:eastAsia="標楷體" w:hAnsi="標楷體" w:hint="eastAsia"/>
          <w:sz w:val="28"/>
          <w:szCs w:val="28"/>
        </w:rPr>
        <w:t>、工讀金共</w:t>
      </w:r>
      <w:r w:rsidR="0038227E" w:rsidRPr="00FC4FA8">
        <w:rPr>
          <w:rFonts w:ascii="標楷體" w:eastAsia="標楷體" w:hAnsi="標楷體" w:hint="eastAsia"/>
          <w:sz w:val="28"/>
          <w:szCs w:val="28"/>
        </w:rPr>
        <w:t>計</w:t>
      </w:r>
      <w:r w:rsidR="0038227E">
        <w:rPr>
          <w:rFonts w:ascii="標楷體" w:eastAsia="標楷體" w:hAnsi="標楷體" w:hint="eastAsia"/>
          <w:sz w:val="28"/>
          <w:szCs w:val="28"/>
        </w:rPr>
        <w:t>新台幣5</w:t>
      </w:r>
      <w:r w:rsidR="0038227E" w:rsidRPr="00FC4FA8">
        <w:rPr>
          <w:rFonts w:ascii="標楷體" w:eastAsia="標楷體" w:hAnsi="標楷體" w:hint="eastAsia"/>
          <w:sz w:val="28"/>
          <w:szCs w:val="28"/>
        </w:rPr>
        <w:t>,000元。</w:t>
      </w:r>
    </w:p>
    <w:p w:rsidR="00745E9F" w:rsidRPr="00FC4FA8" w:rsidRDefault="00810A99" w:rsidP="00033783">
      <w:pPr>
        <w:rPr>
          <w:rFonts w:ascii="標楷體" w:eastAsia="標楷體" w:hAnsi="標楷體"/>
          <w:sz w:val="28"/>
          <w:szCs w:val="28"/>
        </w:rPr>
      </w:pPr>
      <w:r>
        <w:rPr>
          <w:rFonts w:ascii="標楷體" w:eastAsia="標楷體" w:hAnsi="標楷體" w:hint="eastAsia"/>
          <w:sz w:val="28"/>
          <w:szCs w:val="28"/>
        </w:rPr>
        <w:t>六、成效</w:t>
      </w:r>
      <w:r w:rsidR="00745E9F" w:rsidRPr="00FC4FA8">
        <w:rPr>
          <w:rFonts w:ascii="標楷體" w:eastAsia="標楷體" w:hAnsi="標楷體" w:hint="eastAsia"/>
          <w:sz w:val="28"/>
          <w:szCs w:val="28"/>
        </w:rPr>
        <w:t>評核</w:t>
      </w:r>
    </w:p>
    <w:p w:rsidR="00745E9F" w:rsidRPr="00FC4FA8" w:rsidRDefault="00745E9F" w:rsidP="00033783">
      <w:pPr>
        <w:rPr>
          <w:rFonts w:ascii="標楷體" w:eastAsia="標楷體" w:hAnsi="標楷體"/>
          <w:sz w:val="28"/>
          <w:szCs w:val="28"/>
        </w:rPr>
      </w:pPr>
      <w:r w:rsidRPr="00FC4FA8">
        <w:rPr>
          <w:rFonts w:ascii="標楷體" w:eastAsia="標楷體" w:hAnsi="標楷體" w:hint="eastAsia"/>
          <w:sz w:val="28"/>
          <w:szCs w:val="28"/>
        </w:rPr>
        <w:t>(</w:t>
      </w:r>
      <w:proofErr w:type="gramStart"/>
      <w:r w:rsidRPr="00FC4FA8">
        <w:rPr>
          <w:rFonts w:ascii="標楷體" w:eastAsia="標楷體" w:hAnsi="標楷體" w:hint="eastAsia"/>
          <w:sz w:val="28"/>
          <w:szCs w:val="28"/>
        </w:rPr>
        <w:t>一</w:t>
      </w:r>
      <w:proofErr w:type="gramEnd"/>
      <w:r w:rsidRPr="00FC4FA8">
        <w:rPr>
          <w:rFonts w:ascii="標楷體" w:eastAsia="標楷體" w:hAnsi="標楷體" w:hint="eastAsia"/>
          <w:sz w:val="28"/>
          <w:szCs w:val="28"/>
        </w:rPr>
        <w:t>)</w:t>
      </w:r>
      <w:r w:rsidRPr="00FC4FA8">
        <w:rPr>
          <w:rFonts w:ascii="標楷體" w:eastAsia="標楷體" w:hAnsi="標楷體" w:hint="eastAsia"/>
          <w:sz w:val="28"/>
          <w:szCs w:val="28"/>
        </w:rPr>
        <w:tab/>
      </w:r>
      <w:r w:rsidR="00810A99">
        <w:rPr>
          <w:rFonts w:ascii="標楷體" w:eastAsia="標楷體" w:hAnsi="標楷體" w:hint="eastAsia"/>
          <w:sz w:val="28"/>
          <w:szCs w:val="28"/>
        </w:rPr>
        <w:t>計畫評</w:t>
      </w:r>
      <w:r w:rsidRPr="00FC4FA8">
        <w:rPr>
          <w:rFonts w:ascii="標楷體" w:eastAsia="標楷體" w:hAnsi="標楷體" w:hint="eastAsia"/>
          <w:sz w:val="28"/>
          <w:szCs w:val="28"/>
        </w:rPr>
        <w:t>核</w:t>
      </w:r>
    </w:p>
    <w:p w:rsidR="00745E9F" w:rsidRPr="00FC4FA8" w:rsidRDefault="00745E9F" w:rsidP="00745E9F">
      <w:pPr>
        <w:ind w:firstLine="480"/>
        <w:rPr>
          <w:rFonts w:ascii="標楷體" w:eastAsia="標楷體" w:hAnsi="標楷體"/>
          <w:sz w:val="28"/>
          <w:szCs w:val="28"/>
        </w:rPr>
      </w:pPr>
      <w:r w:rsidRPr="00FC4FA8">
        <w:rPr>
          <w:rFonts w:ascii="標楷體" w:eastAsia="標楷體" w:hAnsi="標楷體" w:hint="eastAsia"/>
          <w:sz w:val="28"/>
          <w:szCs w:val="28"/>
        </w:rPr>
        <w:t>於每學期第1</w:t>
      </w:r>
      <w:r w:rsidR="00810A99">
        <w:rPr>
          <w:rFonts w:ascii="標楷體" w:eastAsia="標楷體" w:hAnsi="標楷體" w:hint="eastAsia"/>
          <w:sz w:val="28"/>
          <w:szCs w:val="28"/>
        </w:rPr>
        <w:t>次中心會議時，將前學期</w:t>
      </w:r>
      <w:r w:rsidR="00D0247C">
        <w:rPr>
          <w:rFonts w:ascii="標楷體" w:eastAsia="標楷體" w:hAnsi="標楷體" w:hint="eastAsia"/>
          <w:sz w:val="28"/>
          <w:szCs w:val="28"/>
        </w:rPr>
        <w:t>之</w:t>
      </w:r>
      <w:r w:rsidR="00810A99">
        <w:rPr>
          <w:rFonts w:ascii="標楷體" w:eastAsia="標楷體" w:hAnsi="標楷體" w:hint="eastAsia"/>
          <w:sz w:val="28"/>
          <w:szCs w:val="28"/>
        </w:rPr>
        <w:t>本計畫辦理成效</w:t>
      </w:r>
      <w:r w:rsidRPr="00FC4FA8">
        <w:rPr>
          <w:rFonts w:ascii="標楷體" w:eastAsia="標楷體" w:hAnsi="標楷體" w:hint="eastAsia"/>
          <w:sz w:val="28"/>
          <w:szCs w:val="28"/>
        </w:rPr>
        <w:t>及實施過程列案討論，由主任與全體專任教師就各增能措施之</w:t>
      </w:r>
      <w:r w:rsidR="00810A99">
        <w:rPr>
          <w:rFonts w:ascii="標楷體" w:eastAsia="標楷體" w:hAnsi="標楷體" w:hint="eastAsia"/>
          <w:sz w:val="28"/>
          <w:szCs w:val="28"/>
        </w:rPr>
        <w:t>辦理效果及</w:t>
      </w:r>
      <w:r w:rsidRPr="00FC4FA8">
        <w:rPr>
          <w:rFonts w:ascii="標楷體" w:eastAsia="標楷體" w:hAnsi="標楷體" w:hint="eastAsia"/>
          <w:sz w:val="28"/>
          <w:szCs w:val="28"/>
        </w:rPr>
        <w:t>實施過程發現之得失</w:t>
      </w:r>
      <w:r w:rsidR="00D0247C">
        <w:rPr>
          <w:rFonts w:ascii="標楷體" w:eastAsia="標楷體" w:hAnsi="標楷體" w:hint="eastAsia"/>
          <w:sz w:val="28"/>
          <w:szCs w:val="28"/>
        </w:rPr>
        <w:t>，逐項詳加檢討</w:t>
      </w:r>
      <w:r w:rsidRPr="00FC4FA8">
        <w:rPr>
          <w:rFonts w:ascii="標楷體" w:eastAsia="標楷體" w:hAnsi="標楷體" w:hint="eastAsia"/>
          <w:sz w:val="28"/>
          <w:szCs w:val="28"/>
        </w:rPr>
        <w:t>並即時改進之。</w:t>
      </w:r>
    </w:p>
    <w:p w:rsidR="00745E9F" w:rsidRPr="00FC4FA8" w:rsidRDefault="00745E9F" w:rsidP="00745E9F">
      <w:pPr>
        <w:rPr>
          <w:rFonts w:ascii="標楷體" w:eastAsia="標楷體" w:hAnsi="標楷體"/>
          <w:sz w:val="28"/>
          <w:szCs w:val="28"/>
        </w:rPr>
      </w:pPr>
      <w:r w:rsidRPr="00FC4FA8">
        <w:rPr>
          <w:rFonts w:ascii="標楷體" w:eastAsia="標楷體" w:hAnsi="標楷體" w:hint="eastAsia"/>
          <w:sz w:val="28"/>
          <w:szCs w:val="28"/>
        </w:rPr>
        <w:t>(二)</w:t>
      </w:r>
      <w:r w:rsidR="00810A99">
        <w:rPr>
          <w:rFonts w:ascii="標楷體" w:eastAsia="標楷體" w:hAnsi="標楷體" w:hint="eastAsia"/>
          <w:sz w:val="28"/>
          <w:szCs w:val="28"/>
        </w:rPr>
        <w:t>辦理人員評</w:t>
      </w:r>
      <w:r w:rsidRPr="00FC4FA8">
        <w:rPr>
          <w:rFonts w:ascii="標楷體" w:eastAsia="標楷體" w:hAnsi="標楷體" w:hint="eastAsia"/>
          <w:sz w:val="28"/>
          <w:szCs w:val="28"/>
        </w:rPr>
        <w:t>核</w:t>
      </w:r>
    </w:p>
    <w:p w:rsidR="00745E9F" w:rsidRPr="00FC4FA8" w:rsidRDefault="00745E9F" w:rsidP="00745E9F">
      <w:pPr>
        <w:rPr>
          <w:rFonts w:ascii="標楷體" w:eastAsia="標楷體" w:hAnsi="標楷體"/>
          <w:sz w:val="28"/>
          <w:szCs w:val="28"/>
        </w:rPr>
      </w:pPr>
      <w:r w:rsidRPr="00FC4FA8">
        <w:rPr>
          <w:rFonts w:ascii="標楷體" w:eastAsia="標楷體" w:hAnsi="標楷體" w:hint="eastAsia"/>
          <w:sz w:val="28"/>
          <w:szCs w:val="28"/>
        </w:rPr>
        <w:tab/>
      </w:r>
      <w:r w:rsidR="00D0247C">
        <w:rPr>
          <w:rFonts w:ascii="標楷體" w:eastAsia="標楷體" w:hAnsi="標楷體" w:hint="eastAsia"/>
          <w:sz w:val="28"/>
          <w:szCs w:val="28"/>
        </w:rPr>
        <w:t>辦理本計畫各增能措施之教師，得就所承辦事項</w:t>
      </w:r>
      <w:r w:rsidRPr="00FC4FA8">
        <w:rPr>
          <w:rFonts w:ascii="標楷體" w:eastAsia="標楷體" w:hAnsi="標楷體" w:hint="eastAsia"/>
          <w:sz w:val="28"/>
          <w:szCs w:val="28"/>
        </w:rPr>
        <w:t>，列為其年度教師評鑑中校內輔導及服務項目下各相關評鑑指標之加分項目。</w:t>
      </w:r>
    </w:p>
    <w:p w:rsidR="00745E9F" w:rsidRPr="00FC4FA8" w:rsidRDefault="00D0247C" w:rsidP="00745E9F">
      <w:pPr>
        <w:rPr>
          <w:rFonts w:ascii="標楷體" w:eastAsia="標楷體" w:hAnsi="標楷體"/>
          <w:sz w:val="28"/>
          <w:szCs w:val="28"/>
        </w:rPr>
      </w:pPr>
      <w:r>
        <w:rPr>
          <w:rFonts w:ascii="標楷體" w:eastAsia="標楷體" w:hAnsi="標楷體" w:hint="eastAsia"/>
          <w:sz w:val="28"/>
          <w:szCs w:val="28"/>
        </w:rPr>
        <w:t>七、本計畫經本中心會議通過，並陳校長核定後</w:t>
      </w:r>
      <w:r w:rsidR="00745E9F" w:rsidRPr="00FC4FA8">
        <w:rPr>
          <w:rFonts w:ascii="標楷體" w:eastAsia="標楷體" w:hAnsi="標楷體" w:hint="eastAsia"/>
          <w:sz w:val="28"/>
          <w:szCs w:val="28"/>
        </w:rPr>
        <w:t>施</w:t>
      </w:r>
      <w:r>
        <w:rPr>
          <w:rFonts w:ascii="標楷體" w:eastAsia="標楷體" w:hAnsi="標楷體" w:hint="eastAsia"/>
          <w:sz w:val="28"/>
          <w:szCs w:val="28"/>
        </w:rPr>
        <w:t>行</w:t>
      </w:r>
      <w:r w:rsidR="00745E9F" w:rsidRPr="00FC4FA8">
        <w:rPr>
          <w:rFonts w:ascii="標楷體" w:eastAsia="標楷體" w:hAnsi="標楷體" w:hint="eastAsia"/>
          <w:sz w:val="28"/>
          <w:szCs w:val="28"/>
        </w:rPr>
        <w:t>。</w:t>
      </w:r>
    </w:p>
    <w:sectPr w:rsidR="00745E9F" w:rsidRPr="00FC4FA8" w:rsidSect="00702C67">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81B" w:rsidRDefault="00CA781B" w:rsidP="000653FC">
      <w:r>
        <w:separator/>
      </w:r>
    </w:p>
  </w:endnote>
  <w:endnote w:type="continuationSeparator" w:id="0">
    <w:p w:rsidR="00CA781B" w:rsidRDefault="00CA781B" w:rsidP="00065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2568129"/>
      <w:docPartObj>
        <w:docPartGallery w:val="Page Numbers (Bottom of Page)"/>
        <w:docPartUnique/>
      </w:docPartObj>
    </w:sdtPr>
    <w:sdtEndPr/>
    <w:sdtContent>
      <w:p w:rsidR="00FC386D" w:rsidRDefault="00FC386D">
        <w:pPr>
          <w:pStyle w:val="a6"/>
          <w:jc w:val="center"/>
        </w:pPr>
        <w:r>
          <w:fldChar w:fldCharType="begin"/>
        </w:r>
        <w:r>
          <w:instrText>PAGE   \* MERGEFORMAT</w:instrText>
        </w:r>
        <w:r>
          <w:fldChar w:fldCharType="separate"/>
        </w:r>
        <w:r w:rsidR="00B030C6" w:rsidRPr="00B030C6">
          <w:rPr>
            <w:noProof/>
            <w:lang w:val="zh-TW"/>
          </w:rPr>
          <w:t>1</w:t>
        </w:r>
        <w:r>
          <w:fldChar w:fldCharType="end"/>
        </w:r>
      </w:p>
    </w:sdtContent>
  </w:sdt>
  <w:p w:rsidR="00FC386D" w:rsidRDefault="00FC386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81B" w:rsidRDefault="00CA781B" w:rsidP="000653FC">
      <w:r>
        <w:separator/>
      </w:r>
    </w:p>
  </w:footnote>
  <w:footnote w:type="continuationSeparator" w:id="0">
    <w:p w:rsidR="00CA781B" w:rsidRDefault="00CA781B" w:rsidP="000653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783"/>
    <w:rsid w:val="00007333"/>
    <w:rsid w:val="00033783"/>
    <w:rsid w:val="000653FC"/>
    <w:rsid w:val="000B4521"/>
    <w:rsid w:val="000F339F"/>
    <w:rsid w:val="002837AE"/>
    <w:rsid w:val="00332EFB"/>
    <w:rsid w:val="0038227E"/>
    <w:rsid w:val="003A2BF2"/>
    <w:rsid w:val="003F14B3"/>
    <w:rsid w:val="0055677A"/>
    <w:rsid w:val="00595EDF"/>
    <w:rsid w:val="005D7B68"/>
    <w:rsid w:val="00613721"/>
    <w:rsid w:val="006E09B0"/>
    <w:rsid w:val="006E0DFD"/>
    <w:rsid w:val="00702C67"/>
    <w:rsid w:val="00745E9F"/>
    <w:rsid w:val="00810A99"/>
    <w:rsid w:val="00864E63"/>
    <w:rsid w:val="008C5F05"/>
    <w:rsid w:val="009036F3"/>
    <w:rsid w:val="009063E1"/>
    <w:rsid w:val="00926A89"/>
    <w:rsid w:val="009874E8"/>
    <w:rsid w:val="00A32CE5"/>
    <w:rsid w:val="00B030C6"/>
    <w:rsid w:val="00B2356E"/>
    <w:rsid w:val="00B53D5B"/>
    <w:rsid w:val="00BB64A2"/>
    <w:rsid w:val="00BB7616"/>
    <w:rsid w:val="00BE734F"/>
    <w:rsid w:val="00CA781B"/>
    <w:rsid w:val="00CF556C"/>
    <w:rsid w:val="00D0247C"/>
    <w:rsid w:val="00DA2826"/>
    <w:rsid w:val="00EC0B27"/>
    <w:rsid w:val="00F14F25"/>
    <w:rsid w:val="00FA685E"/>
    <w:rsid w:val="00FC386D"/>
    <w:rsid w:val="00FC4F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2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653FC"/>
    <w:pPr>
      <w:tabs>
        <w:tab w:val="center" w:pos="4153"/>
        <w:tab w:val="right" w:pos="8306"/>
      </w:tabs>
      <w:snapToGrid w:val="0"/>
    </w:pPr>
    <w:rPr>
      <w:sz w:val="20"/>
      <w:szCs w:val="20"/>
    </w:rPr>
  </w:style>
  <w:style w:type="character" w:customStyle="1" w:styleId="a5">
    <w:name w:val="頁首 字元"/>
    <w:basedOn w:val="a0"/>
    <w:link w:val="a4"/>
    <w:uiPriority w:val="99"/>
    <w:rsid w:val="000653FC"/>
    <w:rPr>
      <w:sz w:val="20"/>
      <w:szCs w:val="20"/>
    </w:rPr>
  </w:style>
  <w:style w:type="paragraph" w:styleId="a6">
    <w:name w:val="footer"/>
    <w:basedOn w:val="a"/>
    <w:link w:val="a7"/>
    <w:uiPriority w:val="99"/>
    <w:unhideWhenUsed/>
    <w:rsid w:val="000653FC"/>
    <w:pPr>
      <w:tabs>
        <w:tab w:val="center" w:pos="4153"/>
        <w:tab w:val="right" w:pos="8306"/>
      </w:tabs>
      <w:snapToGrid w:val="0"/>
    </w:pPr>
    <w:rPr>
      <w:sz w:val="20"/>
      <w:szCs w:val="20"/>
    </w:rPr>
  </w:style>
  <w:style w:type="character" w:customStyle="1" w:styleId="a7">
    <w:name w:val="頁尾 字元"/>
    <w:basedOn w:val="a0"/>
    <w:link w:val="a6"/>
    <w:uiPriority w:val="99"/>
    <w:rsid w:val="000653FC"/>
    <w:rPr>
      <w:sz w:val="20"/>
      <w:szCs w:val="20"/>
    </w:rPr>
  </w:style>
  <w:style w:type="paragraph" w:styleId="a8">
    <w:name w:val="Balloon Text"/>
    <w:basedOn w:val="a"/>
    <w:link w:val="a9"/>
    <w:uiPriority w:val="99"/>
    <w:semiHidden/>
    <w:unhideWhenUsed/>
    <w:rsid w:val="000653FC"/>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0653F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2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653FC"/>
    <w:pPr>
      <w:tabs>
        <w:tab w:val="center" w:pos="4153"/>
        <w:tab w:val="right" w:pos="8306"/>
      </w:tabs>
      <w:snapToGrid w:val="0"/>
    </w:pPr>
    <w:rPr>
      <w:sz w:val="20"/>
      <w:szCs w:val="20"/>
    </w:rPr>
  </w:style>
  <w:style w:type="character" w:customStyle="1" w:styleId="a5">
    <w:name w:val="頁首 字元"/>
    <w:basedOn w:val="a0"/>
    <w:link w:val="a4"/>
    <w:uiPriority w:val="99"/>
    <w:rsid w:val="000653FC"/>
    <w:rPr>
      <w:sz w:val="20"/>
      <w:szCs w:val="20"/>
    </w:rPr>
  </w:style>
  <w:style w:type="paragraph" w:styleId="a6">
    <w:name w:val="footer"/>
    <w:basedOn w:val="a"/>
    <w:link w:val="a7"/>
    <w:uiPriority w:val="99"/>
    <w:unhideWhenUsed/>
    <w:rsid w:val="000653FC"/>
    <w:pPr>
      <w:tabs>
        <w:tab w:val="center" w:pos="4153"/>
        <w:tab w:val="right" w:pos="8306"/>
      </w:tabs>
      <w:snapToGrid w:val="0"/>
    </w:pPr>
    <w:rPr>
      <w:sz w:val="20"/>
      <w:szCs w:val="20"/>
    </w:rPr>
  </w:style>
  <w:style w:type="character" w:customStyle="1" w:styleId="a7">
    <w:name w:val="頁尾 字元"/>
    <w:basedOn w:val="a0"/>
    <w:link w:val="a6"/>
    <w:uiPriority w:val="99"/>
    <w:rsid w:val="000653FC"/>
    <w:rPr>
      <w:sz w:val="20"/>
      <w:szCs w:val="20"/>
    </w:rPr>
  </w:style>
  <w:style w:type="paragraph" w:styleId="a8">
    <w:name w:val="Balloon Text"/>
    <w:basedOn w:val="a"/>
    <w:link w:val="a9"/>
    <w:uiPriority w:val="99"/>
    <w:semiHidden/>
    <w:unhideWhenUsed/>
    <w:rsid w:val="000653FC"/>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0653F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5</Pages>
  <Words>411</Words>
  <Characters>2349</Characters>
  <Application>Microsoft Office Word</Application>
  <DocSecurity>0</DocSecurity>
  <Lines>19</Lines>
  <Paragraphs>5</Paragraphs>
  <ScaleCrop>false</ScaleCrop>
  <Company/>
  <LinksUpToDate>false</LinksUpToDate>
  <CharactersWithSpaces>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user</cp:lastModifiedBy>
  <cp:revision>24</cp:revision>
  <dcterms:created xsi:type="dcterms:W3CDTF">2015-07-21T02:46:00Z</dcterms:created>
  <dcterms:modified xsi:type="dcterms:W3CDTF">2015-09-09T08:27:00Z</dcterms:modified>
</cp:coreProperties>
</file>