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B5" w:rsidRPr="00052D56" w:rsidRDefault="00E26EF9">
      <w:pPr>
        <w:rPr>
          <w:rFonts w:ascii="Gill Sans MT" w:hAnsi="Gill Sans MT"/>
          <w:sz w:val="52"/>
          <w:szCs w:val="52"/>
        </w:rPr>
      </w:pPr>
      <w:r w:rsidRPr="00052D56">
        <w:rPr>
          <w:rFonts w:ascii="Gill Sans MT" w:hAnsi="Gill Sans MT"/>
          <w:sz w:val="52"/>
          <w:szCs w:val="52"/>
        </w:rPr>
        <w:t>Curriculum of English for Professional Purposes</w:t>
      </w:r>
      <w:r w:rsidR="00052D56">
        <w:rPr>
          <w:rFonts w:ascii="Gill Sans MT" w:hAnsi="Gill Sans MT"/>
          <w:sz w:val="52"/>
          <w:szCs w:val="52"/>
        </w:rPr>
        <w:t xml:space="preserve"> </w:t>
      </w:r>
      <w:r w:rsidR="00052D56" w:rsidRPr="00052D56">
        <w:rPr>
          <w:rFonts w:ascii="Gill Sans MT" w:hAnsi="Gill Sans MT"/>
          <w:sz w:val="36"/>
          <w:szCs w:val="36"/>
        </w:rPr>
        <w:t xml:space="preserve">designed by Andrew </w:t>
      </w:r>
      <w:proofErr w:type="spellStart"/>
      <w:r w:rsidR="00052D56" w:rsidRPr="00052D56">
        <w:rPr>
          <w:rFonts w:ascii="Gill Sans MT" w:hAnsi="Gill Sans MT"/>
          <w:sz w:val="36"/>
          <w:szCs w:val="36"/>
        </w:rPr>
        <w:t>Starck</w:t>
      </w:r>
      <w:proofErr w:type="spellEnd"/>
    </w:p>
    <w:p w:rsidR="00E26EF9" w:rsidRPr="00E26EF9" w:rsidRDefault="00E26EF9">
      <w:pPr>
        <w:rPr>
          <w:rFonts w:ascii="Gill Sans MT" w:hAnsi="Gill Sans MT"/>
        </w:rPr>
      </w:pPr>
    </w:p>
    <w:p w:rsidR="00E26EF9" w:rsidRDefault="00E26EF9" w:rsidP="00E26EF9">
      <w:pPr>
        <w:pStyle w:val="a3"/>
        <w:numPr>
          <w:ilvl w:val="0"/>
          <w:numId w:val="1"/>
        </w:numPr>
        <w:ind w:leftChars="0"/>
        <w:rPr>
          <w:rFonts w:ascii="Gill Sans MT" w:hAnsi="Gill Sans MT"/>
          <w:sz w:val="28"/>
          <w:szCs w:val="28"/>
        </w:rPr>
      </w:pPr>
      <w:r w:rsidRPr="00E26EF9">
        <w:rPr>
          <w:rFonts w:ascii="Gill Sans MT" w:hAnsi="Gill Sans MT"/>
          <w:sz w:val="28"/>
          <w:szCs w:val="28"/>
        </w:rPr>
        <w:t xml:space="preserve">This is a one semester course held 99.99% in the best Queens English. </w:t>
      </w:r>
    </w:p>
    <w:p w:rsidR="00E26EF9" w:rsidRDefault="00E26EF9" w:rsidP="00E26EF9">
      <w:pPr>
        <w:pStyle w:val="a3"/>
        <w:numPr>
          <w:ilvl w:val="0"/>
          <w:numId w:val="1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During this course students will be required to do several things that they have rarely done before. </w:t>
      </w:r>
    </w:p>
    <w:p w:rsidR="00E26EF9" w:rsidRDefault="00E26EF9" w:rsidP="00E26EF9">
      <w:pPr>
        <w:pStyle w:val="a3"/>
        <w:numPr>
          <w:ilvl w:val="0"/>
          <w:numId w:val="1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This course contains no text book. The students cannot just open their books and memorize texts to pass an exam; they will be expected to think</w:t>
      </w:r>
      <w:r w:rsidR="00BB391F">
        <w:rPr>
          <w:rFonts w:ascii="Gill Sans MT" w:hAnsi="Gill Sans MT"/>
          <w:sz w:val="28"/>
          <w:szCs w:val="28"/>
        </w:rPr>
        <w:t>, go out, research and create</w:t>
      </w:r>
      <w:r>
        <w:rPr>
          <w:rFonts w:ascii="Gill Sans MT" w:hAnsi="Gill Sans MT"/>
          <w:sz w:val="28"/>
          <w:szCs w:val="28"/>
        </w:rPr>
        <w:t xml:space="preserve"> for themselves.</w:t>
      </w:r>
    </w:p>
    <w:p w:rsidR="00E26EF9" w:rsidRDefault="00E26EF9" w:rsidP="00E26EF9">
      <w:pPr>
        <w:pStyle w:val="a3"/>
        <w:numPr>
          <w:ilvl w:val="0"/>
          <w:numId w:val="1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There will be three main projects throughout the semester, each guided by the teacher, utilizing </w:t>
      </w:r>
      <w:r w:rsidR="00BB391F">
        <w:rPr>
          <w:rFonts w:ascii="Gill Sans MT" w:hAnsi="Gill Sans MT"/>
          <w:sz w:val="28"/>
          <w:szCs w:val="28"/>
        </w:rPr>
        <w:t>examples of graduated students, videos and handouts to outline the main requirements.</w:t>
      </w:r>
    </w:p>
    <w:p w:rsidR="00BB391F" w:rsidRDefault="00BB391F" w:rsidP="00E26EF9">
      <w:pPr>
        <w:pStyle w:val="a3"/>
        <w:numPr>
          <w:ilvl w:val="0"/>
          <w:numId w:val="1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Project One: Company Concept. </w:t>
      </w:r>
    </w:p>
    <w:p w:rsidR="00BB391F" w:rsidRDefault="00BB391F" w:rsidP="00BB391F">
      <w:pPr>
        <w:pStyle w:val="a3"/>
        <w:numPr>
          <w:ilvl w:val="0"/>
          <w:numId w:val="2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Here the students wil</w:t>
      </w:r>
      <w:r w:rsidR="00512DE0">
        <w:rPr>
          <w:rFonts w:ascii="Gill Sans MT" w:hAnsi="Gill Sans MT"/>
          <w:sz w:val="28"/>
          <w:szCs w:val="28"/>
        </w:rPr>
        <w:t>l be required to use their long lost imaginations. They must think up</w:t>
      </w:r>
      <w:r>
        <w:rPr>
          <w:rFonts w:ascii="Gill Sans MT" w:hAnsi="Gill Sans MT"/>
          <w:sz w:val="28"/>
          <w:szCs w:val="28"/>
        </w:rPr>
        <w:t xml:space="preserve"> ideas for setting up their own company. Many of the ideas will be hair brained, outlandish or too similar to other companies. The teacher will give individual critiques to each </w:t>
      </w:r>
      <w:r w:rsidR="00512DE0">
        <w:rPr>
          <w:rFonts w:ascii="Gill Sans MT" w:hAnsi="Gill Sans MT"/>
          <w:sz w:val="28"/>
          <w:szCs w:val="28"/>
        </w:rPr>
        <w:t xml:space="preserve">student’s </w:t>
      </w:r>
      <w:r>
        <w:rPr>
          <w:rFonts w:ascii="Gill Sans MT" w:hAnsi="Gill Sans MT"/>
          <w:sz w:val="28"/>
          <w:szCs w:val="28"/>
        </w:rPr>
        <w:t>idea</w:t>
      </w:r>
      <w:r w:rsidR="00512DE0">
        <w:rPr>
          <w:rFonts w:ascii="Gill Sans MT" w:hAnsi="Gill Sans MT"/>
          <w:sz w:val="28"/>
          <w:szCs w:val="28"/>
        </w:rPr>
        <w:t>, pointing out the pros and cons and encouraging further thought and development</w:t>
      </w:r>
      <w:r>
        <w:rPr>
          <w:rFonts w:ascii="Gill Sans MT" w:hAnsi="Gill Sans MT"/>
          <w:sz w:val="28"/>
          <w:szCs w:val="28"/>
        </w:rPr>
        <w:t>.</w:t>
      </w:r>
    </w:p>
    <w:p w:rsidR="00BB391F" w:rsidRDefault="00BB391F" w:rsidP="00BB391F">
      <w:pPr>
        <w:pStyle w:val="a3"/>
        <w:numPr>
          <w:ilvl w:val="0"/>
          <w:numId w:val="2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Having brainstormed and come up with a unique idea the next step will be to follow the instructions given by their teacher to develop their own website page. </w:t>
      </w:r>
    </w:p>
    <w:p w:rsidR="00BB391F" w:rsidRDefault="00BB391F" w:rsidP="00BB391F">
      <w:pPr>
        <w:pStyle w:val="a3"/>
        <w:numPr>
          <w:ilvl w:val="0"/>
          <w:numId w:val="2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They must create an excellent layout, incorporating a mission statement and an original name and logo.</w:t>
      </w:r>
    </w:p>
    <w:p w:rsidR="00BB391F" w:rsidRDefault="00BB391F" w:rsidP="00BB391F">
      <w:pPr>
        <w:pStyle w:val="a3"/>
        <w:numPr>
          <w:ilvl w:val="0"/>
          <w:numId w:val="1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Project Two: Cultural Questionnaire( Group Work)</w:t>
      </w:r>
    </w:p>
    <w:p w:rsidR="00512DE0" w:rsidRDefault="00512DE0" w:rsidP="00512DE0">
      <w:pPr>
        <w:pStyle w:val="a3"/>
        <w:numPr>
          <w:ilvl w:val="0"/>
          <w:numId w:val="4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Students as a class must come up with as many different ideas as to what makes up Culture.</w:t>
      </w:r>
    </w:p>
    <w:p w:rsidR="00512DE0" w:rsidRDefault="00512DE0" w:rsidP="00512DE0">
      <w:pPr>
        <w:pStyle w:val="a3"/>
        <w:numPr>
          <w:ilvl w:val="0"/>
          <w:numId w:val="4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They split up into groups who will be working with each other for some weeks. They choose their Cultural Criteria Topic and design a questionnaire</w:t>
      </w:r>
      <w:proofErr w:type="gramStart"/>
      <w:r>
        <w:rPr>
          <w:rFonts w:ascii="Gill Sans MT" w:hAnsi="Gill Sans MT"/>
          <w:sz w:val="28"/>
          <w:szCs w:val="28"/>
        </w:rPr>
        <w:t>..</w:t>
      </w:r>
      <w:proofErr w:type="gramEnd"/>
    </w:p>
    <w:p w:rsidR="00512DE0" w:rsidRDefault="00512DE0" w:rsidP="00512DE0">
      <w:pPr>
        <w:pStyle w:val="a3"/>
        <w:numPr>
          <w:ilvl w:val="0"/>
          <w:numId w:val="4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They must then exit their comfort zones and go out to find foreigners to find out about the foreigners native culture and how they view Taiwanese Culture.</w:t>
      </w:r>
    </w:p>
    <w:p w:rsidR="00512DE0" w:rsidRDefault="00512DE0" w:rsidP="00512DE0">
      <w:pPr>
        <w:pStyle w:val="a3"/>
        <w:numPr>
          <w:ilvl w:val="0"/>
          <w:numId w:val="1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Project Three: Education Reform</w:t>
      </w:r>
    </w:p>
    <w:p w:rsidR="00512DE0" w:rsidRDefault="00512DE0" w:rsidP="00512DE0">
      <w:pPr>
        <w:pStyle w:val="a3"/>
        <w:numPr>
          <w:ilvl w:val="0"/>
          <w:numId w:val="5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This will start with some fun class activities to get the students actively thinking about the true value of </w:t>
      </w:r>
      <w:r w:rsidR="00000B2C">
        <w:rPr>
          <w:rFonts w:ascii="Gill Sans MT" w:hAnsi="Gill Sans MT"/>
          <w:sz w:val="28"/>
          <w:szCs w:val="28"/>
        </w:rPr>
        <w:t>education</w:t>
      </w:r>
      <w:r>
        <w:rPr>
          <w:rFonts w:ascii="Gill Sans MT" w:hAnsi="Gill Sans MT"/>
          <w:sz w:val="28"/>
          <w:szCs w:val="28"/>
        </w:rPr>
        <w:t xml:space="preserve"> and come up with their own ideas about changing/reforming it.</w:t>
      </w:r>
    </w:p>
    <w:p w:rsidR="00512DE0" w:rsidRPr="00512DE0" w:rsidRDefault="00512DE0" w:rsidP="00512DE0">
      <w:pPr>
        <w:pStyle w:val="a3"/>
        <w:numPr>
          <w:ilvl w:val="0"/>
          <w:numId w:val="5"/>
        </w:numPr>
        <w:ind w:leftChars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This will then become individual work where students incorporate some of their own and their </w:t>
      </w:r>
      <w:r w:rsidR="00000B2C">
        <w:rPr>
          <w:rFonts w:ascii="Gill Sans MT" w:hAnsi="Gill Sans MT"/>
          <w:sz w:val="28"/>
          <w:szCs w:val="28"/>
        </w:rPr>
        <w:t>classmates’</w:t>
      </w:r>
      <w:r>
        <w:rPr>
          <w:rFonts w:ascii="Gill Sans MT" w:hAnsi="Gill Sans MT"/>
          <w:sz w:val="28"/>
          <w:szCs w:val="28"/>
        </w:rPr>
        <w:t xml:space="preserve"> ideas, with personal experience and research to give their final individual presentations. </w:t>
      </w:r>
      <w:r w:rsidRPr="00512DE0">
        <w:rPr>
          <w:rFonts w:ascii="Gill Sans MT" w:hAnsi="Gill Sans MT"/>
          <w:sz w:val="28"/>
          <w:szCs w:val="28"/>
        </w:rPr>
        <w:t xml:space="preserve"> </w:t>
      </w:r>
    </w:p>
    <w:p w:rsidR="00BB391F" w:rsidRDefault="00BB391F" w:rsidP="00653CB9">
      <w:pPr>
        <w:rPr>
          <w:rFonts w:ascii="Gill Sans MT" w:hAnsi="Gill Sans MT"/>
          <w:sz w:val="28"/>
          <w:szCs w:val="28"/>
        </w:rPr>
      </w:pPr>
    </w:p>
    <w:p w:rsidR="00B702B6" w:rsidRPr="00B702B6" w:rsidRDefault="00B702B6" w:rsidP="00653CB9">
      <w:pPr>
        <w:rPr>
          <w:rFonts w:ascii="Gill Sans MT" w:hAnsi="Gill Sans MT" w:hint="eastAsia"/>
          <w:b/>
          <w:sz w:val="28"/>
          <w:szCs w:val="28"/>
        </w:rPr>
      </w:pPr>
      <w:r w:rsidRPr="00B702B6">
        <w:rPr>
          <w:rFonts w:ascii="Gill Sans MT" w:hAnsi="Gill Sans MT" w:hint="eastAsia"/>
          <w:b/>
          <w:sz w:val="28"/>
          <w:szCs w:val="28"/>
        </w:rPr>
        <w:t>S</w:t>
      </w:r>
      <w:r>
        <w:rPr>
          <w:rFonts w:ascii="Gill Sans MT" w:hAnsi="Gill Sans MT"/>
          <w:b/>
          <w:sz w:val="28"/>
          <w:szCs w:val="28"/>
        </w:rPr>
        <w:t>yllabus</w:t>
      </w:r>
      <w:r w:rsidRPr="00B702B6">
        <w:rPr>
          <w:rFonts w:ascii="Gill Sans MT" w:hAnsi="Gill Sans MT" w:hint="eastAsia"/>
          <w:b/>
          <w:sz w:val="28"/>
          <w:szCs w:val="28"/>
        </w:rPr>
        <w:t>:</w:t>
      </w:r>
    </w:p>
    <w:p w:rsidR="00653CB9" w:rsidRDefault="00653CB9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 w:hint="eastAsia"/>
          <w:sz w:val="28"/>
          <w:szCs w:val="28"/>
        </w:rPr>
        <w:t>Week</w:t>
      </w:r>
      <w:r w:rsidR="00B702B6">
        <w:rPr>
          <w:rFonts w:ascii="Gill Sans MT" w:hAnsi="Gill Sans MT"/>
          <w:sz w:val="28"/>
          <w:szCs w:val="28"/>
        </w:rPr>
        <w:t xml:space="preserve"> 1: Introduction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2:</w:t>
      </w:r>
      <w:r w:rsidR="004B52C4" w:rsidRPr="004B52C4"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 xml:space="preserve">Creating a </w:t>
      </w:r>
      <w:r w:rsidR="004B52C4">
        <w:rPr>
          <w:rFonts w:ascii="Gill Sans MT" w:hAnsi="Gill Sans MT"/>
          <w:sz w:val="28"/>
          <w:szCs w:val="28"/>
        </w:rPr>
        <w:t>tour</w:t>
      </w:r>
      <w:r w:rsidR="004B52C4" w:rsidRPr="004B52C4">
        <w:rPr>
          <w:rFonts w:ascii="Gill Sans MT" w:hAnsi="Gill Sans MT"/>
          <w:sz w:val="28"/>
          <w:szCs w:val="28"/>
        </w:rPr>
        <w:t xml:space="preserve"> plan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lastRenderedPageBreak/>
        <w:t>Week 3:</w:t>
      </w:r>
      <w:r w:rsidR="004B52C4">
        <w:rPr>
          <w:rFonts w:ascii="Gill Sans MT" w:hAnsi="Gill Sans MT"/>
          <w:sz w:val="28"/>
          <w:szCs w:val="28"/>
        </w:rPr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>Giving advice and assistance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4:</w:t>
      </w:r>
      <w:r w:rsidR="004B52C4">
        <w:rPr>
          <w:rFonts w:ascii="Gill Sans MT" w:hAnsi="Gill Sans MT"/>
          <w:sz w:val="28"/>
          <w:szCs w:val="28"/>
        </w:rPr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>Exploring different cultures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5:</w:t>
      </w:r>
      <w:r w:rsidR="004B52C4" w:rsidRPr="004B52C4"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>Countries and cultures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6:</w:t>
      </w:r>
      <w:r w:rsidR="004B52C4" w:rsidRPr="004B52C4"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>Influencing and persuading people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7:</w:t>
      </w:r>
      <w:r w:rsidR="004B52C4" w:rsidRPr="004B52C4"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 xml:space="preserve">Clear communication of </w:t>
      </w:r>
      <w:r w:rsidR="004B52C4">
        <w:rPr>
          <w:rFonts w:ascii="Gill Sans MT" w:hAnsi="Gill Sans MT"/>
          <w:sz w:val="28"/>
          <w:szCs w:val="28"/>
        </w:rPr>
        <w:t>tourist English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8:</w:t>
      </w:r>
      <w:r w:rsidR="004B52C4" w:rsidRPr="004B52C4"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>Telephone communication problems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9:</w:t>
      </w:r>
      <w:r w:rsidR="004B52C4">
        <w:rPr>
          <w:rFonts w:ascii="Gill Sans MT" w:hAnsi="Gill Sans MT"/>
          <w:sz w:val="28"/>
          <w:szCs w:val="28"/>
        </w:rPr>
        <w:t xml:space="preserve"> Midterm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10:</w:t>
      </w:r>
      <w:r w:rsidR="004B52C4">
        <w:rPr>
          <w:rFonts w:ascii="Gill Sans MT" w:hAnsi="Gill Sans MT"/>
          <w:sz w:val="28"/>
          <w:szCs w:val="28"/>
        </w:rPr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>Explaining and training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11:</w:t>
      </w:r>
      <w:r w:rsidR="004B52C4" w:rsidRPr="004B52C4">
        <w:t xml:space="preserve"> </w:t>
      </w:r>
      <w:r w:rsidR="004B52C4" w:rsidRPr="004B52C4">
        <w:rPr>
          <w:rFonts w:ascii="Gill Sans MT" w:hAnsi="Gill Sans MT"/>
          <w:sz w:val="28"/>
          <w:szCs w:val="28"/>
        </w:rPr>
        <w:t xml:space="preserve">Working in </w:t>
      </w:r>
      <w:r w:rsidR="004B52C4">
        <w:rPr>
          <w:rFonts w:ascii="Gill Sans MT" w:hAnsi="Gill Sans MT"/>
          <w:sz w:val="28"/>
          <w:szCs w:val="28"/>
        </w:rPr>
        <w:t>front desk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12:</w:t>
      </w:r>
      <w:r w:rsidR="004B52C4">
        <w:rPr>
          <w:rFonts w:ascii="Gill Sans MT" w:hAnsi="Gill Sans MT"/>
          <w:sz w:val="28"/>
          <w:szCs w:val="28"/>
        </w:rPr>
        <w:t xml:space="preserve"> Working in housekeeping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13:</w:t>
      </w:r>
      <w:r w:rsidR="004B52C4">
        <w:rPr>
          <w:rFonts w:ascii="Gill Sans MT" w:hAnsi="Gill Sans MT"/>
          <w:sz w:val="28"/>
          <w:szCs w:val="28"/>
        </w:rPr>
        <w:t xml:space="preserve"> Taiwan and Tourism </w:t>
      </w:r>
      <w:proofErr w:type="gramStart"/>
      <w:r w:rsidR="004B52C4">
        <w:rPr>
          <w:rFonts w:ascii="Gill Sans MT" w:hAnsi="Gill Sans MT"/>
          <w:sz w:val="28"/>
          <w:szCs w:val="28"/>
        </w:rPr>
        <w:t>English(</w:t>
      </w:r>
      <w:proofErr w:type="gramEnd"/>
      <w:r w:rsidR="004B52C4">
        <w:rPr>
          <w:rFonts w:ascii="Gill Sans MT" w:hAnsi="Gill Sans MT"/>
          <w:sz w:val="28"/>
          <w:szCs w:val="28"/>
        </w:rPr>
        <w:t>1)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Week: 14</w:t>
      </w:r>
      <w:r>
        <w:rPr>
          <w:rFonts w:ascii="Gill Sans MT" w:hAnsi="Gill Sans MT" w:hint="eastAsia"/>
          <w:sz w:val="28"/>
          <w:szCs w:val="28"/>
        </w:rPr>
        <w:t>:</w:t>
      </w:r>
      <w:r w:rsidR="004B52C4">
        <w:rPr>
          <w:rFonts w:ascii="Gill Sans MT" w:hAnsi="Gill Sans MT"/>
          <w:sz w:val="28"/>
          <w:szCs w:val="28"/>
        </w:rPr>
        <w:t xml:space="preserve"> Taiwan and Tourism English (2)</w:t>
      </w:r>
    </w:p>
    <w:p w:rsidR="004B52C4" w:rsidRDefault="004B52C4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15: Tainan and Tourism English (1)</w:t>
      </w:r>
    </w:p>
    <w:p w:rsidR="004B52C4" w:rsidRDefault="004B52C4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16: Tainan and Tourism English (2)</w:t>
      </w:r>
    </w:p>
    <w:p w:rsidR="004B52C4" w:rsidRDefault="004B52C4" w:rsidP="004B52C4">
      <w:pPr>
        <w:tabs>
          <w:tab w:val="left" w:pos="3120"/>
        </w:tabs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17: Tainan and Tourism English (3)</w:t>
      </w:r>
      <w:r>
        <w:rPr>
          <w:rFonts w:ascii="Gill Sans MT" w:hAnsi="Gill Sans MT"/>
          <w:sz w:val="28"/>
          <w:szCs w:val="28"/>
        </w:rPr>
        <w:tab/>
      </w:r>
    </w:p>
    <w:p w:rsidR="004B52C4" w:rsidRDefault="004B52C4" w:rsidP="00653CB9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Week 18: Final Report</w:t>
      </w:r>
    </w:p>
    <w:p w:rsidR="00B702B6" w:rsidRDefault="00B702B6" w:rsidP="00653CB9">
      <w:pPr>
        <w:rPr>
          <w:rFonts w:ascii="Gill Sans MT" w:hAnsi="Gill Sans MT"/>
          <w:sz w:val="28"/>
          <w:szCs w:val="28"/>
        </w:rPr>
      </w:pPr>
      <w:bookmarkStart w:id="0" w:name="_GoBack"/>
      <w:bookmarkEnd w:id="0"/>
    </w:p>
    <w:sectPr w:rsidR="00B702B6" w:rsidSect="00052D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0AAA"/>
    <w:multiLevelType w:val="hybridMultilevel"/>
    <w:tmpl w:val="25EAFB64"/>
    <w:lvl w:ilvl="0" w:tplc="9DA2F1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5835C46"/>
    <w:multiLevelType w:val="hybridMultilevel"/>
    <w:tmpl w:val="23A62106"/>
    <w:lvl w:ilvl="0" w:tplc="A6E2BD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26DE4C8E"/>
    <w:multiLevelType w:val="hybridMultilevel"/>
    <w:tmpl w:val="95BCC366"/>
    <w:lvl w:ilvl="0" w:tplc="3B86D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C556139"/>
    <w:multiLevelType w:val="hybridMultilevel"/>
    <w:tmpl w:val="B300A116"/>
    <w:lvl w:ilvl="0" w:tplc="9572A6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5D045AB"/>
    <w:multiLevelType w:val="hybridMultilevel"/>
    <w:tmpl w:val="0040FE1E"/>
    <w:lvl w:ilvl="0" w:tplc="F462DC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9"/>
    <w:rsid w:val="00000B2C"/>
    <w:rsid w:val="00052D56"/>
    <w:rsid w:val="003368B5"/>
    <w:rsid w:val="004B52C4"/>
    <w:rsid w:val="00512DE0"/>
    <w:rsid w:val="00653CB9"/>
    <w:rsid w:val="00B702B6"/>
    <w:rsid w:val="00BB391F"/>
    <w:rsid w:val="00E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DB5D0-31A6-4798-80FD-C5171BF4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Gordon Chou</cp:lastModifiedBy>
  <cp:revision>4</cp:revision>
  <dcterms:created xsi:type="dcterms:W3CDTF">2016-01-06T22:55:00Z</dcterms:created>
  <dcterms:modified xsi:type="dcterms:W3CDTF">2016-01-06T23:10:00Z</dcterms:modified>
</cp:coreProperties>
</file>