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E1357C">
              <w:rPr>
                <w:rFonts w:ascii="Times New Roman" w:eastAsia="標楷體" w:hAnsi="Times New Roman" w:hint="eastAsia"/>
                <w:sz w:val="48"/>
                <w:szCs w:val="48"/>
              </w:rPr>
              <w:t>一</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1B1406">
        <w:tc>
          <w:tcPr>
            <w:tcW w:w="8362" w:type="dxa"/>
            <w:shd w:val="clear" w:color="auto" w:fill="auto"/>
          </w:tcPr>
          <w:p w:rsidR="001B1406" w:rsidRPr="00E1357C" w:rsidRDefault="001B1406" w:rsidP="00E1357C">
            <w:pPr>
              <w:rPr>
                <w:rFonts w:ascii="標楷體" w:eastAsia="標楷體" w:hAnsi="標楷體"/>
                <w:b/>
                <w:szCs w:val="24"/>
              </w:rPr>
            </w:pPr>
            <w:r w:rsidRPr="001B1406">
              <w:rPr>
                <w:rFonts w:ascii="Times New Roman" w:eastAsia="標楷體" w:hAnsi="Times New Roman"/>
              </w:rPr>
              <w:t>標題：</w:t>
            </w:r>
            <w:r w:rsidR="00E1357C" w:rsidRPr="00680BAF">
              <w:rPr>
                <w:rFonts w:ascii="標楷體" w:eastAsia="標楷體" w:hAnsi="標楷體" w:hint="eastAsia"/>
                <w:szCs w:val="24"/>
              </w:rPr>
              <w:t>環檢警查獲不肖業者 棄置實驗室有毒廢棄物</w:t>
            </w:r>
            <w:r w:rsidR="00E1357C">
              <w:rPr>
                <w:rFonts w:ascii="標楷體" w:eastAsia="標楷體" w:hAnsi="標楷體" w:hint="eastAsia"/>
                <w:szCs w:val="24"/>
              </w:rPr>
              <w:t xml:space="preserve"> </w:t>
            </w:r>
            <w:r w:rsidR="00E1357C" w:rsidRPr="00680BAF">
              <w:rPr>
                <w:rFonts w:ascii="標楷體" w:eastAsia="標楷體" w:hAnsi="標楷體" w:hint="eastAsia"/>
                <w:b/>
                <w:szCs w:val="24"/>
              </w:rPr>
              <w:t>2016-7-29</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proofErr w:type="gramStart"/>
            <w:r w:rsidR="00E1357C">
              <w:rPr>
                <w:rFonts w:ascii="標楷體" w:eastAsia="標楷體" w:hAnsi="標楷體" w:hint="eastAsia"/>
                <w:szCs w:val="24"/>
              </w:rPr>
              <w:t>化材</w:t>
            </w:r>
            <w:proofErr w:type="gramEnd"/>
            <w:r w:rsidR="00E1357C">
              <w:rPr>
                <w:rFonts w:ascii="標楷體" w:eastAsia="標楷體" w:hAnsi="標楷體" w:hint="eastAsia"/>
                <w:szCs w:val="24"/>
              </w:rPr>
              <w:t>三</w:t>
            </w:r>
            <w:r w:rsidR="00E1357C" w:rsidRPr="00A03767">
              <w:rPr>
                <w:rFonts w:ascii="標楷體" w:eastAsia="標楷體" w:hAnsi="標楷體" w:hint="eastAsia"/>
                <w:szCs w:val="24"/>
              </w:rPr>
              <w:t>甲</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學號：</w:t>
            </w:r>
            <w:r w:rsidR="00E1357C" w:rsidRPr="00A03767">
              <w:rPr>
                <w:rFonts w:ascii="標楷體" w:eastAsia="標楷體" w:hAnsi="標楷體" w:hint="eastAsia"/>
                <w:szCs w:val="24"/>
              </w:rPr>
              <w:t>4A340023</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E1357C" w:rsidRPr="00A03767">
              <w:rPr>
                <w:rFonts w:ascii="標楷體" w:eastAsia="標楷體" w:hAnsi="標楷體" w:hint="eastAsia"/>
                <w:szCs w:val="24"/>
              </w:rPr>
              <w:t>陳怡君</w:t>
            </w:r>
          </w:p>
        </w:tc>
      </w:tr>
      <w:tr w:rsidR="001B1406" w:rsidRPr="001B1406" w:rsidTr="001B1406">
        <w:trPr>
          <w:trHeight w:val="11673"/>
        </w:trPr>
        <w:tc>
          <w:tcPr>
            <w:tcW w:w="8362" w:type="dxa"/>
            <w:shd w:val="clear" w:color="auto" w:fill="auto"/>
          </w:tcPr>
          <w:p w:rsidR="001B1406" w:rsidRDefault="001B1406">
            <w:pPr>
              <w:rPr>
                <w:rFonts w:ascii="Times New Roman" w:eastAsia="標楷體" w:hAnsi="Times New Roman"/>
              </w:rPr>
            </w:pPr>
            <w:r w:rsidRPr="001B1406">
              <w:rPr>
                <w:rFonts w:ascii="Times New Roman" w:eastAsia="標楷體" w:hAnsi="Times New Roman"/>
              </w:rPr>
              <w:t>內文：</w:t>
            </w:r>
          </w:p>
          <w:p w:rsidR="00E1357C" w:rsidRDefault="00E1357C">
            <w:pPr>
              <w:rPr>
                <w:rFonts w:ascii="Times New Roman" w:eastAsia="標楷體" w:hAnsi="Times New Roman"/>
              </w:rPr>
            </w:pPr>
          </w:p>
          <w:p w:rsidR="00E1357C" w:rsidRDefault="00E1357C" w:rsidP="00E1357C">
            <w:pPr>
              <w:rPr>
                <w:rFonts w:ascii="標楷體" w:eastAsia="標楷體" w:hAnsi="標楷體" w:cs="Helvetica"/>
                <w:szCs w:val="24"/>
                <w:shd w:val="clear" w:color="auto" w:fill="FFFFFF"/>
              </w:rPr>
            </w:pPr>
            <w:r>
              <w:rPr>
                <w:rFonts w:ascii="標楷體" w:eastAsia="標楷體" w:hAnsi="標楷體" w:cs="Helvetica" w:hint="eastAsia"/>
                <w:color w:val="000000"/>
                <w:szCs w:val="24"/>
                <w:shd w:val="clear" w:color="auto" w:fill="FFFFFF"/>
              </w:rPr>
              <w:t xml:space="preserve">    </w:t>
            </w:r>
            <w:r w:rsidRPr="00680BAF">
              <w:rPr>
                <w:rFonts w:ascii="標楷體" w:eastAsia="標楷體" w:hAnsi="標楷體" w:cs="Helvetica"/>
                <w:color w:val="000000"/>
                <w:szCs w:val="24"/>
                <w:shd w:val="clear" w:color="auto" w:fill="FFFFFF"/>
              </w:rPr>
              <w:t>環保單位今年3月間發現列管的屏東縣新埤鄉新華段廢棄物非法棄置場址，新增不明廢棄物，經數月</w:t>
            </w:r>
            <w:proofErr w:type="gramStart"/>
            <w:r w:rsidRPr="00680BAF">
              <w:rPr>
                <w:rFonts w:ascii="標楷體" w:eastAsia="標楷體" w:hAnsi="標楷體" w:cs="Helvetica"/>
                <w:color w:val="000000"/>
                <w:szCs w:val="24"/>
                <w:shd w:val="clear" w:color="auto" w:fill="FFFFFF"/>
              </w:rPr>
              <w:t>蒐</w:t>
            </w:r>
            <w:proofErr w:type="gramEnd"/>
            <w:r w:rsidRPr="00680BAF">
              <w:rPr>
                <w:rFonts w:ascii="標楷體" w:eastAsia="標楷體" w:hAnsi="標楷體" w:cs="Helvetica"/>
                <w:color w:val="000000"/>
                <w:szCs w:val="24"/>
                <w:shd w:val="clear" w:color="auto" w:fill="FFFFFF"/>
              </w:rPr>
              <w:t>證</w:t>
            </w:r>
            <w:proofErr w:type="gramStart"/>
            <w:r w:rsidRPr="00680BAF">
              <w:rPr>
                <w:rFonts w:ascii="標楷體" w:eastAsia="標楷體" w:hAnsi="標楷體" w:cs="Helvetica"/>
                <w:color w:val="000000"/>
                <w:szCs w:val="24"/>
                <w:shd w:val="clear" w:color="auto" w:fill="FFFFFF"/>
              </w:rPr>
              <w:t>採</w:t>
            </w:r>
            <w:proofErr w:type="gramEnd"/>
            <w:r w:rsidRPr="00680BAF">
              <w:rPr>
                <w:rFonts w:ascii="標楷體" w:eastAsia="標楷體" w:hAnsi="標楷體" w:cs="Helvetica"/>
                <w:color w:val="000000"/>
                <w:szCs w:val="24"/>
                <w:shd w:val="clear" w:color="auto" w:fill="FFFFFF"/>
              </w:rPr>
              <w:t>樣檢驗，找出棄置嫌疑人，日前兵分四路，同步搜索高雄市某交通公司與桃園市某環保公司，一舉查獲非法業</w:t>
            </w:r>
            <w:r w:rsidRPr="00F41E1F">
              <w:rPr>
                <w:rFonts w:ascii="標楷體" w:eastAsia="標楷體" w:hAnsi="標楷體" w:cs="Helvetica"/>
                <w:szCs w:val="24"/>
                <w:shd w:val="clear" w:color="auto" w:fill="FFFFFF"/>
              </w:rPr>
              <w:t>者未取得甲級廢棄物清除許可，逕自從事有害事業廢棄物非法清除業務且非法棄置，依違反《廢棄物清理法》移請司法機關偵辦。</w:t>
            </w:r>
          </w:p>
          <w:p w:rsidR="00E1357C" w:rsidRPr="00F41E1F" w:rsidRDefault="00E1357C" w:rsidP="00E1357C">
            <w:pPr>
              <w:rPr>
                <w:rFonts w:ascii="標楷體" w:eastAsia="標楷體" w:hAnsi="標楷體" w:cs="Helvetica"/>
                <w:szCs w:val="24"/>
                <w:shd w:val="clear" w:color="auto" w:fill="FFFFFF"/>
              </w:rPr>
            </w:pPr>
          </w:p>
          <w:p w:rsidR="00E1357C" w:rsidRDefault="00E1357C" w:rsidP="00E1357C">
            <w:pPr>
              <w:rPr>
                <w:rFonts w:ascii="標楷體" w:eastAsia="標楷體" w:hAnsi="標楷體" w:cs="Helvetica"/>
                <w:color w:val="000000"/>
                <w:szCs w:val="24"/>
                <w:shd w:val="clear" w:color="auto" w:fill="FFFFFF"/>
              </w:rPr>
            </w:pPr>
            <w:r w:rsidRPr="00F41E1F">
              <w:rPr>
                <w:rFonts w:ascii="標楷體" w:eastAsia="標楷體" w:hAnsi="標楷體" w:cs="Helvetica" w:hint="eastAsia"/>
                <w:szCs w:val="24"/>
                <w:shd w:val="clear" w:color="auto" w:fill="FFFFFF"/>
              </w:rPr>
              <w:t xml:space="preserve">    </w:t>
            </w:r>
            <w:r w:rsidRPr="00F41E1F">
              <w:rPr>
                <w:rFonts w:ascii="標楷體" w:eastAsia="標楷體" w:hAnsi="標楷體" w:cs="Helvetica"/>
                <w:szCs w:val="24"/>
                <w:shd w:val="clear" w:color="auto" w:fill="FFFFFF"/>
              </w:rPr>
              <w:t>環保署表示，此案的違法業者，藉種種規避方式掩飾違法清除處理行為，專案小組調查人員從廢棄物中翻找相關線索，確認廢棄物來自桃園市平鎮區某公司廢除實驗室所產出含有毒重金屬</w:t>
            </w:r>
            <w:proofErr w:type="gramStart"/>
            <w:r w:rsidRPr="00F41E1F">
              <w:rPr>
                <w:rFonts w:ascii="標楷體" w:eastAsia="標楷體" w:hAnsi="標楷體" w:cs="Helvetica"/>
                <w:szCs w:val="24"/>
                <w:shd w:val="clear" w:color="auto" w:fill="FFFFFF"/>
              </w:rPr>
              <w:t>鎘及硒的</w:t>
            </w:r>
            <w:proofErr w:type="gramEnd"/>
            <w:r w:rsidRPr="00F41E1F">
              <w:rPr>
                <w:rFonts w:ascii="標楷體" w:eastAsia="標楷體" w:hAnsi="標楷體" w:cs="Helvetica"/>
                <w:szCs w:val="24"/>
                <w:shd w:val="clear" w:color="auto" w:fill="FFFFFF"/>
              </w:rPr>
              <w:t>廢化學藥劑，經該公司至現場指認並供述廢棄物流向，證實由某環保公司仲介高雄市鳳山區某交通公司，在去年9月23日非法清除該批有害事業廢棄物9.72公噸至高雄市大社區某資源回收場，暫時堆置數月後，再於今年3月由李姓人員清運至</w:t>
            </w:r>
            <w:proofErr w:type="gramStart"/>
            <w:r w:rsidRPr="00F41E1F">
              <w:rPr>
                <w:rFonts w:ascii="標楷體" w:eastAsia="標楷體" w:hAnsi="標楷體" w:cs="Helvetica"/>
                <w:szCs w:val="24"/>
                <w:shd w:val="clear" w:color="auto" w:fill="FFFFFF"/>
              </w:rPr>
              <w:t>新埤鄉案地棄置</w:t>
            </w:r>
            <w:proofErr w:type="gramEnd"/>
            <w:r w:rsidRPr="00F41E1F">
              <w:rPr>
                <w:rFonts w:ascii="標楷體" w:eastAsia="標楷體" w:hAnsi="標楷體" w:cs="Helvetica"/>
                <w:szCs w:val="24"/>
                <w:shd w:val="clear" w:color="auto" w:fill="FFFFFF"/>
              </w:rPr>
              <w:t>，業者</w:t>
            </w:r>
            <w:r w:rsidRPr="00680BAF">
              <w:rPr>
                <w:rFonts w:ascii="標楷體" w:eastAsia="標楷體" w:hAnsi="標楷體" w:cs="Helvetica"/>
                <w:color w:val="000000"/>
                <w:szCs w:val="24"/>
                <w:shd w:val="clear" w:color="auto" w:fill="FFFFFF"/>
              </w:rPr>
              <w:t>的迂迴犯行，終難逃查緝。</w:t>
            </w:r>
          </w:p>
          <w:p w:rsidR="00E1357C" w:rsidRDefault="00E1357C" w:rsidP="00E1357C">
            <w:pPr>
              <w:rPr>
                <w:rFonts w:ascii="標楷體" w:eastAsia="標楷體" w:hAnsi="標楷體" w:cs="Helvetica"/>
                <w:color w:val="000000"/>
                <w:szCs w:val="24"/>
                <w:shd w:val="clear" w:color="auto" w:fill="FFFFFF"/>
              </w:rPr>
            </w:pPr>
          </w:p>
          <w:p w:rsidR="00E1357C" w:rsidRPr="00680BAF" w:rsidRDefault="00E1357C" w:rsidP="00E1357C">
            <w:pPr>
              <w:rPr>
                <w:rFonts w:ascii="標楷體" w:eastAsia="標楷體" w:hAnsi="標楷體" w:cs="Helvetica"/>
                <w:color w:val="000000"/>
                <w:szCs w:val="24"/>
                <w:shd w:val="clear" w:color="auto" w:fill="FFFFFF"/>
              </w:rPr>
            </w:pPr>
            <w:r>
              <w:rPr>
                <w:rFonts w:ascii="標楷體" w:eastAsia="標楷體" w:hAnsi="標楷體" w:cs="Helvetica" w:hint="eastAsia"/>
                <w:color w:val="000000"/>
                <w:szCs w:val="24"/>
                <w:shd w:val="clear" w:color="auto" w:fill="FFFFFF"/>
              </w:rPr>
              <w:t xml:space="preserve">    </w:t>
            </w:r>
            <w:r w:rsidRPr="00680BAF">
              <w:rPr>
                <w:rFonts w:ascii="標楷體" w:eastAsia="標楷體" w:hAnsi="標楷體" w:cs="Helvetica"/>
                <w:color w:val="000000"/>
                <w:szCs w:val="24"/>
                <w:shd w:val="clear" w:color="auto" w:fill="FFFFFF"/>
              </w:rPr>
              <w:t>環保署強調，取締非法清除、處理業環保犯罪，防杜環境遭破壞，是現階段重要查緝工作，未領有廢棄物清除、處理許可文件即從事廢棄物清理作業者，依違反《廢棄物清理法》可處6萬元以上30萬元以下罰鍰，另涉犯同法刑責規定，將可處1年以上5年以下有期徒刑，得</w:t>
            </w:r>
            <w:proofErr w:type="gramStart"/>
            <w:r w:rsidRPr="00680BAF">
              <w:rPr>
                <w:rFonts w:ascii="標楷體" w:eastAsia="標楷體" w:hAnsi="標楷體" w:cs="Helvetica"/>
                <w:color w:val="000000"/>
                <w:szCs w:val="24"/>
                <w:shd w:val="clear" w:color="auto" w:fill="FFFFFF"/>
              </w:rPr>
              <w:t>併</w:t>
            </w:r>
            <w:proofErr w:type="gramEnd"/>
            <w:r w:rsidRPr="00680BAF">
              <w:rPr>
                <w:rFonts w:ascii="標楷體" w:eastAsia="標楷體" w:hAnsi="標楷體" w:cs="Helvetica"/>
                <w:color w:val="000000"/>
                <w:szCs w:val="24"/>
                <w:shd w:val="clear" w:color="auto" w:fill="FFFFFF"/>
              </w:rPr>
              <w:t>科300萬元以下罰金。（許麗珍／台北報導）</w:t>
            </w:r>
          </w:p>
          <w:p w:rsidR="00E1357C" w:rsidRDefault="00E1357C">
            <w:pPr>
              <w:rPr>
                <w:rFonts w:ascii="Times New Roman" w:eastAsia="標楷體" w:hAnsi="Times New Roman"/>
              </w:rPr>
            </w:pPr>
          </w:p>
          <w:p w:rsidR="005732BE" w:rsidRPr="001B1406" w:rsidRDefault="005732BE">
            <w:pPr>
              <w:rPr>
                <w:rFonts w:ascii="Times New Roman" w:eastAsia="標楷體" w:hAnsi="Times New Roman"/>
              </w:rPr>
            </w:pPr>
          </w:p>
        </w:tc>
      </w:tr>
      <w:tr w:rsidR="001B1406" w:rsidRPr="001B1406" w:rsidTr="001B1406">
        <w:trPr>
          <w:trHeight w:val="13377"/>
        </w:trPr>
        <w:tc>
          <w:tcPr>
            <w:tcW w:w="8362" w:type="dxa"/>
            <w:shd w:val="clear" w:color="auto" w:fill="auto"/>
          </w:tcPr>
          <w:p w:rsidR="001B1406" w:rsidRDefault="001B1406">
            <w:pPr>
              <w:rPr>
                <w:rFonts w:ascii="Times New Roman" w:eastAsia="標楷體" w:hAnsi="Times New Roman"/>
              </w:rPr>
            </w:pPr>
            <w:r w:rsidRPr="001B1406">
              <w:rPr>
                <w:rFonts w:ascii="Times New Roman" w:eastAsia="標楷體" w:hAnsi="Times New Roman"/>
              </w:rPr>
              <w:lastRenderedPageBreak/>
              <w:t>心得：</w:t>
            </w:r>
          </w:p>
          <w:p w:rsidR="00E1357C" w:rsidRDefault="00E1357C">
            <w:pPr>
              <w:rPr>
                <w:rFonts w:ascii="Times New Roman" w:eastAsia="標楷體" w:hAnsi="Times New Roman"/>
              </w:rPr>
            </w:pPr>
          </w:p>
          <w:p w:rsidR="00E1357C" w:rsidRDefault="00E1357C" w:rsidP="00E1357C">
            <w:pPr>
              <w:rPr>
                <w:rFonts w:ascii="標楷體" w:eastAsia="標楷體" w:hAnsi="標楷體" w:cs="Helvetica"/>
                <w:szCs w:val="24"/>
                <w:shd w:val="clear" w:color="auto" w:fill="FFFFFF"/>
              </w:rPr>
            </w:pPr>
            <w:r>
              <w:rPr>
                <w:rFonts w:ascii="標楷體" w:eastAsia="標楷體" w:hAnsi="標楷體" w:cs="Helvetica" w:hint="eastAsia"/>
                <w:szCs w:val="24"/>
                <w:shd w:val="clear" w:color="auto" w:fill="FFFFFF"/>
              </w:rPr>
              <w:t xml:space="preserve">    此公司不僅違法還違反工程倫理道德，</w:t>
            </w:r>
            <w:r>
              <w:rPr>
                <w:rFonts w:ascii="標楷體" w:eastAsia="標楷體" w:hAnsi="標楷體" w:cs="Helvetica" w:hint="eastAsia"/>
                <w:color w:val="000000"/>
                <w:szCs w:val="24"/>
                <w:shd w:val="clear" w:color="auto" w:fill="FFFFFF"/>
              </w:rPr>
              <w:t>文中</w:t>
            </w:r>
            <w:r w:rsidRPr="00680BAF">
              <w:rPr>
                <w:rFonts w:ascii="標楷體" w:eastAsia="標楷體" w:hAnsi="標楷體" w:cs="Helvetica"/>
                <w:color w:val="000000"/>
                <w:szCs w:val="24"/>
                <w:shd w:val="clear" w:color="auto" w:fill="FFFFFF"/>
              </w:rPr>
              <w:t>高雄市某交通公司</w:t>
            </w:r>
            <w:r w:rsidRPr="00680BAF">
              <w:rPr>
                <w:rFonts w:ascii="標楷體" w:eastAsia="標楷體" w:hAnsi="標楷體" w:cs="Helvetica"/>
                <w:szCs w:val="24"/>
                <w:shd w:val="clear" w:color="auto" w:fill="FFFFFF"/>
              </w:rPr>
              <w:t>未取得甲級廢棄物清除許可</w:t>
            </w:r>
            <w:r>
              <w:rPr>
                <w:rFonts w:ascii="標楷體" w:eastAsia="標楷體" w:hAnsi="標楷體" w:cs="Helvetica" w:hint="eastAsia"/>
                <w:szCs w:val="24"/>
                <w:shd w:val="clear" w:color="auto" w:fill="FFFFFF"/>
              </w:rPr>
              <w:t>，逕自處理實驗室的廢棄物，沒有政府許可就不應該處理相關廢棄物，既然政府規定要經過許可證明才可處理廢棄物，代表要處理廢棄物是需要有專業的知識，並配合其一定程序來處理廢棄物，這樣才可使環境及人民不受有毒廢棄物的傷害，如今此公司為了牟利而犯法，而且此公司也沒有妥善處理實驗室的化學藥品，為了規避警方查緝迂迴的將廢棄物隨意堆置，若是這些有毒廢棄物不慎流出汙染土</w:t>
            </w:r>
            <w:r w:rsidR="00557C92">
              <w:rPr>
                <w:rFonts w:ascii="標楷體" w:eastAsia="標楷體" w:hAnsi="標楷體" w:cs="Helvetica" w:hint="eastAsia"/>
                <w:szCs w:val="24"/>
                <w:shd w:val="clear" w:color="auto" w:fill="FFFFFF"/>
              </w:rPr>
              <w:t>地，或是經外力破壞流出滲入地下飲用水或農田中後果將不堪設想，</w:t>
            </w:r>
            <w:bookmarkStart w:id="0" w:name="_GoBack"/>
            <w:bookmarkEnd w:id="0"/>
            <w:r>
              <w:rPr>
                <w:rFonts w:ascii="標楷體" w:eastAsia="標楷體" w:hAnsi="標楷體" w:cs="Helvetica" w:hint="eastAsia"/>
                <w:szCs w:val="24"/>
                <w:shd w:val="clear" w:color="auto" w:fill="FFFFFF"/>
              </w:rPr>
              <w:t>廢棄物其中包含了</w:t>
            </w:r>
            <w:r w:rsidRPr="0022519E">
              <w:rPr>
                <w:rFonts w:ascii="標楷體" w:eastAsia="標楷體" w:hAnsi="標楷體" w:cs="Helvetica"/>
                <w:szCs w:val="24"/>
                <w:shd w:val="clear" w:color="auto" w:fill="FFFFFF"/>
              </w:rPr>
              <w:t>含有毒重金屬</w:t>
            </w:r>
            <w:proofErr w:type="gramStart"/>
            <w:r w:rsidRPr="0022519E">
              <w:rPr>
                <w:rFonts w:ascii="標楷體" w:eastAsia="標楷體" w:hAnsi="標楷體" w:cs="Helvetica"/>
                <w:szCs w:val="24"/>
                <w:shd w:val="clear" w:color="auto" w:fill="FFFFFF"/>
              </w:rPr>
              <w:t>鎘及硒的</w:t>
            </w:r>
            <w:proofErr w:type="gramEnd"/>
            <w:r w:rsidRPr="0022519E">
              <w:rPr>
                <w:rFonts w:ascii="標楷體" w:eastAsia="標楷體" w:hAnsi="標楷體" w:cs="Helvetica"/>
                <w:szCs w:val="24"/>
                <w:shd w:val="clear" w:color="auto" w:fill="FFFFFF"/>
              </w:rPr>
              <w:t>廢化學藥劑</w:t>
            </w:r>
            <w:r>
              <w:rPr>
                <w:rFonts w:ascii="標楷體" w:eastAsia="標楷體" w:hAnsi="標楷體" w:cs="Helvetica" w:hint="eastAsia"/>
                <w:szCs w:val="24"/>
                <w:shd w:val="clear" w:color="auto" w:fill="FFFFFF"/>
              </w:rPr>
              <w:t>，</w:t>
            </w:r>
            <w:proofErr w:type="gramStart"/>
            <w:r>
              <w:rPr>
                <w:rFonts w:ascii="標楷體" w:eastAsia="標楷體" w:hAnsi="標楷體" w:cs="Helvetica" w:hint="eastAsia"/>
                <w:szCs w:val="24"/>
                <w:shd w:val="clear" w:color="auto" w:fill="FFFFFF"/>
              </w:rPr>
              <w:t>鎘是很</w:t>
            </w:r>
            <w:proofErr w:type="gramEnd"/>
            <w:r>
              <w:rPr>
                <w:rFonts w:ascii="標楷體" w:eastAsia="標楷體" w:hAnsi="標楷體" w:cs="Helvetica" w:hint="eastAsia"/>
                <w:szCs w:val="24"/>
                <w:shd w:val="clear" w:color="auto" w:fill="FFFFFF"/>
              </w:rPr>
              <w:t>可怕的重金屬，鎘中毒會</w:t>
            </w:r>
            <w:r w:rsidRPr="00634981">
              <w:rPr>
                <w:rFonts w:ascii="標楷體" w:eastAsia="標楷體" w:hAnsi="標楷體"/>
              </w:rPr>
              <w:t>危害</w:t>
            </w:r>
            <w:r>
              <w:rPr>
                <w:rFonts w:ascii="標楷體" w:eastAsia="標楷體" w:hAnsi="標楷體" w:hint="eastAsia"/>
              </w:rPr>
              <w:t>腎臟</w:t>
            </w:r>
            <w:r w:rsidRPr="00634981">
              <w:rPr>
                <w:rFonts w:ascii="標楷體" w:eastAsia="標楷體" w:hAnsi="標楷體"/>
              </w:rPr>
              <w:t>功能，使血液中磷、鈣含量減少，造成骨骼鬆軟症，</w:t>
            </w:r>
            <w:r>
              <w:rPr>
                <w:rFonts w:ascii="標楷體" w:eastAsia="標楷體" w:hAnsi="標楷體"/>
              </w:rPr>
              <w:t>骨骼</w:t>
            </w:r>
            <w:proofErr w:type="gramStart"/>
            <w:r>
              <w:rPr>
                <w:rFonts w:ascii="標楷體" w:eastAsia="標楷體" w:hAnsi="標楷體"/>
              </w:rPr>
              <w:t>變脆且</w:t>
            </w:r>
            <w:proofErr w:type="gramEnd"/>
            <w:r>
              <w:rPr>
                <w:rFonts w:ascii="標楷體" w:eastAsia="標楷體" w:hAnsi="標楷體"/>
              </w:rPr>
              <w:t>發生酸痛</w:t>
            </w:r>
            <w:r>
              <w:rPr>
                <w:rFonts w:ascii="標楷體" w:eastAsia="標楷體" w:hAnsi="標楷體" w:cs="Helvetica" w:hint="eastAsia"/>
                <w:szCs w:val="24"/>
                <w:shd w:val="clear" w:color="auto" w:fill="FFFFFF"/>
              </w:rPr>
              <w:t>，俗稱「痛</w:t>
            </w:r>
            <w:proofErr w:type="gramStart"/>
            <w:r>
              <w:rPr>
                <w:rFonts w:ascii="標楷體" w:eastAsia="標楷體" w:hAnsi="標楷體" w:cs="Helvetica" w:hint="eastAsia"/>
                <w:szCs w:val="24"/>
                <w:shd w:val="clear" w:color="auto" w:fill="FFFFFF"/>
              </w:rPr>
              <w:t>痛</w:t>
            </w:r>
            <w:proofErr w:type="gramEnd"/>
            <w:r>
              <w:rPr>
                <w:rFonts w:ascii="標楷體" w:eastAsia="標楷體" w:hAnsi="標楷體" w:cs="Helvetica" w:hint="eastAsia"/>
                <w:szCs w:val="24"/>
                <w:shd w:val="clear" w:color="auto" w:fill="FFFFFF"/>
              </w:rPr>
              <w:t>病」，而</w:t>
            </w:r>
            <w:r w:rsidRPr="0022519E">
              <w:rPr>
                <w:rFonts w:ascii="標楷體" w:eastAsia="標楷體" w:hAnsi="標楷體" w:cs="Helvetica"/>
                <w:szCs w:val="24"/>
                <w:shd w:val="clear" w:color="auto" w:fill="FFFFFF"/>
              </w:rPr>
              <w:t>硒</w:t>
            </w:r>
            <w:r>
              <w:rPr>
                <w:rFonts w:ascii="標楷體" w:eastAsia="標楷體" w:hAnsi="標楷體" w:cs="Helvetica" w:hint="eastAsia"/>
                <w:szCs w:val="24"/>
                <w:shd w:val="clear" w:color="auto" w:fill="FFFFFF"/>
              </w:rPr>
              <w:t>中毒會引起心肌壞死</w:t>
            </w:r>
            <w:r>
              <w:rPr>
                <w:rFonts w:ascii="新細明體" w:hAnsi="新細明體" w:cs="Helvetica" w:hint="eastAsia"/>
                <w:szCs w:val="24"/>
                <w:shd w:val="clear" w:color="auto" w:fill="FFFFFF"/>
              </w:rPr>
              <w:t>、</w:t>
            </w:r>
            <w:r>
              <w:rPr>
                <w:rFonts w:ascii="標楷體" w:eastAsia="標楷體" w:hAnsi="標楷體" w:cs="Helvetica" w:hint="eastAsia"/>
                <w:szCs w:val="24"/>
                <w:shd w:val="clear" w:color="auto" w:fill="FFFFFF"/>
              </w:rPr>
              <w:t>甲狀腺腫等症狀。</w:t>
            </w:r>
          </w:p>
          <w:p w:rsidR="00E1357C" w:rsidRDefault="00E1357C" w:rsidP="00E1357C">
            <w:pPr>
              <w:rPr>
                <w:rFonts w:ascii="標楷體" w:eastAsia="標楷體" w:hAnsi="標楷體" w:cs="Helvetica"/>
                <w:szCs w:val="24"/>
                <w:shd w:val="clear" w:color="auto" w:fill="FFFFFF"/>
              </w:rPr>
            </w:pPr>
          </w:p>
          <w:p w:rsidR="00E1357C" w:rsidRDefault="00E1357C" w:rsidP="00E1357C">
            <w:pPr>
              <w:rPr>
                <w:rFonts w:ascii="標楷體" w:eastAsia="標楷體" w:hAnsi="標楷體" w:cs="Helvetica"/>
                <w:color w:val="000000"/>
                <w:szCs w:val="24"/>
                <w:shd w:val="clear" w:color="auto" w:fill="FFFFFF"/>
              </w:rPr>
            </w:pPr>
            <w:r>
              <w:rPr>
                <w:rFonts w:ascii="標楷體" w:eastAsia="標楷體" w:hAnsi="標楷體" w:cs="Helvetica" w:hint="eastAsia"/>
                <w:szCs w:val="24"/>
                <w:shd w:val="clear" w:color="auto" w:fill="FFFFFF"/>
              </w:rPr>
              <w:t xml:space="preserve">    我認為一開始委託環保公司的</w:t>
            </w:r>
            <w:r w:rsidRPr="00680BAF">
              <w:rPr>
                <w:rFonts w:ascii="標楷體" w:eastAsia="標楷體" w:hAnsi="標楷體" w:cs="Helvetica"/>
                <w:color w:val="000000"/>
                <w:szCs w:val="24"/>
                <w:shd w:val="clear" w:color="auto" w:fill="FFFFFF"/>
              </w:rPr>
              <w:t>桃園市平鎮區某公司</w:t>
            </w:r>
            <w:r>
              <w:rPr>
                <w:rFonts w:ascii="標楷體" w:eastAsia="標楷體" w:hAnsi="標楷體" w:cs="Helvetica" w:hint="eastAsia"/>
                <w:color w:val="000000"/>
                <w:szCs w:val="24"/>
                <w:shd w:val="clear" w:color="auto" w:fill="FFFFFF"/>
              </w:rPr>
              <w:t>也有疏失，在委託處理時應審慎的檢查其廢棄物處理公司是否持有政府規定的廢棄物許可，因為要丟棄的廢棄物並不是一般垃圾，而是對環境及人類有害物質，應妥善經由合格公司專業處理廢棄物。所以在處理有毒廢棄物時，委託者需要有審慎明辨是非的態度，被委託者應持有政府許可證並用專業程序處理廢棄物。</w:t>
            </w:r>
          </w:p>
          <w:p w:rsidR="005732BE" w:rsidRDefault="005732BE" w:rsidP="00E1357C">
            <w:pPr>
              <w:rPr>
                <w:rFonts w:ascii="標楷體" w:eastAsia="標楷體" w:hAnsi="標楷體" w:cs="Helvetica"/>
                <w:color w:val="000000"/>
                <w:szCs w:val="24"/>
                <w:shd w:val="clear" w:color="auto" w:fill="FFFFFF"/>
              </w:rPr>
            </w:pPr>
          </w:p>
          <w:p w:rsidR="005732BE" w:rsidRDefault="005732BE" w:rsidP="00E1357C">
            <w:pPr>
              <w:rPr>
                <w:rFonts w:ascii="標楷體" w:eastAsia="標楷體" w:hAnsi="標楷體" w:cs="Helvetica"/>
                <w:color w:val="000000"/>
                <w:szCs w:val="24"/>
                <w:shd w:val="clear" w:color="auto" w:fill="FFFFFF"/>
              </w:rPr>
            </w:pPr>
          </w:p>
          <w:p w:rsidR="005732BE" w:rsidRDefault="005732BE" w:rsidP="00E1357C">
            <w:pPr>
              <w:rPr>
                <w:rFonts w:ascii="標楷體" w:eastAsia="標楷體" w:hAnsi="標楷體" w:cs="Helvetica"/>
                <w:color w:val="000000"/>
                <w:szCs w:val="24"/>
                <w:shd w:val="clear" w:color="auto" w:fill="FFFFFF"/>
              </w:rPr>
            </w:pPr>
          </w:p>
          <w:p w:rsidR="005732BE" w:rsidRDefault="005732BE" w:rsidP="00E1357C">
            <w:pPr>
              <w:rPr>
                <w:rFonts w:ascii="標楷體" w:eastAsia="標楷體" w:hAnsi="標楷體" w:cs="Helvetica"/>
                <w:color w:val="000000"/>
                <w:szCs w:val="24"/>
                <w:shd w:val="clear" w:color="auto" w:fill="FFFFFF"/>
              </w:rPr>
            </w:pPr>
          </w:p>
          <w:p w:rsidR="005732BE" w:rsidRDefault="005732BE" w:rsidP="00E1357C">
            <w:pPr>
              <w:rPr>
                <w:rFonts w:ascii="標楷體" w:eastAsia="標楷體" w:hAnsi="標楷體" w:cs="Helvetica"/>
                <w:color w:val="000000"/>
                <w:szCs w:val="24"/>
                <w:shd w:val="clear" w:color="auto" w:fill="FFFFFF"/>
              </w:rPr>
            </w:pPr>
          </w:p>
          <w:p w:rsidR="005732BE" w:rsidRDefault="005732BE" w:rsidP="00E1357C">
            <w:pPr>
              <w:rPr>
                <w:rFonts w:ascii="標楷體" w:eastAsia="標楷體" w:hAnsi="標楷體" w:cs="Helvetica"/>
                <w:color w:val="000000"/>
                <w:szCs w:val="24"/>
                <w:shd w:val="clear" w:color="auto" w:fill="FFFFFF"/>
              </w:rPr>
            </w:pPr>
            <w:proofErr w:type="gramStart"/>
            <w:r>
              <w:rPr>
                <w:rFonts w:ascii="標楷體" w:eastAsia="標楷體" w:hAnsi="標楷體" w:cs="Helvetica" w:hint="eastAsia"/>
                <w:color w:val="000000"/>
                <w:szCs w:val="24"/>
                <w:shd w:val="clear" w:color="auto" w:fill="FFFFFF"/>
              </w:rPr>
              <w:t>引注資料</w:t>
            </w:r>
            <w:proofErr w:type="gramEnd"/>
            <w:r>
              <w:rPr>
                <w:rFonts w:ascii="標楷體" w:eastAsia="標楷體" w:hAnsi="標楷體" w:cs="Helvetica" w:hint="eastAsia"/>
                <w:color w:val="000000"/>
                <w:szCs w:val="24"/>
                <w:shd w:val="clear" w:color="auto" w:fill="FFFFFF"/>
              </w:rPr>
              <w:t>：</w:t>
            </w:r>
          </w:p>
          <w:p w:rsidR="005732BE" w:rsidRDefault="005732BE" w:rsidP="00E1357C">
            <w:pPr>
              <w:rPr>
                <w:rFonts w:ascii="標楷體" w:eastAsia="標楷體" w:hAnsi="標楷體" w:cs="Helvetica"/>
                <w:color w:val="000000"/>
                <w:szCs w:val="24"/>
                <w:shd w:val="clear" w:color="auto" w:fill="FFFFFF"/>
              </w:rPr>
            </w:pPr>
          </w:p>
          <w:p w:rsidR="005732BE" w:rsidRDefault="00557C92" w:rsidP="00E1357C">
            <w:pPr>
              <w:rPr>
                <w:rFonts w:ascii="標楷體" w:eastAsia="標楷體" w:hAnsi="標楷體"/>
                <w:color w:val="333333"/>
                <w:bdr w:val="none" w:sz="0" w:space="0" w:color="auto" w:frame="1"/>
                <w:shd w:val="clear" w:color="auto" w:fill="FFFFFF"/>
              </w:rPr>
            </w:pPr>
            <w:hyperlink r:id="rId4" w:history="1">
              <w:r w:rsidR="005732BE" w:rsidRPr="005732BE">
                <w:rPr>
                  <w:rStyle w:val="a4"/>
                  <w:rFonts w:ascii="標楷體" w:eastAsia="標楷體" w:hAnsi="標楷體"/>
                  <w:bdr w:val="none" w:sz="0" w:space="0" w:color="auto" w:frame="1"/>
                  <w:shd w:val="clear" w:color="auto" w:fill="FFFFFF"/>
                </w:rPr>
                <w:t>http://www.appledaily.com.tw/realtimenews/article/new/20160729/918323/</w:t>
              </w:r>
            </w:hyperlink>
          </w:p>
          <w:p w:rsidR="005732BE" w:rsidRPr="001B1406" w:rsidRDefault="005732BE" w:rsidP="00E1357C">
            <w:pPr>
              <w:rPr>
                <w:rFonts w:ascii="Times New Roman" w:eastAsia="標楷體" w:hAnsi="Times New Roman"/>
              </w:rPr>
            </w:pPr>
          </w:p>
        </w:tc>
      </w:tr>
    </w:tbl>
    <w:p w:rsidR="001B1406" w:rsidRDefault="001B1406"/>
    <w:sectPr w:rsidR="001B140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1406"/>
    <w:rsid w:val="0018170F"/>
    <w:rsid w:val="001B1406"/>
    <w:rsid w:val="00557C92"/>
    <w:rsid w:val="005732BE"/>
    <w:rsid w:val="00E135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3301C-84AB-4C6B-839E-05B07E6B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5732B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ppledaily.com.tw/realtimenews/article/new/20160729/91832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陳怡君</cp:lastModifiedBy>
  <cp:revision>4</cp:revision>
  <dcterms:created xsi:type="dcterms:W3CDTF">2016-10-20T11:47:00Z</dcterms:created>
  <dcterms:modified xsi:type="dcterms:W3CDTF">2016-10-20T11:53:00Z</dcterms:modified>
</cp:coreProperties>
</file>