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1357C" w:rsidRDefault="001B1406" w:rsidP="00E902F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D7AFD" w:rsidRPr="00BD7AFD">
              <w:rPr>
                <w:rFonts w:hint="eastAsia"/>
              </w:rPr>
              <w:t>大統特級橄欖油　遭踢爆純度不實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BD7AFD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</w:t>
            </w:r>
            <w:r w:rsidR="00BD7AFD">
              <w:rPr>
                <w:rFonts w:ascii="標楷體" w:eastAsia="標楷體" w:hAnsi="標楷體" w:hint="eastAsia"/>
                <w:szCs w:val="24"/>
              </w:rPr>
              <w:t>101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BD7AFD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D7AFD">
              <w:rPr>
                <w:rFonts w:ascii="Times New Roman" w:eastAsia="標楷體" w:hAnsi="Times New Roman" w:hint="eastAsia"/>
              </w:rPr>
              <w:t>巫俊億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BD7AFD" w:rsidRPr="00BD7AFD" w:rsidRDefault="001B1406" w:rsidP="00BD7AFD">
            <w:pPr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【孫英哲、詹智淵／彰化報導】知名食用油大廠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大統長基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食品公司，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驚爆其製造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販售，且標榜百分之百西班牙進口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特級冷壓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橄欖油製成的「大統１００％特級橄欖油」，竟有添加不明成份，有欺騙消費者之嫌。彰化地檢署今天會同彰化縣衛生局等單位，分別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至大統長基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公司位於彰化縣彰濱工業區的公司及工廠搜索，並扣押配方表、進出貨明細及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帳冊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等相關資料一批及不明添加物４桶（每桶３０公斤），同時傳喚該公司負責人到案說明；該公司置放於廠區</w:t>
            </w:r>
            <w:proofErr w:type="gramStart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內攙加不明</w:t>
            </w:r>
            <w:proofErr w:type="gramEnd"/>
            <w:r w:rsidR="00BD7AFD"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成份的橄欖油，則交由彰化縣衛生局依法封存。</w:t>
            </w:r>
          </w:p>
          <w:p w:rsidR="00BD7AFD" w:rsidRPr="00BD7AFD" w:rsidRDefault="00BD7AFD" w:rsidP="00BD7AFD">
            <w:pPr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</w:pP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大統長基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董事長高振利晚間在彰檢接受偵訊時，已坦承在其公司生產「大統１００％特級橄欖油」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中攙加其他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成本較低的食用油。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高某訊後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被裁定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一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百萬元交保，並被限制出境。據了解，彰檢及衛生局將「大統１００％特級橄欖油」送衛生福利部食品藥物管理署檢驗後，辦案人員看到初步檢驗報告時，直呼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業者賺很大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，因為該品項的橄欖油含量竟遠遠不到５０％，多是用低成本的葵花油及棉籽油混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充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，再以色素調色，讓混裝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油看起像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高貴的橄欖油。</w:t>
            </w:r>
          </w:p>
          <w:p w:rsidR="00BD7AFD" w:rsidRPr="00BD7AFD" w:rsidRDefault="00BD7AFD" w:rsidP="00BD7AFD">
            <w:pPr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</w:pP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彰檢指出，該署是在今年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９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月間，接獲彰化縣衛生局通報，指稱有民眾檢舉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大統長基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食品廠股份有限公司疑似從去年起，就於該公司自西班牙進口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的冷壓特級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橄欖油原油內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攙偽其他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不明成分，加工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製造成非１００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％特級橄欖油，卻仍於其生產之「大統特級橄欖油」之產品標籤上標明「成分：１００％特級橄欖油（純天然冷壓）、「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Extra virgin olive oil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」等語對外銷售，致消費者陷於錯誤而購買。</w:t>
            </w:r>
          </w:p>
          <w:p w:rsidR="00FC6EE2" w:rsidRPr="00CB51A3" w:rsidRDefault="00BD7AFD" w:rsidP="00BD7AF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大統長基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食品公司的行為已涉嫌觸犯食品衛生管理法第４９條第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1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項之在</w:t>
            </w:r>
            <w:proofErr w:type="gramStart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食品攙偽不明</w:t>
            </w:r>
            <w:proofErr w:type="gramEnd"/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成分而製造、販賣罪嫌，以及刑法第３３９條第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1</w:t>
            </w:r>
            <w:r w:rsidRPr="00BD7AFD">
              <w:rPr>
                <w:rFonts w:ascii="Arial" w:hAnsi="Arial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  <w:t>項的詐欺取財罪嫌，因此於彰檢日前檢具相關事證向法院聲請搜索票獲准，並於今日由主任檢察官林漢強率葉建成、鄭智文、陳隆翔、戴連宏及李秀玲等檢察官，指揮彰化縣調查站、環保警察第二中隊、彰化縣警察局員林分局，會同彰化縣衛生局、財政部中區國稅局彰化縣分局等單位人員，到大統展開大規模搜索。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345B6A" w:rsidRPr="00C0446C" w:rsidRDefault="001B1406">
            <w:pPr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proofErr w:type="gramStart"/>
            <w:r w:rsidR="00345B6A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大統長基</w:t>
            </w:r>
            <w:proofErr w:type="gramEnd"/>
            <w:r w:rsidR="00345B6A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食品公司</w:t>
            </w:r>
            <w:r w:rsidR="00345B6A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因為為了節省成本，參入了其他低成本的食用</w:t>
            </w:r>
          </w:p>
          <w:p w:rsidR="005732BE" w:rsidRPr="001B1406" w:rsidRDefault="00345B6A" w:rsidP="00C0446C">
            <w:pPr>
              <w:rPr>
                <w:rFonts w:ascii="Times New Roman" w:eastAsia="標楷體" w:hAnsi="Times New Roman"/>
              </w:rPr>
            </w:pP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油，用高品質商品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的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名義賣出，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使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成本低於原本的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50%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產生暴利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，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大統長基食品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公司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它</w:t>
            </w:r>
            <w:r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無視了生產品質以及極力壓低成本，才導致了這個大統橄欖油事件，混雜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其他低成本的橄欖油，可能會導致使用者的健康</w:t>
            </w:r>
            <w:r w:rsid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產生問題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，食品的問題</w:t>
            </w:r>
            <w:r w:rsid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除了靠製造商的道德以及良心之外，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只能靠政府去</w:t>
            </w:r>
            <w:r w:rsid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努力的抽樣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檢驗</w:t>
            </w:r>
            <w:r w:rsid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才行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，如果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我們政府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能像新加坡一樣，商品直接讓你上架，但政府隨機去貨架貨上架的產品中直接去抽樣，</w:t>
            </w:r>
            <w:r w:rsid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抽到不合格直接重罰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甚至勒令撤銷營業許可，</w:t>
            </w:r>
            <w:r w:rsidR="00C0446C" w:rsidRPr="00C0446C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相信可以喝止一些不肖廠商的行</w:t>
            </w:r>
            <w:r w:rsidR="0035644E">
              <w:rPr>
                <w:rFonts w:ascii="Arial" w:hAnsi="Arial" w:cs="Arial" w:hint="eastAsia"/>
                <w:color w:val="333333"/>
                <w:spacing w:val="15"/>
                <w:szCs w:val="23"/>
                <w:shd w:val="clear" w:color="auto" w:fill="FFFFFF"/>
              </w:rPr>
              <w:t>動，使我們食品部分更加安全。</w:t>
            </w:r>
            <w:bookmarkStart w:id="0" w:name="_GoBack"/>
            <w:bookmarkEnd w:id="0"/>
          </w:p>
        </w:tc>
      </w:tr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19" w:rsidRDefault="00712419" w:rsidP="00FC6EE2">
      <w:r>
        <w:separator/>
      </w:r>
    </w:p>
  </w:endnote>
  <w:endnote w:type="continuationSeparator" w:id="0">
    <w:p w:rsidR="00712419" w:rsidRDefault="00712419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19" w:rsidRDefault="00712419" w:rsidP="00FC6EE2">
      <w:r>
        <w:separator/>
      </w:r>
    </w:p>
  </w:footnote>
  <w:footnote w:type="continuationSeparator" w:id="0">
    <w:p w:rsidR="00712419" w:rsidRDefault="00712419" w:rsidP="00FC6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07271"/>
    <w:rsid w:val="00113D7E"/>
    <w:rsid w:val="001514D6"/>
    <w:rsid w:val="0018170F"/>
    <w:rsid w:val="001B1406"/>
    <w:rsid w:val="001E1E77"/>
    <w:rsid w:val="00237C89"/>
    <w:rsid w:val="00243E05"/>
    <w:rsid w:val="002A5FCF"/>
    <w:rsid w:val="00336578"/>
    <w:rsid w:val="00345B6A"/>
    <w:rsid w:val="0035644E"/>
    <w:rsid w:val="00396360"/>
    <w:rsid w:val="00417455"/>
    <w:rsid w:val="00557C92"/>
    <w:rsid w:val="005732BE"/>
    <w:rsid w:val="005A445E"/>
    <w:rsid w:val="005F7FEB"/>
    <w:rsid w:val="0062218C"/>
    <w:rsid w:val="00711210"/>
    <w:rsid w:val="00712419"/>
    <w:rsid w:val="008273A2"/>
    <w:rsid w:val="008F09CF"/>
    <w:rsid w:val="00A12340"/>
    <w:rsid w:val="00BD7AFD"/>
    <w:rsid w:val="00C0446C"/>
    <w:rsid w:val="00CA59CB"/>
    <w:rsid w:val="00CB51A3"/>
    <w:rsid w:val="00CC11D0"/>
    <w:rsid w:val="00D22BB3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2016-11-11T06:07:00Z</dcterms:created>
  <dcterms:modified xsi:type="dcterms:W3CDTF">2016-11-11T06:07:00Z</dcterms:modified>
</cp:coreProperties>
</file>