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Default="001C1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6"/>
        <w:gridCol w:w="1005"/>
        <w:gridCol w:w="351"/>
        <w:gridCol w:w="803"/>
        <w:gridCol w:w="2500"/>
        <w:gridCol w:w="10443"/>
      </w:tblGrid>
      <w:tr w:rsidR="00CC7E55" w:rsidRPr="00895A4A" w:rsidTr="00AC3FD3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序號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CC7E55" w:rsidRPr="00895A4A" w:rsidTr="00AC3FD3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7E55" w:rsidRPr="00CC7E55" w:rsidRDefault="00CC7E55" w:rsidP="00FF1690">
            <w:pPr>
              <w:jc w:val="center"/>
              <w:rPr>
                <w:sz w:val="24"/>
                <w:szCs w:val="24"/>
              </w:rPr>
            </w:pPr>
            <w:r w:rsidRPr="00CC7E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7E55" w:rsidRPr="00CC7E55" w:rsidRDefault="00CC7E55" w:rsidP="00FF1690">
            <w:pPr>
              <w:jc w:val="center"/>
              <w:rPr>
                <w:sz w:val="24"/>
                <w:szCs w:val="24"/>
              </w:rPr>
            </w:pPr>
            <w:r w:rsidRPr="00CC7E55">
              <w:rPr>
                <w:rFonts w:ascii="Times New Roman" w:eastAsia="Times New Roman" w:hAnsi="Times New Roman" w:cs="Times New Roman"/>
                <w:sz w:val="24"/>
                <w:szCs w:val="24"/>
              </w:rPr>
              <w:t>Andrew Bliss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7E55" w:rsidRPr="00CC7E55" w:rsidRDefault="00CC7E55" w:rsidP="00FF1690">
            <w:pPr>
              <w:jc w:val="center"/>
              <w:rPr>
                <w:sz w:val="24"/>
                <w:szCs w:val="24"/>
              </w:rPr>
            </w:pPr>
            <w:r w:rsidRPr="00CC7E55">
              <w:rPr>
                <w:rFonts w:ascii="Gungsuh" w:eastAsia="Gungsuh" w:hAnsi="Gungsuh" w:cs="Gungsuh"/>
                <w:sz w:val="24"/>
                <w:szCs w:val="24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7E55" w:rsidRPr="00CC7E55" w:rsidRDefault="00CC7E55" w:rsidP="00FF1690">
            <w:pPr>
              <w:rPr>
                <w:sz w:val="24"/>
                <w:szCs w:val="24"/>
              </w:rPr>
            </w:pPr>
            <w:r w:rsidRPr="00CC7E55">
              <w:rPr>
                <w:rFonts w:ascii="Gungsuh" w:eastAsia="Gungsuh" w:hAnsi="Gungsuh" w:cs="Gungsuh"/>
                <w:sz w:val="24"/>
                <w:szCs w:val="24"/>
              </w:rPr>
              <w:t>光電半導體中心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7E55" w:rsidRPr="00CC7E55" w:rsidRDefault="00CC7E55" w:rsidP="00FF1690">
            <w:pPr>
              <w:widowControl w:val="0"/>
              <w:rPr>
                <w:sz w:val="24"/>
                <w:szCs w:val="24"/>
              </w:rPr>
            </w:pPr>
            <w:hyperlink r:id="rId7">
              <w:r w:rsidRPr="00CC7E5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</w:t>
              </w:r>
              <w:bookmarkStart w:id="0" w:name="_GoBack"/>
              <w:bookmarkEnd w:id="0"/>
              <w:r w:rsidRPr="00CC7E5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sem.stust.edu.tw/en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7E55" w:rsidRPr="00CC7E55" w:rsidRDefault="00CC7E55" w:rsidP="00FF1690">
            <w:pPr>
              <w:widowControl w:val="0"/>
              <w:rPr>
                <w:sz w:val="24"/>
                <w:szCs w:val="24"/>
              </w:rPr>
            </w:pPr>
            <w:r w:rsidRPr="00CC7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News </w:t>
            </w:r>
            <w:proofErr w:type="gramStart"/>
            <w:r w:rsidRPr="00CC7E55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Pr="00CC7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in Chinese.</w:t>
            </w:r>
          </w:p>
          <w:p w:rsidR="00CC7E55" w:rsidRPr="00CC7E55" w:rsidRDefault="00CC7E55" w:rsidP="00FF1690">
            <w:pPr>
              <w:widowControl w:val="0"/>
              <w:rPr>
                <w:sz w:val="24"/>
                <w:szCs w:val="24"/>
              </w:rPr>
            </w:pPr>
          </w:p>
          <w:p w:rsidR="00CC7E55" w:rsidRPr="00CC7E55" w:rsidRDefault="00CC7E55" w:rsidP="00FF1690">
            <w:pPr>
              <w:pStyle w:val="1"/>
              <w:keepNext w:val="0"/>
              <w:keepLines w:val="0"/>
              <w:widowControl w:val="0"/>
              <w:spacing w:before="480" w:after="180"/>
              <w:contextualSpacing w:val="0"/>
              <w:rPr>
                <w:sz w:val="24"/>
                <w:szCs w:val="24"/>
              </w:rPr>
            </w:pPr>
            <w:bookmarkStart w:id="1" w:name="_ovh2g1vha61z" w:colFirst="0" w:colLast="0"/>
            <w:bookmarkEnd w:id="1"/>
            <w:r w:rsidRPr="00CC7E55">
              <w:rPr>
                <w:b/>
                <w:color w:val="1B1B1B"/>
                <w:sz w:val="24"/>
                <w:szCs w:val="24"/>
                <w:highlight w:val="white"/>
              </w:rPr>
              <w:t>Introduction</w:t>
            </w:r>
          </w:p>
          <w:p w:rsidR="00CC7E55" w:rsidRPr="00CC7E55" w:rsidRDefault="00CC7E55" w:rsidP="00FF1690">
            <w:pPr>
              <w:widowControl w:val="0"/>
              <w:rPr>
                <w:sz w:val="24"/>
                <w:szCs w:val="24"/>
              </w:rPr>
            </w:pPr>
            <w:r w:rsidRPr="00CC7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Department of Electro-Optical Engineering of Southern Taiwan University of Science and Technology was founded in 2005 as a developmental unit originating from the Department of Electrical Engineering in 1999, and it is the very first Electro - Optical Engineering department established by a </w:t>
            </w:r>
            <w:proofErr w:type="spellStart"/>
            <w:r w:rsidRPr="00CC7E55">
              <w:rPr>
                <w:rFonts w:ascii="Times New Roman" w:eastAsia="Times New Roman" w:hAnsi="Times New Roman" w:cs="Times New Roman"/>
                <w:sz w:val="24"/>
                <w:szCs w:val="24"/>
              </w:rPr>
              <w:t>polytech</w:t>
            </w:r>
            <w:proofErr w:type="spellEnd"/>
            <w:r w:rsidRPr="00CC7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in Taiwan.</w:t>
            </w:r>
          </w:p>
          <w:p w:rsidR="00CC7E55" w:rsidRPr="00CC7E55" w:rsidRDefault="00CC7E55" w:rsidP="00FF1690">
            <w:pPr>
              <w:widowControl w:val="0"/>
              <w:rPr>
                <w:sz w:val="24"/>
                <w:szCs w:val="24"/>
              </w:rPr>
            </w:pPr>
          </w:p>
          <w:p w:rsidR="00CC7E55" w:rsidRPr="00CC7E55" w:rsidRDefault="00CC7E55" w:rsidP="00FF1690">
            <w:pPr>
              <w:widowControl w:val="0"/>
              <w:rPr>
                <w:sz w:val="24"/>
                <w:szCs w:val="24"/>
              </w:rPr>
            </w:pPr>
            <w:r w:rsidRPr="00CC7E55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The Department possesses an optoelectronics and semiconductor center with a class-10,000 clean room, which is also the leading laboratory among all </w:t>
            </w:r>
            <w:proofErr w:type="spellStart"/>
            <w:r w:rsidRPr="00CC7E55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polytech</w:t>
            </w:r>
            <w:proofErr w:type="spellEnd"/>
            <w:r w:rsidRPr="00CC7E55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universities. This center offers a variety of advanced equipment, allowing advanced technologies to be developed for both academic studies and</w:t>
            </w:r>
            <w:r w:rsidRPr="00CC7E55">
              <w:rPr>
                <w:rFonts w:ascii="Times New Roman" w:eastAsia="Times New Roman" w:hAnsi="Times New Roman" w:cs="Times New Roman"/>
                <w:sz w:val="24"/>
                <w:szCs w:val="24"/>
              </w:rPr>
              <w:t> </w:t>
            </w:r>
            <w:r w:rsidRPr="00CC7E55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industrial applications.</w:t>
            </w:r>
          </w:p>
          <w:p w:rsidR="00CC7E55" w:rsidRPr="00CC7E55" w:rsidRDefault="00CC7E55" w:rsidP="00FF1690">
            <w:pPr>
              <w:widowControl w:val="0"/>
              <w:rPr>
                <w:sz w:val="24"/>
                <w:szCs w:val="24"/>
              </w:rPr>
            </w:pPr>
          </w:p>
          <w:p w:rsidR="00CC7E55" w:rsidRPr="00CC7E55" w:rsidRDefault="00CC7E55" w:rsidP="00FF1690">
            <w:pPr>
              <w:widowControl w:val="0"/>
              <w:rPr>
                <w:sz w:val="24"/>
                <w:szCs w:val="24"/>
              </w:rPr>
            </w:pPr>
            <w:r w:rsidRPr="00CC7E55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The Department education policy aims to connect the students to the industry and to the world by a well-developed practical teaching system. Based on this policy, the teaching faculty is experienced in the field of optoelectronics, and most of them have industrial working experience. The well-organized teaching programs, the friendly research environment and the experienced faculties will lead the students to become the top quality engineers.</w:t>
            </w:r>
          </w:p>
          <w:p w:rsidR="00CC7E55" w:rsidRPr="00CC7E55" w:rsidRDefault="00CC7E55" w:rsidP="00FF169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C3FD3" w:rsidRDefault="00AC3FD3"/>
    <w:sectPr w:rsidR="00AC3FD3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87" w:rsidRDefault="009F1387" w:rsidP="007251B0">
      <w:pPr>
        <w:spacing w:line="240" w:lineRule="auto"/>
      </w:pPr>
      <w:r>
        <w:separator/>
      </w:r>
    </w:p>
  </w:endnote>
  <w:endnote w:type="continuationSeparator" w:id="0">
    <w:p w:rsidR="009F1387" w:rsidRDefault="009F1387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87" w:rsidRDefault="009F1387" w:rsidP="007251B0">
      <w:pPr>
        <w:spacing w:line="240" w:lineRule="auto"/>
      </w:pPr>
      <w:r>
        <w:separator/>
      </w:r>
    </w:p>
  </w:footnote>
  <w:footnote w:type="continuationSeparator" w:id="0">
    <w:p w:rsidR="009F1387" w:rsidRDefault="009F1387" w:rsidP="00725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91370"/>
    <w:rsid w:val="000E305D"/>
    <w:rsid w:val="00110692"/>
    <w:rsid w:val="001537DC"/>
    <w:rsid w:val="001C1374"/>
    <w:rsid w:val="002E1E68"/>
    <w:rsid w:val="00357D5A"/>
    <w:rsid w:val="003D6761"/>
    <w:rsid w:val="006F2C98"/>
    <w:rsid w:val="007251B0"/>
    <w:rsid w:val="007560D5"/>
    <w:rsid w:val="007845C9"/>
    <w:rsid w:val="007F13E5"/>
    <w:rsid w:val="0084029B"/>
    <w:rsid w:val="00895A4A"/>
    <w:rsid w:val="008A3787"/>
    <w:rsid w:val="009159C7"/>
    <w:rsid w:val="00941C90"/>
    <w:rsid w:val="009F1387"/>
    <w:rsid w:val="00AB2F83"/>
    <w:rsid w:val="00AC3FD3"/>
    <w:rsid w:val="00B544C8"/>
    <w:rsid w:val="00B87124"/>
    <w:rsid w:val="00C654F7"/>
    <w:rsid w:val="00CC7E55"/>
    <w:rsid w:val="00D82192"/>
    <w:rsid w:val="00E41D8A"/>
    <w:rsid w:val="00E70D7B"/>
    <w:rsid w:val="00F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m.stust.edu.tw/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User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2016-11-21T02:08:00Z</dcterms:created>
  <dcterms:modified xsi:type="dcterms:W3CDTF">2016-11-21T02:08:00Z</dcterms:modified>
</cp:coreProperties>
</file>