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2"/>
      </w:tblGrid>
      <w:tr w:rsidR="00885CF9" w:rsidRPr="001B1406" w:rsidTr="007C2815">
        <w:tc>
          <w:tcPr>
            <w:tcW w:w="8362" w:type="dxa"/>
          </w:tcPr>
          <w:p w:rsidR="00885CF9" w:rsidRPr="001B1406" w:rsidRDefault="00885CF9" w:rsidP="007C2815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 w:hint="eastAsia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 w:hint="eastAsia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 w:hint="eastAsia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885CF9" w:rsidRPr="001B1406" w:rsidTr="007C2815">
        <w:tc>
          <w:tcPr>
            <w:tcW w:w="8362" w:type="dxa"/>
          </w:tcPr>
          <w:p w:rsidR="00885CF9" w:rsidRPr="001B1406" w:rsidRDefault="00885CF9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 w:hint="eastAsia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營造友善職場晶元光電的員工關懷規劃與推動</w:t>
            </w:r>
          </w:p>
        </w:tc>
      </w:tr>
      <w:tr w:rsidR="00885CF9" w:rsidRPr="001B1406" w:rsidTr="007C2815">
        <w:tc>
          <w:tcPr>
            <w:tcW w:w="8362" w:type="dxa"/>
          </w:tcPr>
          <w:p w:rsidR="00885CF9" w:rsidRPr="001B1406" w:rsidRDefault="00885CF9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 w:hint="eastAsia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化材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>
                <w:rPr>
                  <w:rFonts w:ascii="Times New Roman" w:eastAsia="標楷體" w:hAnsi="Times New Roman" w:hint="eastAsia"/>
                </w:rPr>
                <w:t>三甲</w:t>
              </w:r>
            </w:smartTag>
          </w:p>
        </w:tc>
      </w:tr>
      <w:tr w:rsidR="00885CF9" w:rsidRPr="001B1406" w:rsidTr="007C2815">
        <w:tc>
          <w:tcPr>
            <w:tcW w:w="8362" w:type="dxa"/>
          </w:tcPr>
          <w:p w:rsidR="00885CF9" w:rsidRPr="001B1406" w:rsidRDefault="00885CF9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 w:hint="eastAsia"/>
              </w:rPr>
              <w:t>學號：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rFonts w:ascii="Times New Roman" w:eastAsia="標楷體" w:hAnsi="Times New Roman"/>
                </w:rPr>
                <w:t>4A</w:t>
              </w:r>
            </w:smartTag>
            <w:r>
              <w:rPr>
                <w:rFonts w:ascii="Times New Roman" w:eastAsia="標楷體" w:hAnsi="Times New Roman"/>
              </w:rPr>
              <w:t>340035</w:t>
            </w:r>
          </w:p>
        </w:tc>
      </w:tr>
      <w:tr w:rsidR="00885CF9" w:rsidRPr="001B1406" w:rsidTr="007C2815">
        <w:tc>
          <w:tcPr>
            <w:tcW w:w="8362" w:type="dxa"/>
          </w:tcPr>
          <w:p w:rsidR="00885CF9" w:rsidRPr="001B1406" w:rsidRDefault="00885CF9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 w:hint="eastAsia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汪育聖</w:t>
            </w:r>
          </w:p>
        </w:tc>
      </w:tr>
      <w:tr w:rsidR="00885CF9" w:rsidRPr="009E2196" w:rsidTr="007C2815">
        <w:trPr>
          <w:trHeight w:val="11390"/>
        </w:trPr>
        <w:tc>
          <w:tcPr>
            <w:tcW w:w="8362" w:type="dxa"/>
          </w:tcPr>
          <w:p w:rsidR="00885CF9" w:rsidRDefault="00885CF9" w:rsidP="007C281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 w:hint="eastAsia"/>
              </w:rPr>
              <w:t>：</w:t>
            </w:r>
          </w:p>
          <w:p w:rsidR="00885CF9" w:rsidRDefault="00885CF9" w:rsidP="009E2196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這次請來的講師是晶元電的王處長，講座的一開始就跟我們玩了一小遊戲，在螢幕上亂序的數字上找到</w:t>
            </w:r>
            <w:r>
              <w:rPr>
                <w:rFonts w:ascii="Times New Roman" w:eastAsia="標楷體" w:hAnsi="Times New Roman"/>
              </w:rPr>
              <w:t>1~30</w:t>
            </w:r>
            <w:r>
              <w:rPr>
                <w:rFonts w:ascii="Times New Roman" w:eastAsia="標楷體" w:hAnsi="Times New Roman" w:hint="eastAsia"/>
              </w:rPr>
              <w:t>，這告訴我們，在職場是不只要有能力，有一定的觀察力才是重點。</w:t>
            </w:r>
          </w:p>
          <w:p w:rsidR="00885CF9" w:rsidRDefault="00885CF9" w:rsidP="008B5FB6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處長跟我們分享在晶元光電工作至近</w:t>
            </w:r>
            <w:r>
              <w:rPr>
                <w:rFonts w:ascii="Times New Roman" w:eastAsia="標楷體" w:hAnsi="Times New Roman"/>
              </w:rPr>
              <w:t>19</w:t>
            </w:r>
            <w:r>
              <w:rPr>
                <w:rFonts w:ascii="Times New Roman" w:eastAsia="標楷體" w:hAnsi="Times New Roman" w:hint="eastAsia"/>
              </w:rPr>
              <w:t>年的工作生涯，他簡單的把人分類為</w:t>
            </w:r>
            <w:r>
              <w:rPr>
                <w:rFonts w:ascii="Times New Roman" w:eastAsia="標楷體" w:hAnsi="Times New Roman"/>
              </w:rPr>
              <w:t>X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/>
              </w:rPr>
              <w:t>Y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/>
              </w:rPr>
              <w:t>Z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X</w:t>
            </w:r>
            <w:r>
              <w:rPr>
                <w:rFonts w:ascii="Times New Roman" w:eastAsia="標楷體" w:hAnsi="Times New Roman" w:hint="eastAsia"/>
              </w:rPr>
              <w:t>世代可以說是目前職場上有上了點年紀的人，因為生於比較困苦的社會，所以較珍惜工作，工作態度是為了工作而活。而</w:t>
            </w:r>
            <w:r>
              <w:rPr>
                <w:rFonts w:ascii="Times New Roman" w:eastAsia="標楷體" w:hAnsi="Times New Roman"/>
              </w:rPr>
              <w:t>Y</w:t>
            </w:r>
            <w:r>
              <w:rPr>
                <w:rFonts w:ascii="Times New Roman" w:eastAsia="標楷體" w:hAnsi="Times New Roman" w:hint="eastAsia"/>
              </w:rPr>
              <w:t>世代就是現在職場上的年輕人，想法多元、有創意，較擅於比達自己的想法，為了活而工作。</w:t>
            </w:r>
            <w:r>
              <w:rPr>
                <w:rFonts w:ascii="Times New Roman" w:eastAsia="標楷體" w:hAnsi="Times New Roman"/>
              </w:rPr>
              <w:t>Z</w:t>
            </w:r>
            <w:r>
              <w:rPr>
                <w:rFonts w:ascii="Times New Roman" w:eastAsia="標楷體" w:hAnsi="Times New Roman" w:hint="eastAsia"/>
              </w:rPr>
              <w:t>世代則是我們還沒出社會新鮮人</w:t>
            </w:r>
          </w:p>
          <w:p w:rsidR="00885CF9" w:rsidRDefault="00885CF9" w:rsidP="009E2196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處長也跟我們提到，經常換工作的人，不會因為在履歷上的工作機會多而被錄取，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反而會覺得，是否會很快得到了職業倦怠，或是抗壓力不好，一被罵而就憤而離職。</w:t>
            </w:r>
          </w:p>
          <w:p w:rsidR="00885CF9" w:rsidRPr="00BC2BF9" w:rsidRDefault="00885CF9" w:rsidP="00FB0D40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在</w:t>
            </w:r>
            <w:r>
              <w:rPr>
                <w:rFonts w:ascii="Times New Roman" w:eastAsia="標楷體" w:hAnsi="Times New Roman"/>
              </w:rPr>
              <w:t>Q&amp;A</w:t>
            </w:r>
            <w:r>
              <w:rPr>
                <w:rFonts w:ascii="Times New Roman" w:eastAsia="標楷體" w:hAnsi="Times New Roman" w:hint="eastAsia"/>
              </w:rPr>
              <w:t>時間，班上同學問到「學歷」跟「能力」哪個重要，處長的回答是「態度」，</w:t>
            </w:r>
            <w:r w:rsidRPr="00BC2BF9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俗語說的好：「態度決定你的高度」，沒有人到每個工作，就能得心應手，往往是需要時間的磨練，而在學習得當中，虛心受教的態度就格外的重要了。</w:t>
            </w:r>
          </w:p>
        </w:tc>
      </w:tr>
    </w:tbl>
    <w:p w:rsidR="00885CF9" w:rsidRDefault="00885CF9" w:rsidP="003836FB"/>
    <w:p w:rsidR="00885CF9" w:rsidRDefault="00885CF9"/>
    <w:sectPr w:rsidR="00885CF9" w:rsidSect="00C571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湞憤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6FB"/>
    <w:rsid w:val="000A743F"/>
    <w:rsid w:val="001B1406"/>
    <w:rsid w:val="003836FB"/>
    <w:rsid w:val="007C2815"/>
    <w:rsid w:val="00885CF9"/>
    <w:rsid w:val="008B5FB6"/>
    <w:rsid w:val="009E2196"/>
    <w:rsid w:val="00BC2BF9"/>
    <w:rsid w:val="00C57116"/>
    <w:rsid w:val="00EC1241"/>
    <w:rsid w:val="00F12E3F"/>
    <w:rsid w:val="00FB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FB"/>
    <w:pPr>
      <w:widowControl w:val="0"/>
    </w:pPr>
    <w:rPr>
      <w:rFonts w:ascii="Calibri" w:eastAsia="新細明體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C2BF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C2B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2BF9"/>
    <w:rPr>
      <w:rFonts w:ascii="Calibri" w:eastAsia="新細明體" w:hAnsi="Calibri" w:cs="Times New Roman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2B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C2BF9"/>
    <w:rPr>
      <w:rFonts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BF9"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73</Words>
  <Characters>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工程倫理-演講心得(第二次)</dc:title>
  <dc:subject/>
  <dc:creator>尹慈 張</dc:creator>
  <cp:keywords/>
  <dc:description/>
  <cp:lastModifiedBy>user</cp:lastModifiedBy>
  <cp:revision>2</cp:revision>
  <dcterms:created xsi:type="dcterms:W3CDTF">2016-12-06T13:19:00Z</dcterms:created>
  <dcterms:modified xsi:type="dcterms:W3CDTF">2016-12-06T13:19:00Z</dcterms:modified>
</cp:coreProperties>
</file>