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FD6B63">
              <w:rPr>
                <w:rFonts w:ascii="Times New Roman" w:eastAsia="標楷體" w:hAnsi="Times New Roman" w:hint="eastAsia"/>
                <w:sz w:val="48"/>
                <w:szCs w:val="48"/>
              </w:rPr>
              <w:t>2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373565" w:rsidRDefault="001B1406">
            <w:pPr>
              <w:rPr>
                <w:rFonts w:ascii="標楷體" w:eastAsia="標楷體" w:hAnsi="標楷體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proofErr w:type="gramStart"/>
            <w:r w:rsidR="00373565" w:rsidRPr="00373565">
              <w:rPr>
                <w:rFonts w:ascii="標楷體" w:eastAsia="標楷體" w:hAnsi="標楷體" w:hint="eastAsia"/>
              </w:rPr>
              <w:t>夭</w:t>
            </w:r>
            <w:proofErr w:type="gramEnd"/>
            <w:r w:rsidR="00373565" w:rsidRPr="00373565">
              <w:rPr>
                <w:rFonts w:ascii="標楷體" w:eastAsia="標楷體" w:hAnsi="標楷體" w:hint="eastAsia"/>
              </w:rPr>
              <w:t>壽 致癌豆芽1.5萬噸下肚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1C4951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1C4951">
              <w:rPr>
                <w:rFonts w:ascii="Times New Roman" w:eastAsia="標楷體" w:hAnsi="Times New Roman" w:hint="eastAsia"/>
              </w:rPr>
              <w:t>三乙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1C4951">
              <w:rPr>
                <w:rFonts w:ascii="Times New Roman" w:eastAsia="標楷體" w:hAnsi="Times New Roman" w:hint="eastAsia"/>
              </w:rPr>
              <w:t>4A34006</w:t>
            </w:r>
            <w:r w:rsidR="00F22108">
              <w:rPr>
                <w:rFonts w:ascii="Times New Roman" w:eastAsia="標楷體" w:hAnsi="Times New Roman" w:hint="eastAsia"/>
              </w:rPr>
              <w:t>3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F22108">
              <w:rPr>
                <w:rFonts w:ascii="Times New Roman" w:eastAsia="標楷體" w:hAnsi="Times New Roman" w:hint="eastAsia"/>
              </w:rPr>
              <w:t>劉佳豪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5E62B4" w:rsidRDefault="005E62B4">
            <w:pP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   </w:t>
            </w:r>
            <w:r w:rsidRPr="00373565">
              <w:rPr>
                <w:rFonts w:ascii="標楷體" w:eastAsia="標楷體" w:hAnsi="標楷體" w:hint="eastAsia"/>
              </w:rPr>
              <w:t>[記者/</w:t>
            </w:r>
            <w:proofErr w:type="gramStart"/>
            <w:r w:rsidR="00373565">
              <w:rPr>
                <w:rFonts w:ascii="標楷體" w:eastAsia="標楷體" w:hAnsi="標楷體" w:hint="eastAsia"/>
              </w:rPr>
              <w:t>辛啟松</w:t>
            </w:r>
            <w:proofErr w:type="gramEnd"/>
            <w:r w:rsidRPr="00373565">
              <w:rPr>
                <w:rFonts w:ascii="標楷體" w:eastAsia="標楷體" w:hAnsi="標楷體" w:hint="eastAsia"/>
              </w:rPr>
              <w:t>報導]</w:t>
            </w:r>
            <w:r w:rsidR="00373565">
              <w:rPr>
                <w:rFonts w:ascii="標楷體" w:eastAsia="標楷體" w:hAnsi="標楷體" w:hint="eastAsia"/>
              </w:rPr>
              <w:t>台南市仁德區一處地下工廠</w:t>
            </w:r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，涉嫌以工業用漂白劑漂白豆芽菜，將恐致癌豆芽銷到台南、高雄傳統市場及餐廳；台南地檢署</w:t>
            </w:r>
            <w:proofErr w:type="gramStart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昨</w:t>
            </w:r>
            <w:proofErr w:type="gramEnd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指揮警調搜索，查扣俗稱「保險粉」的工業級漂白劑等藥劑，帶回負責人邱爾為及員工等三人，估計十三年來已賣一萬五千多噸，檢方訊後依《食品衛生管理法》</w:t>
            </w:r>
            <w:proofErr w:type="gramStart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諭</w:t>
            </w:r>
            <w:proofErr w:type="gramEnd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令邱一百萬元交保，兩員工</w:t>
            </w:r>
            <w:proofErr w:type="gramStart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飭</w:t>
            </w:r>
            <w:proofErr w:type="gramEnd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回。</w:t>
            </w:r>
          </w:p>
          <w:p w:rsidR="00373565" w:rsidRDefault="00373565">
            <w:pP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南檢打擊民生犯罪專組主任檢察官羅瑞昌說，這間「地下工廠」沒申請設立登記，從二○○一年起，用綠豆培育發芽成豆芽菜，出貨前以保險粉、</w:t>
            </w:r>
            <w:proofErr w:type="gramStart"/>
            <w:r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次氯酸鈉添入</w:t>
            </w:r>
            <w:proofErr w:type="gramEnd"/>
            <w:r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水槽機浸泡十分鐘，讓豆芽菜更白、更保鮮、更具賣相，每天生產一千八百到三千六百公斤，再以每公斤八元價格銷售到台南、高雄餐廳及各傳統市場，生意相當好，估計十三年來，銷售一萬五千多噸。</w:t>
            </w:r>
          </w:p>
          <w:p w:rsidR="00373565" w:rsidRDefault="00B64E08">
            <w:pPr>
              <w:rPr>
                <w:rStyle w:val="apple-converted-space"/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檢方說，工廠內有五十多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個</w:t>
            </w:r>
            <w:proofErr w:type="gramEnd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大塑膠桶，底部有一層塑膠網，業者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放入大量綠豆澆水淋濕、加入豆芽菜營養液，經三到五天養成後由工人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採</w:t>
            </w:r>
            <w:proofErr w:type="gramEnd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收，在水槽機放入保險粉、</w:t>
            </w:r>
            <w:proofErr w:type="gramStart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次氯酸鈉與豆芽菜</w:t>
            </w:r>
            <w:proofErr w:type="gramEnd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攪拌，浸泡十分鐘，再撈起豆芽菜，未經洗滌就分裝成兩斤、五斤包裝，凌晨送往市場、餐廳販賣。</w:t>
            </w:r>
            <w:r w:rsidR="00373565" w:rsidRPr="00373565">
              <w:rPr>
                <w:rStyle w:val="apple-converted-space"/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 </w:t>
            </w:r>
            <w:r w:rsidR="00373565" w:rsidRPr="00373565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台南市衛生局稽查員昨以</w:t>
            </w:r>
            <w:proofErr w:type="gramStart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快篩試劑</w:t>
            </w:r>
            <w:proofErr w:type="gramEnd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檢驗，發現浸泡後的豆芽菜殘餘二氧化硫。副局長林碧芬說，業者觸犯《食品衛生管理法》，添加未經中央許可的添加物，可處五年以下徒刑，或</w:t>
            </w:r>
            <w:proofErr w:type="gramStart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併</w:t>
            </w:r>
            <w:proofErr w:type="gramEnd"/>
            <w:r w:rsidR="00373565" w:rsidRPr="00373565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科六萬到五千萬元罰鍰。</w:t>
            </w:r>
            <w:r w:rsidR="00373565" w:rsidRPr="00373565">
              <w:rPr>
                <w:rStyle w:val="apple-converted-space"/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 </w:t>
            </w:r>
          </w:p>
          <w:p w:rsidR="007334EB" w:rsidRDefault="007334EB">
            <w:pPr>
              <w:rPr>
                <w:rStyle w:val="apple-converted-space"/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:rsidR="007334EB" w:rsidRDefault="007334EB">
            <w:pPr>
              <w:rPr>
                <w:rStyle w:val="apple-converted-space"/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proofErr w:type="gramStart"/>
            <w:r>
              <w:rPr>
                <w:rStyle w:val="apple-converted-space"/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引注來源</w:t>
            </w:r>
            <w:proofErr w:type="gramEnd"/>
            <w:r>
              <w:rPr>
                <w:rStyle w:val="apple-converted-space"/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:</w:t>
            </w:r>
          </w:p>
          <w:p w:rsidR="007334EB" w:rsidRPr="007334EB" w:rsidRDefault="007334EB">
            <w:pPr>
              <w:rPr>
                <w:rFonts w:ascii="標楷體" w:eastAsia="標楷體" w:hAnsi="標楷體"/>
                <w:szCs w:val="24"/>
              </w:rPr>
            </w:pPr>
            <w:r w:rsidRPr="007334EB">
              <w:rPr>
                <w:rFonts w:ascii="標楷體" w:eastAsia="標楷體" w:hAnsi="標楷體"/>
                <w:szCs w:val="24"/>
              </w:rPr>
              <w:t>http://www.appledaily.com.tw/appledaily/article/headline/20140214/35639891/</w:t>
            </w: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E2597E" w:rsidRPr="00E2597E" w:rsidRDefault="001B1406" w:rsidP="00363E68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  <w:r w:rsidR="00363E68">
              <w:rPr>
                <w:rFonts w:ascii="Times New Roman" w:eastAsia="標楷體" w:hAnsi="Times New Roman" w:hint="eastAsia"/>
              </w:rPr>
              <w:t>沒想到最便宜又最常吃到的豆芽菜也會淪為黑心食品，不肖業者為了讓外觀好看而使用保險粉與次氯酸鈉，都是屬於工業用的物品，</w:t>
            </w:r>
            <w:r w:rsidR="003400C9">
              <w:rPr>
                <w:rFonts w:ascii="Times New Roman" w:eastAsia="標楷體" w:hAnsi="Times New Roman" w:hint="eastAsia"/>
              </w:rPr>
              <w:t>工業級漂白劑的化學名稱是</w:t>
            </w:r>
            <w:r w:rsidR="003400C9">
              <w:rPr>
                <w:rFonts w:ascii="標楷體" w:eastAsia="標楷體" w:hAnsi="標楷體" w:hint="eastAsia"/>
              </w:rPr>
              <w:t>「連二亞硫酸鈉」，是白色粉末，可溶於水，具二氧化硫成分，因有漂白、</w:t>
            </w:r>
            <w:r w:rsidR="007334EB">
              <w:rPr>
                <w:rFonts w:ascii="標楷體" w:eastAsia="標楷體" w:hAnsi="標楷體" w:hint="eastAsia"/>
              </w:rPr>
              <w:t>保鮮作用，可增加豆芽菜賣相，長期食用</w:t>
            </w:r>
            <w:proofErr w:type="gramStart"/>
            <w:r w:rsidR="007334EB">
              <w:rPr>
                <w:rFonts w:ascii="標楷體" w:eastAsia="標楷體" w:hAnsi="標楷體" w:hint="eastAsia"/>
              </w:rPr>
              <w:t>恐</w:t>
            </w:r>
            <w:proofErr w:type="gramEnd"/>
            <w:r w:rsidR="007334EB">
              <w:rPr>
                <w:rFonts w:ascii="標楷體" w:eastAsia="標楷體" w:hAnsi="標楷體" w:hint="eastAsia"/>
              </w:rPr>
              <w:t>造成血紅素變性導致缺氧，尤其過敏體質的人，會出現氣喘、過敏性腸胃炎</w:t>
            </w:r>
            <w:r w:rsidR="007334EB">
              <w:rPr>
                <w:rFonts w:ascii="標楷體" w:eastAsia="標楷體" w:hAnsi="標楷體"/>
              </w:rPr>
              <w:t>或</w:t>
            </w:r>
            <w:r w:rsidR="007334EB">
              <w:rPr>
                <w:rFonts w:ascii="標楷體" w:eastAsia="標楷體" w:hAnsi="標楷體" w:hint="eastAsia"/>
              </w:rPr>
              <w:t>腹瀉。</w:t>
            </w:r>
            <w:r w:rsidR="00E2597E">
              <w:rPr>
                <w:rFonts w:ascii="Times New Roman" w:eastAsia="標楷體" w:hAnsi="Times New Roman" w:hint="eastAsia"/>
              </w:rPr>
              <w:t>黑心了</w:t>
            </w:r>
            <w:r w:rsidR="00E2597E">
              <w:rPr>
                <w:rFonts w:ascii="Times New Roman" w:eastAsia="標楷體" w:hAnsi="Times New Roman" w:hint="eastAsia"/>
              </w:rPr>
              <w:t>13</w:t>
            </w:r>
            <w:r w:rsidR="00E2597E">
              <w:rPr>
                <w:rFonts w:ascii="Times New Roman" w:eastAsia="標楷體" w:hAnsi="Times New Roman" w:hint="eastAsia"/>
              </w:rPr>
              <w:t>年僅以</w:t>
            </w:r>
            <w:r w:rsidR="00E2597E">
              <w:rPr>
                <w:rFonts w:ascii="Times New Roman" w:eastAsia="標楷體" w:hAnsi="Times New Roman" w:hint="eastAsia"/>
              </w:rPr>
              <w:t>100</w:t>
            </w:r>
            <w:r w:rsidR="00E2597E">
              <w:rPr>
                <w:rFonts w:ascii="Times New Roman" w:eastAsia="標楷體" w:hAnsi="Times New Roman" w:hint="eastAsia"/>
              </w:rPr>
              <w:t>萬交保</w:t>
            </w:r>
            <w:r w:rsidR="00E2597E">
              <w:rPr>
                <w:rFonts w:ascii="Times New Roman" w:eastAsia="標楷體" w:hAnsi="Times New Roman" w:hint="eastAsia"/>
              </w:rPr>
              <w:t>，口袋都不曉得裝的</w:t>
            </w:r>
            <w:proofErr w:type="gramStart"/>
            <w:r w:rsidR="00E2597E">
              <w:rPr>
                <w:rFonts w:ascii="Times New Roman" w:eastAsia="標楷體" w:hAnsi="Times New Roman" w:hint="eastAsia"/>
              </w:rPr>
              <w:t>多滿</w:t>
            </w:r>
            <w:r w:rsidR="00445FA3">
              <w:rPr>
                <w:rFonts w:ascii="Times New Roman" w:eastAsia="標楷體" w:hAnsi="Times New Roman" w:hint="eastAsia"/>
              </w:rPr>
              <w:t>害了</w:t>
            </w:r>
            <w:proofErr w:type="gramEnd"/>
            <w:r w:rsidR="00445FA3">
              <w:rPr>
                <w:rFonts w:ascii="Times New Roman" w:eastAsia="標楷體" w:hAnsi="Times New Roman" w:hint="eastAsia"/>
              </w:rPr>
              <w:t>多少人</w:t>
            </w:r>
            <w:r w:rsidR="00E2597E">
              <w:rPr>
                <w:rFonts w:ascii="Times New Roman" w:eastAsia="標楷體" w:hAnsi="Times New Roman" w:hint="eastAsia"/>
              </w:rPr>
              <w:t>卻只有罰</w:t>
            </w:r>
            <w:r w:rsidR="00E2597E">
              <w:rPr>
                <w:rFonts w:ascii="Times New Roman" w:eastAsia="標楷體" w:hAnsi="Times New Roman" w:hint="eastAsia"/>
              </w:rPr>
              <w:t>100</w:t>
            </w:r>
            <w:r w:rsidR="00E2597E">
              <w:rPr>
                <w:rFonts w:ascii="Times New Roman" w:eastAsia="標楷體" w:hAnsi="Times New Roman" w:hint="eastAsia"/>
              </w:rPr>
              <w:t>萬</w:t>
            </w:r>
            <w:r w:rsidR="00E2597E">
              <w:rPr>
                <w:rFonts w:ascii="Times New Roman" w:eastAsia="標楷體" w:hAnsi="Times New Roman" w:hint="eastAsia"/>
              </w:rPr>
              <w:t>?</w:t>
            </w:r>
            <w:r w:rsidR="00E2597E">
              <w:rPr>
                <w:rFonts w:ascii="Times New Roman" w:eastAsia="標楷體" w:hAnsi="Times New Roman" w:hint="eastAsia"/>
              </w:rPr>
              <w:t>難怪黑心食品事件層出不窮，</w:t>
            </w:r>
            <w:r w:rsidR="00445FA3">
              <w:rPr>
                <w:rFonts w:ascii="Times New Roman" w:eastAsia="標楷體" w:hAnsi="Times New Roman" w:hint="eastAsia"/>
              </w:rPr>
              <w:t>100</w:t>
            </w:r>
            <w:r w:rsidR="00445FA3">
              <w:rPr>
                <w:rFonts w:ascii="Times New Roman" w:eastAsia="標楷體" w:hAnsi="Times New Roman" w:hint="eastAsia"/>
              </w:rPr>
              <w:t>萬對他們來說根本不痛不癢，</w:t>
            </w:r>
            <w:r w:rsidR="00E2597E">
              <w:rPr>
                <w:rFonts w:ascii="Times New Roman" w:eastAsia="標楷體" w:hAnsi="Times New Roman" w:hint="eastAsia"/>
              </w:rPr>
              <w:t>應該要加重處罰，才不會出現這麼多黑心食品，吃了若出事了，誰負責</w:t>
            </w:r>
            <w:r w:rsidR="00E2597E">
              <w:rPr>
                <w:rFonts w:ascii="Times New Roman" w:eastAsia="標楷體" w:hAnsi="Times New Roman" w:hint="eastAsia"/>
              </w:rPr>
              <w:t>?</w:t>
            </w:r>
          </w:p>
          <w:p w:rsidR="00363E68" w:rsidRDefault="00363E68" w:rsidP="00363E68">
            <w:pPr>
              <w:rPr>
                <w:rFonts w:ascii="標楷體" w:eastAsia="標楷體" w:hAnsi="標楷體" w:hint="eastAsia"/>
              </w:rPr>
            </w:pPr>
          </w:p>
          <w:p w:rsidR="00363E68" w:rsidRPr="00363E68" w:rsidRDefault="00363E68" w:rsidP="00363E68">
            <w:pPr>
              <w:rPr>
                <w:rFonts w:ascii="Times New Roman" w:eastAsia="標楷體" w:hAnsi="Times New Roman"/>
              </w:rPr>
            </w:pPr>
            <w:bookmarkStart w:id="0" w:name="_GoBack"/>
            <w:bookmarkEnd w:id="0"/>
          </w:p>
        </w:tc>
      </w:tr>
    </w:tbl>
    <w:p w:rsidR="001B1406" w:rsidRDefault="001B1406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A25" w:rsidRDefault="00797A25" w:rsidP="00F22108">
      <w:r>
        <w:separator/>
      </w:r>
    </w:p>
  </w:endnote>
  <w:endnote w:type="continuationSeparator" w:id="0">
    <w:p w:rsidR="00797A25" w:rsidRDefault="00797A25" w:rsidP="00F2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A25" w:rsidRDefault="00797A25" w:rsidP="00F22108">
      <w:r>
        <w:separator/>
      </w:r>
    </w:p>
  </w:footnote>
  <w:footnote w:type="continuationSeparator" w:id="0">
    <w:p w:rsidR="00797A25" w:rsidRDefault="00797A25" w:rsidP="00F22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18170F"/>
    <w:rsid w:val="001B1406"/>
    <w:rsid w:val="001C4951"/>
    <w:rsid w:val="00282A48"/>
    <w:rsid w:val="003400C9"/>
    <w:rsid w:val="00363E68"/>
    <w:rsid w:val="00373565"/>
    <w:rsid w:val="00445FA3"/>
    <w:rsid w:val="0047692C"/>
    <w:rsid w:val="005D1E6D"/>
    <w:rsid w:val="005E62B4"/>
    <w:rsid w:val="006373BB"/>
    <w:rsid w:val="0067084A"/>
    <w:rsid w:val="007334EB"/>
    <w:rsid w:val="00797A25"/>
    <w:rsid w:val="008371BC"/>
    <w:rsid w:val="00845E07"/>
    <w:rsid w:val="00945590"/>
    <w:rsid w:val="009957DE"/>
    <w:rsid w:val="009F64AB"/>
    <w:rsid w:val="00AB3343"/>
    <w:rsid w:val="00AE3F4A"/>
    <w:rsid w:val="00B64E08"/>
    <w:rsid w:val="00CF3FC8"/>
    <w:rsid w:val="00E2597E"/>
    <w:rsid w:val="00F1173C"/>
    <w:rsid w:val="00F22108"/>
    <w:rsid w:val="00FC3534"/>
    <w:rsid w:val="00F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373565"/>
  </w:style>
  <w:style w:type="paragraph" w:styleId="a4">
    <w:name w:val="header"/>
    <w:basedOn w:val="a"/>
    <w:link w:val="a5"/>
    <w:uiPriority w:val="99"/>
    <w:unhideWhenUsed/>
    <w:rsid w:val="00F22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2108"/>
    <w:rPr>
      <w:kern w:val="2"/>
    </w:rPr>
  </w:style>
  <w:style w:type="paragraph" w:styleId="a6">
    <w:name w:val="footer"/>
    <w:basedOn w:val="a"/>
    <w:link w:val="a7"/>
    <w:uiPriority w:val="99"/>
    <w:unhideWhenUsed/>
    <w:rsid w:val="00F22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210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373565"/>
  </w:style>
  <w:style w:type="paragraph" w:styleId="a4">
    <w:name w:val="header"/>
    <w:basedOn w:val="a"/>
    <w:link w:val="a5"/>
    <w:uiPriority w:val="99"/>
    <w:unhideWhenUsed/>
    <w:rsid w:val="00F22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2108"/>
    <w:rPr>
      <w:kern w:val="2"/>
    </w:rPr>
  </w:style>
  <w:style w:type="paragraph" w:styleId="a6">
    <w:name w:val="footer"/>
    <w:basedOn w:val="a"/>
    <w:link w:val="a7"/>
    <w:uiPriority w:val="99"/>
    <w:unhideWhenUsed/>
    <w:rsid w:val="00F22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210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20141015A08</cp:lastModifiedBy>
  <cp:revision>3</cp:revision>
  <dcterms:created xsi:type="dcterms:W3CDTF">2016-12-13T10:00:00Z</dcterms:created>
  <dcterms:modified xsi:type="dcterms:W3CDTF">2016-12-13T10:23:00Z</dcterms:modified>
</cp:coreProperties>
</file>