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6A34A1" w:rsidTr="0026795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4A1" w:rsidRDefault="006A34A1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>
              <w:rPr>
                <w:rFonts w:ascii="Times New Roman" w:eastAsia="標楷體" w:hAnsi="Times New Roman" w:hint="eastAsia"/>
                <w:sz w:val="48"/>
                <w:szCs w:val="48"/>
              </w:rPr>
              <w:t>工程倫理</w:t>
            </w:r>
            <w:r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報導心得</w:t>
            </w:r>
            <w:r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第</w:t>
            </w:r>
            <w:r w:rsidR="003B6ADD">
              <w:rPr>
                <w:rFonts w:ascii="Times New Roman" w:eastAsia="標楷體" w:hAnsi="Times New Roman" w:hint="eastAsia"/>
                <w:sz w:val="48"/>
                <w:szCs w:val="48"/>
              </w:rPr>
              <w:t>三</w:t>
            </w:r>
            <w:bookmarkStart w:id="0" w:name="_GoBack"/>
            <w:bookmarkEnd w:id="0"/>
            <w:r>
              <w:rPr>
                <w:rFonts w:ascii="Times New Roman" w:eastAsia="標楷體" w:hAnsi="Times New Roman" w:hint="eastAsia"/>
                <w:sz w:val="48"/>
                <w:szCs w:val="48"/>
              </w:rPr>
              <w:t>次</w:t>
            </w:r>
            <w:r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6A34A1" w:rsidTr="0026795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4A1" w:rsidRPr="00353181" w:rsidRDefault="006A34A1" w:rsidP="00353181">
            <w:pPr>
              <w:ind w:left="708" w:hangingChars="295" w:hanging="708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標題：</w:t>
            </w:r>
            <w:r w:rsidR="00353181" w:rsidRPr="00353181">
              <w:rPr>
                <w:rFonts w:ascii="標楷體" w:eastAsia="標楷體" w:hAnsi="標楷體"/>
                <w:szCs w:val="24"/>
              </w:rPr>
              <w:t>台塑在越南排廢水遭罰5</w:t>
            </w:r>
            <w:r w:rsidR="00353181">
              <w:rPr>
                <w:rFonts w:ascii="標楷體" w:eastAsia="標楷體" w:hAnsi="標楷體"/>
                <w:szCs w:val="24"/>
              </w:rPr>
              <w:t>億美金天價！在台灣，日月光污染後勁溪的罰</w:t>
            </w:r>
            <w:r w:rsidR="00353181">
              <w:rPr>
                <w:rFonts w:ascii="標楷體" w:eastAsia="標楷體" w:hAnsi="標楷體" w:hint="eastAsia"/>
                <w:szCs w:val="24"/>
              </w:rPr>
              <w:t>緩0元</w:t>
            </w:r>
          </w:p>
        </w:tc>
      </w:tr>
      <w:tr w:rsidR="006A34A1" w:rsidTr="0026795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4A1" w:rsidRDefault="006A34A1" w:rsidP="006A34A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班級：</w:t>
            </w:r>
            <w:proofErr w:type="gramStart"/>
            <w:r>
              <w:rPr>
                <w:rFonts w:ascii="Times New Roman" w:eastAsia="標楷體" w:hAnsi="Times New Roman" w:hint="eastAsia"/>
              </w:rPr>
              <w:t>化材</w:t>
            </w:r>
            <w:proofErr w:type="gramEnd"/>
            <w:r>
              <w:rPr>
                <w:rFonts w:ascii="Times New Roman" w:eastAsia="標楷體" w:hAnsi="Times New Roman" w:hint="eastAsia"/>
              </w:rPr>
              <w:t>三乙</w:t>
            </w:r>
          </w:p>
        </w:tc>
      </w:tr>
      <w:tr w:rsidR="006A34A1" w:rsidTr="0026795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4A1" w:rsidRDefault="006A34A1" w:rsidP="006A34A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學號：</w:t>
            </w:r>
            <w:r>
              <w:rPr>
                <w:rFonts w:ascii="Times New Roman" w:eastAsia="標楷體" w:hAnsi="Times New Roman" w:hint="eastAsia"/>
              </w:rPr>
              <w:t>4A340076</w:t>
            </w:r>
          </w:p>
        </w:tc>
      </w:tr>
      <w:tr w:rsidR="006A34A1" w:rsidTr="0026795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4A1" w:rsidRDefault="006A34A1" w:rsidP="006A34A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姓名：李宗儒</w:t>
            </w:r>
          </w:p>
        </w:tc>
      </w:tr>
      <w:tr w:rsidR="006A34A1" w:rsidTr="00353181">
        <w:trPr>
          <w:trHeight w:val="11248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A1" w:rsidRDefault="006A34A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內文：</w:t>
            </w:r>
          </w:p>
          <w:p w:rsidR="00353181" w:rsidRPr="00353181" w:rsidRDefault="00353181" w:rsidP="00353181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2016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  <w:r w:rsidRPr="00353181">
              <w:rPr>
                <w:rFonts w:ascii="Times New Roman" w:eastAsia="標楷體" w:hAnsi="Times New Roman" w:cs="Times New Roman"/>
              </w:rPr>
              <w:t>四月時，台塑越南河靜鋼鐵廠附近海域出現大量魚類、貝類死亡。當地居民將矛頭指向是台塑排放的廢水，所造成的生態浩劫。儘管台塑當時極力撇清，在經過兩個月後，越南當局公布最終調查結果，指出台塑</w:t>
            </w:r>
            <w:proofErr w:type="gramStart"/>
            <w:r w:rsidRPr="00353181">
              <w:rPr>
                <w:rFonts w:ascii="Times New Roman" w:eastAsia="標楷體" w:hAnsi="Times New Roman" w:cs="Times New Roman"/>
              </w:rPr>
              <w:t>河靜鋼</w:t>
            </w:r>
            <w:proofErr w:type="gramEnd"/>
            <w:r w:rsidRPr="00353181">
              <w:rPr>
                <w:rFonts w:ascii="Times New Roman" w:eastAsia="標楷體" w:hAnsi="Times New Roman" w:cs="Times New Roman"/>
              </w:rPr>
              <w:t>廠</w:t>
            </w:r>
            <w:proofErr w:type="gramStart"/>
            <w:r w:rsidRPr="00353181">
              <w:rPr>
                <w:rFonts w:ascii="Times New Roman" w:eastAsia="標楷體" w:hAnsi="Times New Roman" w:cs="Times New Roman"/>
              </w:rPr>
              <w:t>在試運生產線</w:t>
            </w:r>
            <w:proofErr w:type="gramEnd"/>
            <w:r w:rsidRPr="00353181">
              <w:rPr>
                <w:rFonts w:ascii="Times New Roman" w:eastAsia="標楷體" w:hAnsi="Times New Roman" w:cs="Times New Roman"/>
              </w:rPr>
              <w:t>時排出含毒廢水，是造成魚群死亡的主因。而台塑方面也坦承疏失，並承諾賠償</w:t>
            </w:r>
            <w:r w:rsidRPr="00353181">
              <w:rPr>
                <w:rFonts w:ascii="Times New Roman" w:eastAsia="標楷體" w:hAnsi="Times New Roman" w:cs="Times New Roman"/>
              </w:rPr>
              <w:t>5</w:t>
            </w:r>
            <w:r w:rsidRPr="00353181">
              <w:rPr>
                <w:rFonts w:ascii="Times New Roman" w:eastAsia="標楷體" w:hAnsi="Times New Roman" w:cs="Times New Roman"/>
              </w:rPr>
              <w:t>億美金的罰緩（約折合新台幣</w:t>
            </w:r>
            <w:r w:rsidRPr="00353181">
              <w:rPr>
                <w:rFonts w:ascii="Times New Roman" w:eastAsia="標楷體" w:hAnsi="Times New Roman" w:cs="Times New Roman"/>
              </w:rPr>
              <w:t>162</w:t>
            </w:r>
            <w:r w:rsidRPr="00353181">
              <w:rPr>
                <w:rFonts w:ascii="Times New Roman" w:eastAsia="標楷體" w:hAnsi="Times New Roman" w:cs="Times New Roman"/>
              </w:rPr>
              <w:t>億）。</w:t>
            </w:r>
          </w:p>
          <w:p w:rsidR="00353181" w:rsidRPr="00353181" w:rsidRDefault="00353181" w:rsidP="00353181">
            <w:pPr>
              <w:rPr>
                <w:rFonts w:ascii="Times New Roman" w:eastAsia="標楷體" w:hAnsi="Times New Roman" w:cs="Times New Roman"/>
              </w:rPr>
            </w:pPr>
            <w:r w:rsidRPr="00353181">
              <w:rPr>
                <w:rFonts w:ascii="Times New Roman" w:eastAsia="標楷體" w:hAnsi="Times New Roman" w:cs="Times New Roman"/>
              </w:rPr>
              <w:t>根據越南《青年報》取得台塑向員工發佈的備忘錄中，台塑</w:t>
            </w:r>
            <w:proofErr w:type="gramStart"/>
            <w:r w:rsidRPr="00353181">
              <w:rPr>
                <w:rFonts w:ascii="Times New Roman" w:eastAsia="標楷體" w:hAnsi="Times New Roman" w:cs="Times New Roman"/>
              </w:rPr>
              <w:t>河靜鋼</w:t>
            </w:r>
            <w:proofErr w:type="gramEnd"/>
            <w:r w:rsidRPr="00353181">
              <w:rPr>
                <w:rFonts w:ascii="Times New Roman" w:eastAsia="標楷體" w:hAnsi="Times New Roman" w:cs="Times New Roman"/>
              </w:rPr>
              <w:t>廠董事長陳源成在備忘錄中承認，一些包商在鋼廠試營運階段排放廢水，導致大量魚群死亡。陳源成並召開記者會，向越南政府和人民道歉。</w:t>
            </w:r>
          </w:p>
          <w:p w:rsidR="00353181" w:rsidRPr="00353181" w:rsidRDefault="00353181" w:rsidP="00353181">
            <w:pPr>
              <w:rPr>
                <w:rFonts w:ascii="Times New Roman" w:eastAsia="標楷體" w:hAnsi="Times New Roman" w:cs="Times New Roman"/>
              </w:rPr>
            </w:pPr>
            <w:r w:rsidRPr="00353181">
              <w:rPr>
                <w:rFonts w:ascii="Times New Roman" w:eastAsia="標楷體" w:hAnsi="Times New Roman" w:cs="Times New Roman"/>
              </w:rPr>
              <w:t>近年來，永續、環境保育的意識高漲，這些高污染工業伴隨帶來的生態浩劫，成為全球矚目的焦點。然而，如台塑這樣的知名大廠，在國外排放廢水立即遭受到嚴厲的法律制裁，那台灣呢？</w:t>
            </w:r>
          </w:p>
          <w:p w:rsidR="00353181" w:rsidRPr="00353181" w:rsidRDefault="00353181" w:rsidP="00353181">
            <w:pPr>
              <w:rPr>
                <w:rFonts w:ascii="Times New Roman" w:eastAsia="標楷體" w:hAnsi="Times New Roman" w:cs="Times New Roman"/>
              </w:rPr>
            </w:pPr>
            <w:r w:rsidRPr="00353181">
              <w:rPr>
                <w:rFonts w:ascii="Times New Roman" w:eastAsia="標楷體" w:hAnsi="Times New Roman" w:cs="Times New Roman"/>
              </w:rPr>
              <w:t>翻遍社會新聞，幾乎每年都會發生好幾次工廠偷排放廢水，導致河川污染、魚群死亡、</w:t>
            </w:r>
            <w:proofErr w:type="gramStart"/>
            <w:r w:rsidRPr="00353181">
              <w:rPr>
                <w:rFonts w:ascii="Times New Roman" w:eastAsia="標楷體" w:hAnsi="Times New Roman" w:cs="Times New Roman"/>
              </w:rPr>
              <w:t>農田變廢地</w:t>
            </w:r>
            <w:proofErr w:type="gramEnd"/>
            <w:r w:rsidRPr="00353181">
              <w:rPr>
                <w:rFonts w:ascii="Times New Roman" w:eastAsia="標楷體" w:hAnsi="Times New Roman" w:cs="Times New Roman"/>
              </w:rPr>
              <w:t>等嚴重的生態危機。為</w:t>
            </w:r>
            <w:proofErr w:type="gramStart"/>
            <w:r w:rsidRPr="00353181">
              <w:rPr>
                <w:rFonts w:ascii="Times New Roman" w:eastAsia="標楷體" w:hAnsi="Times New Roman" w:cs="Times New Roman"/>
              </w:rPr>
              <w:t>社麼這樣</w:t>
            </w:r>
            <w:proofErr w:type="gramEnd"/>
            <w:r w:rsidRPr="00353181">
              <w:rPr>
                <w:rFonts w:ascii="Times New Roman" w:eastAsia="標楷體" w:hAnsi="Times New Roman" w:cs="Times New Roman"/>
              </w:rPr>
              <w:t>的新聞會一再出現？其中的原因，除了罰鍰太低、法律漏洞更是讓企業有機可乘。</w:t>
            </w:r>
          </w:p>
          <w:p w:rsidR="00353181" w:rsidRDefault="00353181" w:rsidP="00353181">
            <w:pPr>
              <w:rPr>
                <w:rFonts w:ascii="Times New Roman" w:eastAsia="標楷體" w:hAnsi="Times New Roman" w:cs="Times New Roman"/>
              </w:rPr>
            </w:pPr>
            <w:r w:rsidRPr="00353181">
              <w:rPr>
                <w:rFonts w:ascii="Times New Roman" w:eastAsia="標楷體" w:hAnsi="Times New Roman" w:cs="Times New Roman"/>
              </w:rPr>
              <w:t>2013</w:t>
            </w:r>
            <w:r w:rsidRPr="00353181">
              <w:rPr>
                <w:rFonts w:ascii="Times New Roman" w:eastAsia="標楷體" w:hAnsi="Times New Roman" w:cs="Times New Roman"/>
              </w:rPr>
              <w:t>年，半導體</w:t>
            </w:r>
            <w:proofErr w:type="gramStart"/>
            <w:r w:rsidRPr="00353181">
              <w:rPr>
                <w:rFonts w:ascii="Times New Roman" w:eastAsia="標楷體" w:hAnsi="Times New Roman" w:cs="Times New Roman"/>
              </w:rPr>
              <w:t>大廠日月光</w:t>
            </w:r>
            <w:proofErr w:type="gramEnd"/>
            <w:r w:rsidRPr="00353181">
              <w:rPr>
                <w:rFonts w:ascii="Times New Roman" w:eastAsia="標楷體" w:hAnsi="Times New Roman" w:cs="Times New Roman"/>
              </w:rPr>
              <w:t xml:space="preserve"> K7 </w:t>
            </w:r>
            <w:r w:rsidRPr="00353181">
              <w:rPr>
                <w:rFonts w:ascii="Times New Roman" w:eastAsia="標楷體" w:hAnsi="Times New Roman" w:cs="Times New Roman"/>
              </w:rPr>
              <w:t>廠在高雄後勁溪排放大量廢水，造成河川被強酸汙染，是近年一起最重大的污染案。但就在今年三月時，高雄高等行政法院卻將原本裁罰</w:t>
            </w:r>
            <w:r w:rsidRPr="00353181">
              <w:rPr>
                <w:rFonts w:ascii="Times New Roman" w:eastAsia="標楷體" w:hAnsi="Times New Roman" w:cs="Times New Roman"/>
              </w:rPr>
              <w:t>1</w:t>
            </w:r>
            <w:r w:rsidRPr="00353181">
              <w:rPr>
                <w:rFonts w:ascii="Times New Roman" w:eastAsia="標楷體" w:hAnsi="Times New Roman" w:cs="Times New Roman"/>
              </w:rPr>
              <w:t>億</w:t>
            </w:r>
            <w:r w:rsidRPr="00353181">
              <w:rPr>
                <w:rFonts w:ascii="Times New Roman" w:eastAsia="標楷體" w:hAnsi="Times New Roman" w:cs="Times New Roman"/>
              </w:rPr>
              <w:t>2</w:t>
            </w:r>
            <w:r w:rsidRPr="00353181">
              <w:rPr>
                <w:rFonts w:ascii="Times New Roman" w:eastAsia="標楷體" w:hAnsi="Times New Roman" w:cs="Times New Roman"/>
              </w:rPr>
              <w:t>百萬元的罰緩撤銷，不用罰了。</w:t>
            </w:r>
          </w:p>
          <w:p w:rsidR="00353181" w:rsidRDefault="00353181" w:rsidP="00353181">
            <w:pPr>
              <w:rPr>
                <w:rFonts w:ascii="Times New Roman" w:eastAsia="標楷體" w:hAnsi="Times New Roman" w:cs="Times New Roman"/>
              </w:rPr>
            </w:pPr>
          </w:p>
          <w:p w:rsidR="00353181" w:rsidRDefault="00353181" w:rsidP="00353181">
            <w:pPr>
              <w:rPr>
                <w:rFonts w:ascii="Times New Roman" w:eastAsia="標楷體" w:hAnsi="Times New Roman" w:cs="Times New Roman"/>
              </w:rPr>
            </w:pPr>
            <w:r w:rsidRPr="00353181">
              <w:rPr>
                <w:rFonts w:ascii="Times New Roman" w:eastAsia="標楷體" w:hAnsi="Times New Roman" w:cs="Times New Roman"/>
              </w:rPr>
              <w:t>日月光之所以能夠逃過</w:t>
            </w:r>
            <w:r w:rsidRPr="00353181">
              <w:rPr>
                <w:rFonts w:ascii="Times New Roman" w:eastAsia="標楷體" w:hAnsi="Times New Roman" w:cs="Times New Roman"/>
              </w:rPr>
              <w:t>1</w:t>
            </w:r>
            <w:r w:rsidRPr="00353181">
              <w:rPr>
                <w:rFonts w:ascii="Times New Roman" w:eastAsia="標楷體" w:hAnsi="Times New Roman" w:cs="Times New Roman"/>
              </w:rPr>
              <w:t>億</w:t>
            </w:r>
            <w:r w:rsidRPr="00353181">
              <w:rPr>
                <w:rFonts w:ascii="Times New Roman" w:eastAsia="標楷體" w:hAnsi="Times New Roman" w:cs="Times New Roman"/>
              </w:rPr>
              <w:t>2</w:t>
            </w:r>
            <w:proofErr w:type="gramStart"/>
            <w:r w:rsidRPr="00353181">
              <w:rPr>
                <w:rFonts w:ascii="Times New Roman" w:eastAsia="標楷體" w:hAnsi="Times New Roman" w:cs="Times New Roman"/>
              </w:rPr>
              <w:t>千萬</w:t>
            </w:r>
            <w:proofErr w:type="gramEnd"/>
            <w:r w:rsidRPr="00353181">
              <w:rPr>
                <w:rFonts w:ascii="Times New Roman" w:eastAsia="標楷體" w:hAnsi="Times New Roman" w:cs="Times New Roman"/>
              </w:rPr>
              <w:t>的罰緩，不外是透過各種法律漏洞，將高雄市環保局計算的罰鍰基礎駁回。日月光主張不法利得裁處時效為</w:t>
            </w:r>
            <w:r w:rsidRPr="00353181">
              <w:rPr>
                <w:rFonts w:ascii="Times New Roman" w:eastAsia="標楷體" w:hAnsi="Times New Roman" w:cs="Times New Roman"/>
              </w:rPr>
              <w:t xml:space="preserve"> 3 </w:t>
            </w:r>
            <w:r w:rsidRPr="00353181">
              <w:rPr>
                <w:rFonts w:ascii="Times New Roman" w:eastAsia="標楷體" w:hAnsi="Times New Roman" w:cs="Times New Roman"/>
              </w:rPr>
              <w:t>年，也就是縱使環保局裁罰合法，計算方式最多也只能回溯到</w:t>
            </w:r>
            <w:r w:rsidRPr="00353181">
              <w:rPr>
                <w:rFonts w:ascii="Times New Roman" w:eastAsia="標楷體" w:hAnsi="Times New Roman" w:cs="Times New Roman"/>
              </w:rPr>
              <w:t xml:space="preserve"> 2010 </w:t>
            </w:r>
            <w:r w:rsidRPr="00353181">
              <w:rPr>
                <w:rFonts w:ascii="Times New Roman" w:eastAsia="標楷體" w:hAnsi="Times New Roman" w:cs="Times New Roman"/>
              </w:rPr>
              <w:t>年起算。意思就是市府</w:t>
            </w:r>
            <w:proofErr w:type="gramStart"/>
            <w:r w:rsidRPr="00353181">
              <w:rPr>
                <w:rFonts w:ascii="Times New Roman" w:eastAsia="標楷體" w:hAnsi="Times New Roman" w:cs="Times New Roman"/>
              </w:rPr>
              <w:t>裁</w:t>
            </w:r>
            <w:proofErr w:type="gramEnd"/>
            <w:r w:rsidRPr="00353181">
              <w:rPr>
                <w:rFonts w:ascii="Times New Roman" w:eastAsia="標楷體" w:hAnsi="Times New Roman" w:cs="Times New Roman"/>
              </w:rPr>
              <w:t>罰金額計算方式有誤，原處分應予撤銷。</w:t>
            </w:r>
          </w:p>
          <w:p w:rsidR="00353181" w:rsidRPr="00353181" w:rsidRDefault="00353181" w:rsidP="00353181">
            <w:pPr>
              <w:rPr>
                <w:rFonts w:ascii="Times New Roman" w:eastAsia="標楷體" w:hAnsi="Times New Roman" w:cs="Times New Roman"/>
              </w:rPr>
            </w:pPr>
          </w:p>
          <w:p w:rsidR="00353181" w:rsidRDefault="00353181" w:rsidP="00353181">
            <w:pPr>
              <w:rPr>
                <w:rFonts w:ascii="Times New Roman" w:eastAsia="標楷體" w:hAnsi="Times New Roman" w:cs="Times New Roman"/>
              </w:rPr>
            </w:pPr>
            <w:r w:rsidRPr="00353181">
              <w:rPr>
                <w:rFonts w:ascii="Times New Roman" w:eastAsia="標楷體" w:hAnsi="Times New Roman" w:cs="Times New Roman"/>
              </w:rPr>
              <w:t>依據《水污染防治法》第</w:t>
            </w:r>
            <w:r w:rsidRPr="00353181">
              <w:rPr>
                <w:rFonts w:ascii="Times New Roman" w:eastAsia="標楷體" w:hAnsi="Times New Roman" w:cs="Times New Roman"/>
              </w:rPr>
              <w:t>37</w:t>
            </w:r>
            <w:r w:rsidRPr="00353181">
              <w:rPr>
                <w:rFonts w:ascii="Times New Roman" w:eastAsia="標楷體" w:hAnsi="Times New Roman" w:cs="Times New Roman"/>
              </w:rPr>
              <w:t>條：排放廢（污）水超過放流水標準，因而致人於死者，處無期徒刑或七年以上有期徒刑，得</w:t>
            </w:r>
            <w:proofErr w:type="gramStart"/>
            <w:r w:rsidRPr="00353181">
              <w:rPr>
                <w:rFonts w:ascii="Times New Roman" w:eastAsia="標楷體" w:hAnsi="Times New Roman" w:cs="Times New Roman"/>
              </w:rPr>
              <w:t>併</w:t>
            </w:r>
            <w:proofErr w:type="gramEnd"/>
            <w:r w:rsidRPr="00353181">
              <w:rPr>
                <w:rFonts w:ascii="Times New Roman" w:eastAsia="標楷體" w:hAnsi="Times New Roman" w:cs="Times New Roman"/>
              </w:rPr>
              <w:t>科新臺幣三千萬元以下罰金；致重傷者，處三年以上十年以下有期徒刑，得</w:t>
            </w:r>
            <w:proofErr w:type="gramStart"/>
            <w:r w:rsidRPr="00353181">
              <w:rPr>
                <w:rFonts w:ascii="Times New Roman" w:eastAsia="標楷體" w:hAnsi="Times New Roman" w:cs="Times New Roman"/>
              </w:rPr>
              <w:t>併</w:t>
            </w:r>
            <w:proofErr w:type="gramEnd"/>
            <w:r w:rsidRPr="00353181">
              <w:rPr>
                <w:rFonts w:ascii="Times New Roman" w:eastAsia="標楷體" w:hAnsi="Times New Roman" w:cs="Times New Roman"/>
              </w:rPr>
              <w:t>科新臺幣二千五百萬元以下罰金；致危害人體健康導致疾病或嚴重污染環境者，處一年以上七年以下有期徒刑，得</w:t>
            </w:r>
            <w:proofErr w:type="gramStart"/>
            <w:r w:rsidRPr="00353181">
              <w:rPr>
                <w:rFonts w:ascii="Times New Roman" w:eastAsia="標楷體" w:hAnsi="Times New Roman" w:cs="Times New Roman"/>
              </w:rPr>
              <w:t>併</w:t>
            </w:r>
            <w:proofErr w:type="gramEnd"/>
            <w:r w:rsidRPr="00353181">
              <w:rPr>
                <w:rFonts w:ascii="Times New Roman" w:eastAsia="標楷體" w:hAnsi="Times New Roman" w:cs="Times New Roman"/>
              </w:rPr>
              <w:t>科新臺幣二千萬元以下罰金。</w:t>
            </w:r>
          </w:p>
          <w:p w:rsidR="00353181" w:rsidRPr="00353181" w:rsidRDefault="00353181" w:rsidP="00353181">
            <w:pPr>
              <w:rPr>
                <w:rFonts w:ascii="Times New Roman" w:eastAsia="標楷體" w:hAnsi="Times New Roman" w:cs="Times New Roman"/>
              </w:rPr>
            </w:pPr>
          </w:p>
          <w:p w:rsidR="00353181" w:rsidRPr="00353181" w:rsidRDefault="00353181" w:rsidP="00353181">
            <w:pPr>
              <w:rPr>
                <w:rFonts w:ascii="Times New Roman" w:eastAsia="標楷體" w:hAnsi="Times New Roman" w:cs="Times New Roman"/>
              </w:rPr>
            </w:pPr>
            <w:r w:rsidRPr="00353181">
              <w:rPr>
                <w:rFonts w:ascii="Times New Roman" w:eastAsia="標楷體" w:hAnsi="Times New Roman" w:cs="Times New Roman"/>
              </w:rPr>
              <w:t>這則是在日月光的案子之後，所促成的修法，加入「致人於死者最高可判無期徒</w:t>
            </w:r>
            <w:r w:rsidRPr="00353181">
              <w:rPr>
                <w:rFonts w:ascii="Times New Roman" w:eastAsia="標楷體" w:hAnsi="Times New Roman" w:cs="Times New Roman"/>
              </w:rPr>
              <w:lastRenderedPageBreak/>
              <w:t>刑的刑責」。而行政法罰緩的部分，則修正了第</w:t>
            </w:r>
            <w:r w:rsidRPr="00353181">
              <w:rPr>
                <w:rFonts w:ascii="Times New Roman" w:eastAsia="標楷體" w:hAnsi="Times New Roman" w:cs="Times New Roman"/>
              </w:rPr>
              <w:t>46</w:t>
            </w:r>
            <w:r w:rsidRPr="00353181">
              <w:rPr>
                <w:rFonts w:ascii="Times New Roman" w:eastAsia="標楷體" w:hAnsi="Times New Roman" w:cs="Times New Roman"/>
              </w:rPr>
              <w:t>條，排放污水最低處新臺幣六萬元以上二千萬元以下罰鍰。</w:t>
            </w:r>
          </w:p>
          <w:p w:rsidR="00883DB5" w:rsidRPr="00353181" w:rsidRDefault="00883DB5" w:rsidP="00883DB5">
            <w:pPr>
              <w:rPr>
                <w:rFonts w:ascii="Times New Roman" w:eastAsia="標楷體" w:hAnsi="Times New Roman" w:cs="Times New Roman"/>
              </w:rPr>
            </w:pPr>
          </w:p>
          <w:p w:rsidR="00D62D1E" w:rsidRDefault="00D62D1E" w:rsidP="00D62D1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資料來源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</w:p>
          <w:p w:rsidR="00174982" w:rsidRDefault="00174982" w:rsidP="00D62D1E">
            <w:pPr>
              <w:rPr>
                <w:rFonts w:ascii="Times New Roman" w:eastAsia="標楷體" w:hAnsi="Times New Roman" w:cs="Times New Roman"/>
              </w:rPr>
            </w:pPr>
            <w:r w:rsidRPr="00174982">
              <w:rPr>
                <w:rFonts w:ascii="Times New Roman" w:eastAsia="標楷體" w:hAnsi="Times New Roman" w:cs="Times New Roman"/>
              </w:rPr>
              <w:t>https://buzzorange.com/2016/07/01/pollution-environment/</w:t>
            </w:r>
          </w:p>
          <w:p w:rsidR="00174982" w:rsidRPr="00174982" w:rsidRDefault="00174982" w:rsidP="00D62D1E">
            <w:pPr>
              <w:rPr>
                <w:rFonts w:ascii="Times New Roman" w:eastAsia="標楷體" w:hAnsi="Times New Roman" w:cs="Times New Roman"/>
              </w:rPr>
            </w:pPr>
          </w:p>
          <w:p w:rsidR="00174982" w:rsidRDefault="00174982" w:rsidP="00174982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心得</w:t>
            </w:r>
            <w:r>
              <w:rPr>
                <w:rFonts w:ascii="Times New Roman" w:eastAsia="標楷體" w:hAnsi="Times New Roman" w:hint="eastAsia"/>
              </w:rPr>
              <w:t>:</w:t>
            </w:r>
          </w:p>
          <w:p w:rsidR="00174982" w:rsidRPr="00174982" w:rsidRDefault="00174982" w:rsidP="00174982">
            <w:pPr>
              <w:rPr>
                <w:rFonts w:ascii="Times New Roman" w:eastAsia="標楷體" w:hAnsi="Times New Roman" w:cs="Times New Roman"/>
              </w:rPr>
            </w:pPr>
            <w:r w:rsidRPr="00353181">
              <w:rPr>
                <w:rFonts w:ascii="Times New Roman" w:eastAsia="標楷體" w:hAnsi="Times New Roman"/>
              </w:rPr>
              <w:t>無論是罰金或是罰鍰，都遠低於企業偷排放廢水可省下的成本。只要這些工廠存著僥倖的心態，不被抓到即可省下不少的支出；即便被抓，罰鍰幾乎</w:t>
            </w:r>
            <w:proofErr w:type="gramStart"/>
            <w:r w:rsidRPr="00353181">
              <w:rPr>
                <w:rFonts w:ascii="Times New Roman" w:eastAsia="標楷體" w:hAnsi="Times New Roman"/>
              </w:rPr>
              <w:t>可以說是不痛不癢</w:t>
            </w:r>
            <w:proofErr w:type="gramEnd"/>
            <w:r w:rsidRPr="00353181">
              <w:rPr>
                <w:rFonts w:ascii="Times New Roman" w:eastAsia="標楷體" w:hAnsi="Times New Roman"/>
              </w:rPr>
              <w:t>。無怪乎台灣的河川和生態在近年來不斷面臨生態浩劫。即便今天台灣也祭出重罰</w:t>
            </w:r>
            <w:r w:rsidRPr="00353181">
              <w:rPr>
                <w:rFonts w:ascii="Times New Roman" w:eastAsia="標楷體" w:hAnsi="Times New Roman"/>
              </w:rPr>
              <w:t>5</w:t>
            </w:r>
            <w:r w:rsidRPr="00353181">
              <w:rPr>
                <w:rFonts w:ascii="Times New Roman" w:eastAsia="標楷體" w:hAnsi="Times New Roman"/>
              </w:rPr>
              <w:t>億美金的標準，所失去的土地、生態、環境回得來嗎？為什麼我們能容許這些企業有恃無恐地破壞生態，卻不用受到任何的制裁？是我們的法律出了問題，還是台灣人的心態出了問題？</w:t>
            </w:r>
          </w:p>
        </w:tc>
      </w:tr>
    </w:tbl>
    <w:p w:rsidR="001B4650" w:rsidRPr="00267953" w:rsidRDefault="001B4650" w:rsidP="00D1321A"/>
    <w:sectPr w:rsidR="001B4650" w:rsidRPr="002679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8E5" w:rsidRDefault="00DE38E5" w:rsidP="00883DB5">
      <w:r>
        <w:separator/>
      </w:r>
    </w:p>
  </w:endnote>
  <w:endnote w:type="continuationSeparator" w:id="0">
    <w:p w:rsidR="00DE38E5" w:rsidRDefault="00DE38E5" w:rsidP="00883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8E5" w:rsidRDefault="00DE38E5" w:rsidP="00883DB5">
      <w:r>
        <w:separator/>
      </w:r>
    </w:p>
  </w:footnote>
  <w:footnote w:type="continuationSeparator" w:id="0">
    <w:p w:rsidR="00DE38E5" w:rsidRDefault="00DE38E5" w:rsidP="00883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4A1"/>
    <w:rsid w:val="00051C17"/>
    <w:rsid w:val="000D7C67"/>
    <w:rsid w:val="00174982"/>
    <w:rsid w:val="00183754"/>
    <w:rsid w:val="001B4650"/>
    <w:rsid w:val="001C3AA8"/>
    <w:rsid w:val="00267953"/>
    <w:rsid w:val="002E226E"/>
    <w:rsid w:val="00300445"/>
    <w:rsid w:val="00353181"/>
    <w:rsid w:val="003748CF"/>
    <w:rsid w:val="003B2CBD"/>
    <w:rsid w:val="003B6ADD"/>
    <w:rsid w:val="005D1756"/>
    <w:rsid w:val="00631D96"/>
    <w:rsid w:val="006A34A1"/>
    <w:rsid w:val="00786527"/>
    <w:rsid w:val="00883DB5"/>
    <w:rsid w:val="00A5099A"/>
    <w:rsid w:val="00C93D82"/>
    <w:rsid w:val="00D1321A"/>
    <w:rsid w:val="00D62D1E"/>
    <w:rsid w:val="00DE38E5"/>
    <w:rsid w:val="00EB18F6"/>
    <w:rsid w:val="00F5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318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3D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3DB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3D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3DB5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35318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7">
    <w:name w:val="Hyperlink"/>
    <w:basedOn w:val="a0"/>
    <w:uiPriority w:val="99"/>
    <w:unhideWhenUsed/>
    <w:rsid w:val="001749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318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3D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3DB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3D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3DB5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35318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7">
    <w:name w:val="Hyperlink"/>
    <w:basedOn w:val="a0"/>
    <w:uiPriority w:val="99"/>
    <w:unhideWhenUsed/>
    <w:rsid w:val="001749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6166">
          <w:blockQuote w:val="1"/>
          <w:marLeft w:val="0"/>
          <w:marRight w:val="0"/>
          <w:marTop w:val="0"/>
          <w:marBottom w:val="354"/>
          <w:divBdr>
            <w:top w:val="single" w:sz="2" w:space="12" w:color="FFC800"/>
            <w:left w:val="single" w:sz="24" w:space="12" w:color="FFC800"/>
            <w:bottom w:val="single" w:sz="2" w:space="12" w:color="FFC800"/>
            <w:right w:val="single" w:sz="2" w:space="12" w:color="FFC800"/>
          </w:divBdr>
        </w:div>
      </w:divsChild>
    </w:div>
    <w:div w:id="16090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2786">
          <w:blockQuote w:val="1"/>
          <w:marLeft w:val="0"/>
          <w:marRight w:val="0"/>
          <w:marTop w:val="0"/>
          <w:marBottom w:val="354"/>
          <w:divBdr>
            <w:top w:val="single" w:sz="2" w:space="12" w:color="FFC800"/>
            <w:left w:val="single" w:sz="24" w:space="12" w:color="FFC800"/>
            <w:bottom w:val="single" w:sz="2" w:space="12" w:color="FFC800"/>
            <w:right w:val="single" w:sz="2" w:space="12" w:color="FFC8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2017-01-04T09:45:00Z</dcterms:created>
  <dcterms:modified xsi:type="dcterms:W3CDTF">2017-01-04T09:57:00Z</dcterms:modified>
</cp:coreProperties>
</file>