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28" w:rsidRPr="001C2043" w:rsidRDefault="00A44C28" w:rsidP="001C2043">
      <w:pPr>
        <w:jc w:val="center"/>
        <w:rPr>
          <w:rFonts w:ascii="標楷體" w:eastAsia="標楷體" w:hAnsi="標楷體" w:cs="Arial"/>
          <w:b/>
          <w:bCs/>
          <w:iCs/>
          <w:color w:val="000000"/>
          <w:sz w:val="96"/>
          <w:szCs w:val="96"/>
        </w:rPr>
      </w:pPr>
      <w:r w:rsidRPr="00CC63B6">
        <w:rPr>
          <w:rStyle w:val="a3"/>
          <w:rFonts w:ascii="標楷體" w:eastAsia="標楷體" w:hAnsi="標楷體" w:cs="Arial" w:hint="eastAsia"/>
          <w:b/>
          <w:bCs/>
          <w:i w:val="0"/>
          <w:iCs/>
          <w:color w:val="000000"/>
          <w:sz w:val="96"/>
          <w:szCs w:val="96"/>
        </w:rPr>
        <w:t>工程與社會專題</w:t>
      </w:r>
    </w:p>
    <w:p w:rsidR="00A44C28" w:rsidRDefault="00A44C28" w:rsidP="001C2043">
      <w:pPr>
        <w:jc w:val="center"/>
        <w:rPr>
          <w:rFonts w:ascii="標楷體" w:eastAsia="標楷體" w:hAnsi="標楷體"/>
          <w:sz w:val="48"/>
          <w:szCs w:val="48"/>
        </w:rPr>
      </w:pPr>
    </w:p>
    <w:p w:rsidR="00A44C28" w:rsidRDefault="00A44C28" w:rsidP="001C2043">
      <w:pPr>
        <w:jc w:val="center"/>
        <w:rPr>
          <w:rFonts w:ascii="標楷體" w:eastAsia="標楷體" w:hAnsi="標楷體"/>
          <w:sz w:val="48"/>
          <w:szCs w:val="48"/>
        </w:rPr>
      </w:pPr>
    </w:p>
    <w:p w:rsidR="00A44C28" w:rsidRPr="00402A2F" w:rsidRDefault="00A44C28" w:rsidP="001C2043">
      <w:pPr>
        <w:jc w:val="center"/>
        <w:rPr>
          <w:rFonts w:ascii="標楷體" w:eastAsia="標楷體" w:hAnsi="標楷體"/>
          <w:sz w:val="48"/>
          <w:szCs w:val="48"/>
        </w:rPr>
      </w:pPr>
    </w:p>
    <w:p w:rsidR="00A44C28" w:rsidRDefault="00A44C28" w:rsidP="001C2043">
      <w:pPr>
        <w:jc w:val="center"/>
        <w:rPr>
          <w:rFonts w:ascii="標楷體" w:eastAsia="標楷體" w:hAnsi="標楷體"/>
          <w:sz w:val="48"/>
          <w:szCs w:val="48"/>
        </w:rPr>
      </w:pPr>
    </w:p>
    <w:p w:rsidR="00A44C28" w:rsidRDefault="00A44C28" w:rsidP="001C2043">
      <w:pPr>
        <w:jc w:val="center"/>
        <w:rPr>
          <w:rFonts w:ascii="標楷體" w:eastAsia="標楷體" w:hAnsi="標楷體"/>
          <w:sz w:val="48"/>
          <w:szCs w:val="48"/>
        </w:rPr>
      </w:pPr>
    </w:p>
    <w:p w:rsidR="00A44C28" w:rsidRDefault="00A44C28" w:rsidP="001C2043">
      <w:pPr>
        <w:jc w:val="center"/>
        <w:rPr>
          <w:rFonts w:ascii="標楷體" w:eastAsia="標楷體" w:hAnsi="標楷體"/>
          <w:sz w:val="48"/>
          <w:szCs w:val="48"/>
        </w:rPr>
      </w:pPr>
    </w:p>
    <w:p w:rsidR="00A44C28" w:rsidRDefault="00A44C28" w:rsidP="001C2043">
      <w:pPr>
        <w:jc w:val="center"/>
        <w:rPr>
          <w:rFonts w:ascii="標楷體" w:eastAsia="標楷體" w:hAnsi="標楷體"/>
          <w:sz w:val="48"/>
          <w:szCs w:val="48"/>
        </w:rPr>
      </w:pPr>
    </w:p>
    <w:p w:rsidR="00402A2F" w:rsidRPr="00402A2F" w:rsidRDefault="00A44C28" w:rsidP="00402A2F">
      <w:pPr>
        <w:jc w:val="center"/>
        <w:rPr>
          <w:rFonts w:ascii="標楷體" w:eastAsia="標楷體" w:hAnsi="標楷體"/>
          <w:sz w:val="48"/>
          <w:szCs w:val="48"/>
        </w:rPr>
      </w:pPr>
      <w:r>
        <w:rPr>
          <w:rFonts w:ascii="標楷體" w:eastAsia="標楷體" w:hAnsi="標楷體"/>
          <w:sz w:val="48"/>
          <w:szCs w:val="48"/>
        </w:rPr>
        <w:t xml:space="preserve">   </w:t>
      </w:r>
      <w:r w:rsidR="00402A2F" w:rsidRPr="00402A2F">
        <w:rPr>
          <w:rFonts w:ascii="標楷體" w:eastAsia="標楷體" w:hAnsi="標楷體" w:hint="eastAsia"/>
          <w:sz w:val="48"/>
          <w:szCs w:val="48"/>
        </w:rPr>
        <w:t>教師</w:t>
      </w:r>
      <w:r w:rsidR="00402A2F" w:rsidRPr="00402A2F">
        <w:rPr>
          <w:rFonts w:ascii="標楷體" w:eastAsia="標楷體" w:hAnsi="標楷體"/>
          <w:sz w:val="48"/>
          <w:szCs w:val="48"/>
        </w:rPr>
        <w:t xml:space="preserve">: </w:t>
      </w:r>
      <w:r w:rsidR="00402A2F" w:rsidRPr="00402A2F">
        <w:rPr>
          <w:rFonts w:ascii="標楷體" w:eastAsia="標楷體" w:hAnsi="標楷體" w:hint="eastAsia"/>
          <w:sz w:val="48"/>
          <w:szCs w:val="48"/>
          <w:u w:val="single"/>
        </w:rPr>
        <w:t>林聰益</w:t>
      </w:r>
      <w:r w:rsidR="00402A2F" w:rsidRPr="00402A2F">
        <w:rPr>
          <w:rFonts w:ascii="標楷體" w:eastAsia="標楷體" w:hAnsi="標楷體"/>
          <w:sz w:val="48"/>
          <w:szCs w:val="48"/>
        </w:rPr>
        <w:t xml:space="preserve"> </w:t>
      </w:r>
      <w:r w:rsidR="00402A2F" w:rsidRPr="00402A2F">
        <w:rPr>
          <w:rFonts w:ascii="標楷體" w:eastAsia="標楷體" w:hAnsi="標楷體" w:hint="eastAsia"/>
          <w:sz w:val="48"/>
          <w:szCs w:val="48"/>
        </w:rPr>
        <w:t xml:space="preserve">老師 </w:t>
      </w:r>
    </w:p>
    <w:p w:rsidR="00402A2F" w:rsidRPr="00402A2F" w:rsidRDefault="00402A2F" w:rsidP="00402A2F">
      <w:pPr>
        <w:jc w:val="center"/>
        <w:rPr>
          <w:rFonts w:ascii="標楷體" w:eastAsia="標楷體" w:hAnsi="標楷體"/>
          <w:sz w:val="48"/>
          <w:szCs w:val="48"/>
        </w:rPr>
      </w:pPr>
      <w:r w:rsidRPr="00402A2F">
        <w:rPr>
          <w:rFonts w:ascii="標楷體" w:eastAsia="標楷體" w:hAnsi="標楷體" w:hint="eastAsia"/>
          <w:sz w:val="48"/>
          <w:szCs w:val="48"/>
        </w:rPr>
        <w:t>班級</w:t>
      </w:r>
      <w:r w:rsidRPr="00402A2F">
        <w:rPr>
          <w:rFonts w:ascii="標楷體" w:eastAsia="標楷體" w:hAnsi="標楷體"/>
          <w:sz w:val="48"/>
          <w:szCs w:val="48"/>
        </w:rPr>
        <w:t xml:space="preserve">: </w:t>
      </w:r>
      <w:r w:rsidRPr="00402A2F">
        <w:rPr>
          <w:rFonts w:ascii="標楷體" w:eastAsia="標楷體" w:hAnsi="標楷體" w:hint="eastAsia"/>
          <w:sz w:val="48"/>
          <w:szCs w:val="48"/>
        </w:rPr>
        <w:t xml:space="preserve">車輛三甲 </w:t>
      </w:r>
    </w:p>
    <w:p w:rsidR="00402A2F" w:rsidRPr="00402A2F" w:rsidRDefault="00402A2F" w:rsidP="00402A2F">
      <w:pPr>
        <w:jc w:val="center"/>
        <w:rPr>
          <w:rFonts w:ascii="標楷體" w:eastAsia="標楷體" w:hAnsi="標楷體"/>
          <w:sz w:val="48"/>
          <w:szCs w:val="48"/>
        </w:rPr>
      </w:pPr>
      <w:r w:rsidRPr="00402A2F">
        <w:rPr>
          <w:rFonts w:ascii="標楷體" w:eastAsia="標楷體" w:hAnsi="標楷體" w:hint="eastAsia"/>
          <w:sz w:val="48"/>
          <w:szCs w:val="48"/>
        </w:rPr>
        <w:t>姓名</w:t>
      </w:r>
      <w:r w:rsidRPr="00402A2F">
        <w:rPr>
          <w:rFonts w:ascii="標楷體" w:eastAsia="標楷體" w:hAnsi="標楷體"/>
          <w:sz w:val="48"/>
          <w:szCs w:val="48"/>
        </w:rPr>
        <w:t xml:space="preserve">:  </w:t>
      </w:r>
      <w:r w:rsidRPr="00402A2F">
        <w:rPr>
          <w:rFonts w:ascii="標楷體" w:eastAsia="標楷體" w:hAnsi="標楷體" w:hint="eastAsia"/>
          <w:sz w:val="48"/>
          <w:szCs w:val="48"/>
          <w:u w:val="single"/>
        </w:rPr>
        <w:t>許坤成</w:t>
      </w:r>
      <w:r w:rsidRPr="00402A2F">
        <w:rPr>
          <w:rFonts w:ascii="標楷體" w:eastAsia="標楷體" w:hAnsi="標楷體" w:hint="eastAsia"/>
          <w:sz w:val="48"/>
          <w:szCs w:val="48"/>
        </w:rPr>
        <w:t xml:space="preserve"> </w:t>
      </w:r>
    </w:p>
    <w:p w:rsidR="00402A2F" w:rsidRPr="00402A2F" w:rsidRDefault="00402A2F" w:rsidP="00402A2F">
      <w:pPr>
        <w:jc w:val="center"/>
        <w:rPr>
          <w:rFonts w:ascii="標楷體" w:eastAsia="標楷體" w:hAnsi="標楷體"/>
          <w:sz w:val="48"/>
          <w:szCs w:val="48"/>
        </w:rPr>
      </w:pPr>
      <w:r w:rsidRPr="00402A2F">
        <w:rPr>
          <w:rFonts w:ascii="標楷體" w:eastAsia="標楷體" w:hAnsi="標楷體" w:hint="eastAsia"/>
          <w:sz w:val="48"/>
          <w:szCs w:val="48"/>
        </w:rPr>
        <w:t>學號</w:t>
      </w:r>
      <w:r w:rsidRPr="00402A2F">
        <w:rPr>
          <w:rFonts w:ascii="標楷體" w:eastAsia="標楷體" w:hAnsi="標楷體"/>
          <w:sz w:val="48"/>
          <w:szCs w:val="48"/>
        </w:rPr>
        <w:t>: 49815917</w:t>
      </w:r>
    </w:p>
    <w:p w:rsidR="00A44C28" w:rsidRDefault="00A44C28" w:rsidP="00402A2F">
      <w:pPr>
        <w:jc w:val="center"/>
        <w:rPr>
          <w:rFonts w:ascii="標楷體" w:eastAsia="標楷體" w:hAnsi="標楷體"/>
          <w:sz w:val="48"/>
          <w:szCs w:val="48"/>
        </w:rPr>
      </w:pPr>
    </w:p>
    <w:p w:rsidR="00A44C28" w:rsidRDefault="00A44C28">
      <w:pPr>
        <w:widowControl/>
        <w:rPr>
          <w:rFonts w:ascii="標楷體" w:eastAsia="標楷體" w:hAnsi="標楷體"/>
          <w:sz w:val="48"/>
          <w:szCs w:val="48"/>
        </w:rPr>
      </w:pPr>
      <w:r>
        <w:rPr>
          <w:rFonts w:ascii="標楷體" w:eastAsia="標楷體" w:hAnsi="標楷體"/>
          <w:sz w:val="48"/>
          <w:szCs w:val="48"/>
        </w:rPr>
        <w:br w:type="page"/>
      </w:r>
    </w:p>
    <w:p w:rsidR="00A44C28" w:rsidRDefault="00A44C28" w:rsidP="001C2043">
      <w:pPr>
        <w:rPr>
          <w:rFonts w:ascii="標楷體" w:eastAsia="標楷體" w:hAnsi="標楷體"/>
          <w:sz w:val="48"/>
          <w:szCs w:val="48"/>
        </w:rPr>
      </w:pPr>
      <w:r>
        <w:rPr>
          <w:rFonts w:ascii="標楷體" w:eastAsia="標楷體" w:hAnsi="標楷體" w:hint="eastAsia"/>
          <w:sz w:val="48"/>
          <w:szCs w:val="48"/>
        </w:rPr>
        <w:t>大綱</w:t>
      </w:r>
      <w:r>
        <w:rPr>
          <w:rFonts w:ascii="標楷體" w:eastAsia="標楷體" w:hAnsi="標楷體"/>
          <w:sz w:val="48"/>
          <w:szCs w:val="48"/>
        </w:rPr>
        <w:t>:</w:t>
      </w:r>
    </w:p>
    <w:p w:rsidR="00A44C28" w:rsidRDefault="00A44C28" w:rsidP="001C2043">
      <w:pPr>
        <w:rPr>
          <w:rFonts w:ascii="標楷體" w:eastAsia="標楷體" w:hAnsi="標楷體"/>
          <w:sz w:val="48"/>
          <w:szCs w:val="48"/>
        </w:rPr>
      </w:pPr>
      <w:r>
        <w:rPr>
          <w:rFonts w:ascii="標楷體" w:eastAsia="標楷體" w:hAnsi="標楷體" w:hint="eastAsia"/>
          <w:sz w:val="48"/>
          <w:szCs w:val="48"/>
        </w:rPr>
        <w:t>何謂適當科技…</w:t>
      </w:r>
    </w:p>
    <w:p w:rsidR="00A44C28" w:rsidRDefault="00A44C28" w:rsidP="001C2043">
      <w:pPr>
        <w:rPr>
          <w:rFonts w:ascii="標楷體" w:eastAsia="標楷體" w:hAnsi="標楷體"/>
          <w:sz w:val="48"/>
          <w:szCs w:val="48"/>
        </w:rPr>
      </w:pPr>
      <w:r>
        <w:rPr>
          <w:rFonts w:ascii="標楷體" w:eastAsia="標楷體" w:hAnsi="標楷體" w:hint="eastAsia"/>
          <w:sz w:val="48"/>
          <w:szCs w:val="48"/>
        </w:rPr>
        <w:t>介紹…</w:t>
      </w:r>
    </w:p>
    <w:p w:rsidR="00A44C28" w:rsidRPr="00C670C8" w:rsidRDefault="00A44C28" w:rsidP="00C670C8">
      <w:pPr>
        <w:pStyle w:val="a4"/>
        <w:numPr>
          <w:ilvl w:val="0"/>
          <w:numId w:val="1"/>
        </w:numPr>
        <w:ind w:leftChars="0"/>
        <w:rPr>
          <w:rFonts w:ascii="標楷體" w:eastAsia="標楷體" w:hAnsi="標楷體"/>
          <w:sz w:val="28"/>
          <w:szCs w:val="28"/>
        </w:rPr>
      </w:pPr>
      <w:r w:rsidRPr="00C670C8">
        <w:rPr>
          <w:rFonts w:ascii="標楷體" w:eastAsia="標楷體" w:hAnsi="標楷體" w:cs="新細明體-WinCharSetFFFF-H" w:hint="eastAsia"/>
          <w:kern w:val="0"/>
          <w:sz w:val="28"/>
          <w:szCs w:val="28"/>
        </w:rPr>
        <w:t>全世界的危機</w:t>
      </w:r>
    </w:p>
    <w:p w:rsidR="00A44C28" w:rsidRPr="00C670C8" w:rsidRDefault="00A44C28" w:rsidP="00C670C8">
      <w:pPr>
        <w:pStyle w:val="a4"/>
        <w:numPr>
          <w:ilvl w:val="0"/>
          <w:numId w:val="1"/>
        </w:numPr>
        <w:ind w:leftChars="0"/>
        <w:rPr>
          <w:rFonts w:ascii="標楷體" w:eastAsia="標楷體" w:hAnsi="標楷體"/>
          <w:sz w:val="28"/>
          <w:szCs w:val="28"/>
        </w:rPr>
      </w:pPr>
      <w:r w:rsidRPr="00C670C8">
        <w:rPr>
          <w:rFonts w:ascii="標楷體" w:eastAsia="標楷體" w:hAnsi="標楷體" w:cs="新細明體-WinCharSetFFFF-H" w:hint="eastAsia"/>
          <w:bCs/>
          <w:kern w:val="0"/>
          <w:sz w:val="28"/>
          <w:szCs w:val="28"/>
        </w:rPr>
        <w:t>太陽能的發展過程</w:t>
      </w:r>
    </w:p>
    <w:p w:rsidR="00A44C28" w:rsidRDefault="00A44C28" w:rsidP="001C2043">
      <w:pPr>
        <w:rPr>
          <w:rFonts w:ascii="標楷體" w:eastAsia="標楷體" w:hAnsi="標楷體"/>
          <w:sz w:val="48"/>
          <w:szCs w:val="48"/>
        </w:rPr>
      </w:pPr>
      <w:r>
        <w:rPr>
          <w:rFonts w:ascii="標楷體" w:eastAsia="標楷體" w:hAnsi="標楷體" w:hint="eastAsia"/>
          <w:sz w:val="48"/>
          <w:szCs w:val="48"/>
        </w:rPr>
        <w:t>效率及成本…</w:t>
      </w:r>
    </w:p>
    <w:p w:rsidR="008B7809" w:rsidRDefault="008B7809" w:rsidP="001C2043">
      <w:pPr>
        <w:rPr>
          <w:rFonts w:ascii="標楷體" w:eastAsia="標楷體" w:hAnsi="標楷體"/>
          <w:sz w:val="48"/>
          <w:szCs w:val="48"/>
        </w:rPr>
      </w:pPr>
    </w:p>
    <w:p w:rsidR="00A44C28" w:rsidRDefault="00A44C28" w:rsidP="001C2043">
      <w:pPr>
        <w:rPr>
          <w:rFonts w:ascii="標楷體" w:eastAsia="標楷體" w:hAnsi="標楷體"/>
          <w:sz w:val="48"/>
          <w:szCs w:val="48"/>
        </w:rPr>
      </w:pPr>
      <w:r>
        <w:rPr>
          <w:rFonts w:ascii="標楷體" w:eastAsia="標楷體" w:hAnsi="標楷體" w:hint="eastAsia"/>
          <w:sz w:val="48"/>
          <w:szCs w:val="48"/>
        </w:rPr>
        <w:t>風險評估…</w:t>
      </w:r>
    </w:p>
    <w:p w:rsidR="008B7809" w:rsidRDefault="008B7809" w:rsidP="001C2043">
      <w:pPr>
        <w:rPr>
          <w:rFonts w:ascii="標楷體" w:eastAsia="標楷體" w:hAnsi="標楷體"/>
          <w:sz w:val="48"/>
          <w:szCs w:val="48"/>
        </w:rPr>
      </w:pPr>
    </w:p>
    <w:p w:rsidR="00A44C28" w:rsidRDefault="00A44C28" w:rsidP="001C2043">
      <w:pPr>
        <w:rPr>
          <w:rFonts w:ascii="標楷體" w:eastAsia="標楷體" w:hAnsi="標楷體"/>
          <w:sz w:val="48"/>
          <w:szCs w:val="48"/>
        </w:rPr>
      </w:pPr>
      <w:r>
        <w:rPr>
          <w:rFonts w:ascii="標楷體" w:eastAsia="標楷體" w:hAnsi="標楷體" w:hint="eastAsia"/>
          <w:sz w:val="48"/>
          <w:szCs w:val="48"/>
        </w:rPr>
        <w:t>風險溝通…</w:t>
      </w:r>
    </w:p>
    <w:p w:rsidR="00061DA1" w:rsidRDefault="00061DA1" w:rsidP="001C2043">
      <w:pPr>
        <w:rPr>
          <w:rFonts w:ascii="標楷體" w:eastAsia="標楷體" w:hAnsi="標楷體"/>
          <w:sz w:val="48"/>
          <w:szCs w:val="48"/>
        </w:rPr>
      </w:pPr>
    </w:p>
    <w:p w:rsidR="00295962" w:rsidRDefault="00295962" w:rsidP="001C2043">
      <w:pPr>
        <w:rPr>
          <w:rFonts w:ascii="標楷體" w:eastAsia="標楷體" w:hAnsi="標楷體"/>
          <w:sz w:val="48"/>
          <w:szCs w:val="48"/>
        </w:rPr>
      </w:pPr>
      <w:r>
        <w:rPr>
          <w:rFonts w:ascii="標楷體" w:eastAsia="標楷體" w:hAnsi="標楷體" w:hint="eastAsia"/>
          <w:sz w:val="48"/>
          <w:szCs w:val="48"/>
        </w:rPr>
        <w:t>結論</w:t>
      </w:r>
      <w:r>
        <w:rPr>
          <w:rFonts w:ascii="標楷體" w:eastAsia="標楷體" w:hAnsi="標楷體"/>
          <w:sz w:val="48"/>
          <w:szCs w:val="48"/>
        </w:rPr>
        <w:t>…</w:t>
      </w:r>
    </w:p>
    <w:p w:rsidR="00295962" w:rsidRDefault="00295962" w:rsidP="001C2043">
      <w:pPr>
        <w:rPr>
          <w:rFonts w:ascii="標楷體" w:eastAsia="標楷體" w:hAnsi="標楷體"/>
          <w:sz w:val="48"/>
          <w:szCs w:val="48"/>
        </w:rPr>
      </w:pPr>
    </w:p>
    <w:p w:rsidR="008B7809" w:rsidRDefault="00061DA1" w:rsidP="008B7809">
      <w:pPr>
        <w:widowControl/>
        <w:rPr>
          <w:rFonts w:ascii="標楷體" w:eastAsia="標楷體" w:hAnsi="標楷體"/>
          <w:sz w:val="48"/>
          <w:szCs w:val="48"/>
        </w:rPr>
      </w:pPr>
      <w:r>
        <w:rPr>
          <w:rFonts w:ascii="標楷體" w:eastAsia="標楷體" w:hAnsi="標楷體" w:hint="eastAsia"/>
          <w:sz w:val="48"/>
          <w:szCs w:val="48"/>
        </w:rPr>
        <w:t>參考資料</w:t>
      </w:r>
      <w:r>
        <w:rPr>
          <w:rFonts w:ascii="標楷體" w:eastAsia="標楷體" w:hAnsi="標楷體"/>
          <w:sz w:val="48"/>
          <w:szCs w:val="48"/>
        </w:rPr>
        <w:t>…</w:t>
      </w:r>
    </w:p>
    <w:p w:rsidR="008B7809" w:rsidRDefault="008B7809" w:rsidP="008B7809">
      <w:pPr>
        <w:widowControl/>
        <w:rPr>
          <w:rFonts w:ascii="標楷體" w:eastAsia="標楷體" w:hAnsi="標楷體"/>
          <w:sz w:val="48"/>
          <w:szCs w:val="48"/>
        </w:rPr>
      </w:pPr>
    </w:p>
    <w:p w:rsidR="00A44C28" w:rsidRPr="008B7809" w:rsidRDefault="00A44C28" w:rsidP="008B7809">
      <w:pPr>
        <w:widowControl/>
        <w:rPr>
          <w:rFonts w:ascii="標楷體" w:eastAsia="標楷體" w:hAnsi="標楷體"/>
          <w:sz w:val="48"/>
          <w:szCs w:val="48"/>
        </w:rPr>
      </w:pPr>
      <w:r w:rsidRPr="001C2043">
        <w:rPr>
          <w:rFonts w:ascii="標楷體" w:eastAsia="標楷體" w:hAnsi="標楷體" w:cs="新細明體-WinCharSetFFFF-H" w:hint="eastAsia"/>
          <w:kern w:val="0"/>
          <w:sz w:val="48"/>
          <w:szCs w:val="48"/>
        </w:rPr>
        <w:t>何謂</w:t>
      </w:r>
      <w:r w:rsidRPr="001C2043">
        <w:rPr>
          <w:rFonts w:ascii="標楷體" w:eastAsia="標楷體" w:hAnsi="標楷體" w:cs="新細明體-WinCharSetFFFF-H" w:hint="eastAsia"/>
          <w:b/>
          <w:kern w:val="0"/>
          <w:sz w:val="48"/>
          <w:szCs w:val="48"/>
        </w:rPr>
        <w:t>適當科技</w:t>
      </w:r>
      <w:r>
        <w:rPr>
          <w:rFonts w:ascii="標楷體" w:eastAsia="標楷體" w:hAnsi="標楷體" w:cs="新細明體-WinCharSetFFFF-H"/>
          <w:kern w:val="0"/>
          <w:sz w:val="48"/>
          <w:szCs w:val="48"/>
        </w:rPr>
        <w:t>:</w:t>
      </w:r>
    </w:p>
    <w:p w:rsidR="00A44C28" w:rsidRPr="001C2043" w:rsidRDefault="00A44C28" w:rsidP="008B7809">
      <w:pPr>
        <w:ind w:firstLineChars="200" w:firstLine="560"/>
        <w:rPr>
          <w:rFonts w:ascii="標楷體" w:eastAsia="標楷體" w:hAnsi="標楷體"/>
          <w:sz w:val="28"/>
          <w:szCs w:val="28"/>
        </w:rPr>
      </w:pPr>
      <w:r w:rsidRPr="001C2043">
        <w:rPr>
          <w:rFonts w:ascii="標楷體" w:eastAsia="標楷體" w:hAnsi="標楷體" w:hint="eastAsia"/>
          <w:sz w:val="28"/>
          <w:szCs w:val="28"/>
        </w:rPr>
        <w:t>「適當科技」</w:t>
      </w:r>
      <w:r w:rsidRPr="001C2043">
        <w:rPr>
          <w:rFonts w:ascii="標楷體" w:eastAsia="標楷體" w:hAnsi="標楷體"/>
          <w:sz w:val="28"/>
          <w:szCs w:val="28"/>
        </w:rPr>
        <w:t>(appropriate technology)</w:t>
      </w:r>
      <w:r w:rsidR="008B7809">
        <w:rPr>
          <w:rFonts w:ascii="標楷體" w:eastAsia="標楷體" w:hAnsi="標楷體" w:hint="eastAsia"/>
          <w:sz w:val="28"/>
          <w:szCs w:val="28"/>
        </w:rPr>
        <w:t>概念約</w:t>
      </w:r>
      <w:r w:rsidRPr="001C2043">
        <w:rPr>
          <w:rFonts w:ascii="標楷體" w:eastAsia="標楷體" w:hAnsi="標楷體" w:hint="eastAsia"/>
          <w:sz w:val="28"/>
          <w:szCs w:val="28"/>
        </w:rPr>
        <w:t>始於</w:t>
      </w:r>
      <w:r w:rsidRPr="001C2043">
        <w:rPr>
          <w:rFonts w:ascii="標楷體" w:eastAsia="標楷體" w:hAnsi="標楷體"/>
          <w:sz w:val="28"/>
          <w:szCs w:val="28"/>
        </w:rPr>
        <w:t xml:space="preserve">1960-70 </w:t>
      </w:r>
      <w:r w:rsidRPr="001C2043">
        <w:rPr>
          <w:rFonts w:ascii="標楷體" w:eastAsia="標楷體" w:hAnsi="標楷體" w:hint="eastAsia"/>
          <w:sz w:val="28"/>
          <w:szCs w:val="28"/>
        </w:rPr>
        <w:t>年代，起源於歐美國家針對現代工業科技帶來的壓迫所提出之批判與反</w:t>
      </w:r>
      <w:r w:rsidRPr="001C2043">
        <w:rPr>
          <w:rFonts w:ascii="標楷體" w:eastAsia="標楷體" w:hAnsi="標楷體" w:hint="eastAsia"/>
          <w:sz w:val="28"/>
          <w:szCs w:val="28"/>
        </w:rPr>
        <w:lastRenderedPageBreak/>
        <w:t>思。包括「適當科技」、「中級科技」或者「替代科技」等概念，大致都認為百年以來的經濟、科技與工業進展已將人類帶往歧途。</w:t>
      </w:r>
    </w:p>
    <w:p w:rsidR="00A44C28" w:rsidRDefault="00A44C28" w:rsidP="008B7809">
      <w:pPr>
        <w:ind w:firstLineChars="200" w:firstLine="560"/>
        <w:rPr>
          <w:rFonts w:ascii="標楷體" w:eastAsia="標楷體" w:hAnsi="標楷體"/>
          <w:sz w:val="28"/>
          <w:szCs w:val="28"/>
        </w:rPr>
      </w:pPr>
      <w:r w:rsidRPr="001C2043">
        <w:rPr>
          <w:rFonts w:ascii="標楷體" w:eastAsia="標楷體" w:hAnsi="標楷體" w:hint="eastAsia"/>
          <w:sz w:val="28"/>
          <w:szCs w:val="28"/>
        </w:rPr>
        <w:t>在</w:t>
      </w:r>
      <w:proofErr w:type="gramStart"/>
      <w:r w:rsidRPr="001C2043">
        <w:rPr>
          <w:rFonts w:ascii="標楷體" w:eastAsia="標楷體" w:hAnsi="標楷體"/>
          <w:sz w:val="28"/>
          <w:szCs w:val="28"/>
        </w:rPr>
        <w:t>1970</w:t>
      </w:r>
      <w:proofErr w:type="gramEnd"/>
      <w:r w:rsidRPr="001C2043">
        <w:rPr>
          <w:rFonts w:ascii="標楷體" w:eastAsia="標楷體" w:hAnsi="標楷體" w:hint="eastAsia"/>
          <w:sz w:val="28"/>
          <w:szCs w:val="28"/>
        </w:rPr>
        <w:t>年代</w:t>
      </w:r>
      <w:r>
        <w:rPr>
          <w:rFonts w:ascii="標楷體" w:eastAsia="標楷體" w:hAnsi="標楷體" w:hint="eastAsia"/>
          <w:sz w:val="28"/>
          <w:szCs w:val="28"/>
        </w:rPr>
        <w:t>就開展</w:t>
      </w:r>
      <w:r w:rsidRPr="001C2043">
        <w:rPr>
          <w:rFonts w:ascii="標楷體" w:eastAsia="標楷體" w:hAnsi="標楷體" w:hint="eastAsia"/>
          <w:sz w:val="28"/>
          <w:szCs w:val="28"/>
        </w:rPr>
        <w:t>適當科技（</w:t>
      </w:r>
      <w:r w:rsidRPr="001C2043">
        <w:rPr>
          <w:rFonts w:ascii="標楷體" w:eastAsia="標楷體" w:hAnsi="標楷體"/>
          <w:sz w:val="28"/>
          <w:szCs w:val="28"/>
        </w:rPr>
        <w:t>appropriate technology</w:t>
      </w:r>
      <w:r w:rsidRPr="001C2043">
        <w:rPr>
          <w:rFonts w:ascii="標楷體" w:eastAsia="標楷體" w:hAnsi="標楷體" w:hint="eastAsia"/>
          <w:sz w:val="28"/>
          <w:szCs w:val="28"/>
        </w:rPr>
        <w:t>）</w:t>
      </w:r>
      <w:r>
        <w:rPr>
          <w:rFonts w:ascii="標楷體" w:eastAsia="標楷體" w:hAnsi="標楷體" w:hint="eastAsia"/>
          <w:sz w:val="28"/>
          <w:szCs w:val="28"/>
        </w:rPr>
        <w:t>的</w:t>
      </w:r>
      <w:r w:rsidRPr="001C2043">
        <w:rPr>
          <w:rFonts w:ascii="標楷體" w:eastAsia="標楷體" w:hAnsi="標楷體" w:hint="eastAsia"/>
          <w:sz w:val="28"/>
          <w:szCs w:val="28"/>
        </w:rPr>
        <w:t>運動，主張科技的發展要適合社區生活，並延伸了兩種路徑。在貧窮國家的適當科技，強調低資本、採用當地資源，能由社區居民所掌控與</w:t>
      </w:r>
      <w:r w:rsidRPr="001C2043">
        <w:rPr>
          <w:rFonts w:ascii="標楷體" w:eastAsia="標楷體" w:hAnsi="標楷體"/>
          <w:sz w:val="28"/>
          <w:szCs w:val="28"/>
        </w:rPr>
        <w:t xml:space="preserve"> </w:t>
      </w:r>
      <w:r w:rsidRPr="001C2043">
        <w:rPr>
          <w:rFonts w:ascii="標楷體" w:eastAsia="標楷體" w:hAnsi="標楷體" w:hint="eastAsia"/>
          <w:sz w:val="28"/>
          <w:szCs w:val="28"/>
        </w:rPr>
        <w:t>維修，並促進社區互助，與環境共榮。在富裕國家，當時的適當科技運動則著力於再生能源與永續農業的發展，促發先進國家的科學家與工程師投入相關科技的研發。進入二十一世紀，特別是全球對於再生能源的積極鼓動，適當科技的概念有什麼新修正、新取向？而不同路徑的適當科技似乎在台灣匯流，無論在地方社區還是大學的實驗室，這些再生能源相關的工程創新案例，能帶給我們什麼啟發？其他小而美國家的永續科技發展，又能提供台灣什麼樣的適當科技前景？在這場「工程創</w:t>
      </w:r>
      <w:r w:rsidRPr="001C2043">
        <w:rPr>
          <w:rFonts w:ascii="標楷體" w:eastAsia="標楷體" w:hAnsi="標楷體"/>
          <w:sz w:val="28"/>
          <w:szCs w:val="28"/>
        </w:rPr>
        <w:t xml:space="preserve"> </w:t>
      </w:r>
      <w:r w:rsidRPr="001C2043">
        <w:rPr>
          <w:rFonts w:ascii="標楷體" w:eastAsia="標楷體" w:hAnsi="標楷體" w:hint="eastAsia"/>
          <w:sz w:val="28"/>
          <w:szCs w:val="28"/>
        </w:rPr>
        <w:t>新、再生能源</w:t>
      </w:r>
      <w:proofErr w:type="gramStart"/>
      <w:r w:rsidRPr="001C2043">
        <w:rPr>
          <w:rFonts w:ascii="標楷體" w:eastAsia="標楷體" w:hAnsi="標楷體" w:hint="eastAsia"/>
          <w:sz w:val="28"/>
          <w:szCs w:val="28"/>
        </w:rPr>
        <w:t>＆</w:t>
      </w:r>
      <w:proofErr w:type="gramEnd"/>
      <w:r w:rsidRPr="001C2043">
        <w:rPr>
          <w:rFonts w:ascii="標楷體" w:eastAsia="標楷體" w:hAnsi="標楷體" w:hint="eastAsia"/>
          <w:sz w:val="28"/>
          <w:szCs w:val="28"/>
        </w:rPr>
        <w:t>台灣的適當科技」工作坊，工程科學、設計以及科技與社會研究（</w:t>
      </w:r>
      <w:r w:rsidRPr="001C2043">
        <w:rPr>
          <w:rFonts w:ascii="標楷體" w:eastAsia="標楷體" w:hAnsi="標楷體"/>
          <w:sz w:val="28"/>
          <w:szCs w:val="28"/>
        </w:rPr>
        <w:t>STS</w:t>
      </w:r>
      <w:r w:rsidRPr="001C2043">
        <w:rPr>
          <w:rFonts w:ascii="標楷體" w:eastAsia="標楷體" w:hAnsi="標楷體" w:hint="eastAsia"/>
          <w:sz w:val="28"/>
          <w:szCs w:val="28"/>
        </w:rPr>
        <w:t>）各界將透過深入交流，期許共振出更多適當科技的</w:t>
      </w:r>
      <w:proofErr w:type="gramStart"/>
      <w:r w:rsidRPr="001C2043">
        <w:rPr>
          <w:rFonts w:ascii="標楷體" w:eastAsia="標楷體" w:hAnsi="標楷體" w:hint="eastAsia"/>
          <w:sz w:val="28"/>
          <w:szCs w:val="28"/>
        </w:rPr>
        <w:t>思辯</w:t>
      </w:r>
      <w:proofErr w:type="gramEnd"/>
      <w:r w:rsidRPr="001C2043">
        <w:rPr>
          <w:rFonts w:ascii="標楷體" w:eastAsia="標楷體" w:hAnsi="標楷體" w:hint="eastAsia"/>
          <w:sz w:val="28"/>
          <w:szCs w:val="28"/>
        </w:rPr>
        <w:t>與實踐方向！歡迎</w:t>
      </w:r>
      <w:r w:rsidRPr="001C2043">
        <w:rPr>
          <w:rFonts w:ascii="標楷體" w:eastAsia="標楷體" w:hAnsi="標楷體"/>
          <w:sz w:val="28"/>
          <w:szCs w:val="28"/>
        </w:rPr>
        <w:t xml:space="preserve"> </w:t>
      </w:r>
      <w:r w:rsidRPr="001C2043">
        <w:rPr>
          <w:rFonts w:ascii="標楷體" w:eastAsia="標楷體" w:hAnsi="標楷體" w:hint="eastAsia"/>
          <w:sz w:val="28"/>
          <w:szCs w:val="28"/>
        </w:rPr>
        <w:t>各界朋友參加這個跨領域的盛會。</w:t>
      </w:r>
    </w:p>
    <w:p w:rsidR="008B7809" w:rsidRPr="00F01E6B" w:rsidRDefault="008B7809" w:rsidP="00F01E6B">
      <w:pPr>
        <w:ind w:firstLineChars="200" w:firstLine="641"/>
        <w:rPr>
          <w:rFonts w:ascii="標楷體" w:eastAsia="標楷體" w:hAnsi="標楷體"/>
          <w:b/>
          <w:sz w:val="32"/>
          <w:szCs w:val="32"/>
        </w:rPr>
      </w:pPr>
      <w:r w:rsidRPr="00F01E6B">
        <w:rPr>
          <w:rFonts w:ascii="標楷體" w:eastAsia="標楷體" w:hAnsi="標楷體" w:hint="eastAsia"/>
          <w:b/>
          <w:sz w:val="32"/>
          <w:szCs w:val="32"/>
        </w:rPr>
        <w:t>目前世界危機:</w:t>
      </w:r>
    </w:p>
    <w:p w:rsidR="008B7809" w:rsidRPr="00F01E6B" w:rsidRDefault="008B7809" w:rsidP="008B7809">
      <w:pPr>
        <w:numPr>
          <w:ilvl w:val="0"/>
          <w:numId w:val="7"/>
        </w:numPr>
        <w:autoSpaceDE w:val="0"/>
        <w:autoSpaceDN w:val="0"/>
        <w:adjustRightInd w:val="0"/>
        <w:rPr>
          <w:rFonts w:ascii="標楷體" w:eastAsia="標楷體" w:hAnsi="標楷體" w:cs="新細明體-WinCharSetFFFF-H"/>
          <w:kern w:val="0"/>
          <w:sz w:val="28"/>
          <w:szCs w:val="28"/>
        </w:rPr>
      </w:pPr>
      <w:r w:rsidRPr="00F01E6B">
        <w:rPr>
          <w:rFonts w:ascii="標楷體" w:eastAsia="標楷體" w:hAnsi="標楷體" w:cs="新細明體-WinCharSetFFFF-H" w:hint="eastAsia"/>
          <w:kern w:val="0"/>
          <w:sz w:val="28"/>
          <w:szCs w:val="28"/>
        </w:rPr>
        <w:t>1973 年第一次能源危機(中東戰爭)</w:t>
      </w:r>
    </w:p>
    <w:p w:rsidR="008B7809" w:rsidRPr="00F01E6B" w:rsidRDefault="008B7809" w:rsidP="008B7809">
      <w:pPr>
        <w:numPr>
          <w:ilvl w:val="0"/>
          <w:numId w:val="7"/>
        </w:numPr>
        <w:autoSpaceDE w:val="0"/>
        <w:autoSpaceDN w:val="0"/>
        <w:adjustRightInd w:val="0"/>
        <w:rPr>
          <w:rFonts w:ascii="標楷體" w:eastAsia="標楷體" w:hAnsi="標楷體" w:cs="新細明體-WinCharSetFFFF-H"/>
          <w:kern w:val="0"/>
          <w:sz w:val="28"/>
          <w:szCs w:val="28"/>
        </w:rPr>
      </w:pPr>
      <w:r w:rsidRPr="00F01E6B">
        <w:rPr>
          <w:rFonts w:ascii="標楷體" w:eastAsia="標楷體" w:hAnsi="標楷體" w:cs="新細明體-WinCharSetFFFF-H" w:hint="eastAsia"/>
          <w:kern w:val="0"/>
          <w:sz w:val="28"/>
          <w:szCs w:val="28"/>
        </w:rPr>
        <w:t>1978 年第二次能源危機(兩伊戰爭)</w:t>
      </w:r>
    </w:p>
    <w:p w:rsidR="008B7809" w:rsidRPr="00F01E6B" w:rsidRDefault="008B7809" w:rsidP="008B7809">
      <w:pPr>
        <w:numPr>
          <w:ilvl w:val="0"/>
          <w:numId w:val="7"/>
        </w:numPr>
        <w:autoSpaceDE w:val="0"/>
        <w:autoSpaceDN w:val="0"/>
        <w:adjustRightInd w:val="0"/>
        <w:rPr>
          <w:rFonts w:ascii="標楷體" w:eastAsia="標楷體" w:hAnsi="標楷體" w:cs="新細明體-WinCharSetFFFF-H"/>
          <w:kern w:val="0"/>
          <w:sz w:val="28"/>
          <w:szCs w:val="28"/>
        </w:rPr>
      </w:pPr>
      <w:r w:rsidRPr="00F01E6B">
        <w:rPr>
          <w:rFonts w:ascii="標楷體" w:eastAsia="標楷體" w:hAnsi="標楷體"/>
          <w:sz w:val="28"/>
          <w:szCs w:val="28"/>
        </w:rPr>
        <w:lastRenderedPageBreak/>
        <w:t>1990年第三次危</w:t>
      </w:r>
      <w:r w:rsidRPr="00F01E6B">
        <w:rPr>
          <w:rFonts w:ascii="標楷體" w:eastAsia="標楷體" w:hAnsi="標楷體" w:hint="eastAsia"/>
          <w:sz w:val="28"/>
          <w:szCs w:val="28"/>
        </w:rPr>
        <w:t>機</w:t>
      </w:r>
      <w:r w:rsidRPr="00F01E6B">
        <w:rPr>
          <w:rFonts w:ascii="標楷體" w:eastAsia="標楷體" w:hAnsi="標楷體"/>
          <w:sz w:val="28"/>
          <w:szCs w:val="28"/>
        </w:rPr>
        <w:t>8月初伊拉克攻占科威特</w:t>
      </w:r>
    </w:p>
    <w:p w:rsidR="008B7809" w:rsidRPr="00F01E6B" w:rsidRDefault="008B7809" w:rsidP="008B7809">
      <w:pPr>
        <w:numPr>
          <w:ilvl w:val="0"/>
          <w:numId w:val="7"/>
        </w:numPr>
        <w:autoSpaceDE w:val="0"/>
        <w:autoSpaceDN w:val="0"/>
        <w:adjustRightInd w:val="0"/>
        <w:rPr>
          <w:rFonts w:ascii="標楷體" w:eastAsia="標楷體" w:hAnsi="標楷體" w:cs="新細明體-WinCharSetFFFF-H"/>
          <w:kern w:val="0"/>
          <w:sz w:val="28"/>
          <w:szCs w:val="28"/>
        </w:rPr>
      </w:pPr>
      <w:r w:rsidRPr="00F01E6B">
        <w:rPr>
          <w:rFonts w:ascii="標楷體" w:eastAsia="標楷體" w:hAnsi="標楷體" w:cs="新細明體-WinCharSetFFFF-H" w:hint="eastAsia"/>
          <w:kern w:val="0"/>
          <w:sz w:val="28"/>
          <w:szCs w:val="28"/>
        </w:rPr>
        <w:t>汽油和家庭用油的價格居高不下，已經是普遍的現象。</w:t>
      </w:r>
    </w:p>
    <w:p w:rsidR="008B7809" w:rsidRPr="00F01E6B" w:rsidRDefault="008B7809" w:rsidP="008B7809">
      <w:pPr>
        <w:numPr>
          <w:ilvl w:val="0"/>
          <w:numId w:val="7"/>
        </w:numPr>
        <w:autoSpaceDE w:val="0"/>
        <w:autoSpaceDN w:val="0"/>
        <w:adjustRightInd w:val="0"/>
        <w:rPr>
          <w:rFonts w:ascii="標楷體" w:eastAsia="標楷體" w:hAnsi="標楷體" w:cs="新細明體-WinCharSetFFFF-H"/>
          <w:kern w:val="0"/>
          <w:sz w:val="28"/>
          <w:szCs w:val="28"/>
        </w:rPr>
      </w:pPr>
      <w:r w:rsidRPr="00F01E6B">
        <w:rPr>
          <w:rFonts w:ascii="標楷體" w:eastAsia="標楷體" w:hAnsi="標楷體" w:cs="新細明體-WinCharSetFFFF-H" w:hint="eastAsia"/>
          <w:kern w:val="0"/>
          <w:sz w:val="28"/>
          <w:szCs w:val="28"/>
        </w:rPr>
        <w:t>美國在中東掀起戰事，至少部份因為是為了保護境外石油利益，加上中國、印度和其他國家對化石燃料的需求激增，未來的能源爭奪戰已經浮現眼前。</w:t>
      </w:r>
    </w:p>
    <w:p w:rsidR="008B7809" w:rsidRPr="00F01E6B" w:rsidRDefault="008B7809" w:rsidP="008B7809">
      <w:pPr>
        <w:numPr>
          <w:ilvl w:val="0"/>
          <w:numId w:val="7"/>
        </w:numPr>
        <w:autoSpaceDE w:val="0"/>
        <w:autoSpaceDN w:val="0"/>
        <w:adjustRightInd w:val="0"/>
        <w:rPr>
          <w:rFonts w:ascii="標楷體" w:eastAsia="標楷體" w:hAnsi="標楷體" w:cs="新細明體-WinCharSetFFFF-H"/>
          <w:kern w:val="0"/>
          <w:sz w:val="28"/>
          <w:szCs w:val="28"/>
        </w:rPr>
      </w:pPr>
      <w:r w:rsidRPr="00F01E6B">
        <w:rPr>
          <w:rFonts w:ascii="標楷體" w:eastAsia="標楷體" w:hAnsi="標楷體" w:cs="新細明體-WinCharSetFFFF-H" w:hint="eastAsia"/>
          <w:kern w:val="0"/>
          <w:sz w:val="28"/>
          <w:szCs w:val="28"/>
        </w:rPr>
        <w:t>同時，燃燒</w:t>
      </w:r>
      <w:proofErr w:type="gramStart"/>
      <w:r w:rsidRPr="00F01E6B">
        <w:rPr>
          <w:rFonts w:ascii="標楷體" w:eastAsia="標楷體" w:hAnsi="標楷體" w:cs="新細明體-WinCharSetFFFF-H" w:hint="eastAsia"/>
          <w:kern w:val="0"/>
          <w:sz w:val="28"/>
          <w:szCs w:val="28"/>
        </w:rPr>
        <w:t>煤碳</w:t>
      </w:r>
      <w:proofErr w:type="gramEnd"/>
      <w:r w:rsidRPr="00F01E6B">
        <w:rPr>
          <w:rFonts w:ascii="標楷體" w:eastAsia="標楷體" w:hAnsi="標楷體" w:cs="新細明體-WinCharSetFFFF-H" w:hint="eastAsia"/>
          <w:kern w:val="0"/>
          <w:sz w:val="28"/>
          <w:szCs w:val="28"/>
        </w:rPr>
        <w:t>、石油與天然氣的發電廠與遍佈各地的汽車，每年持續排放數以百萬噸的汙染空氣與溫室氣體，威脅著我們居住的地球。</w:t>
      </w:r>
    </w:p>
    <w:p w:rsidR="00F01E6B" w:rsidRDefault="00F01E6B" w:rsidP="00F01E6B">
      <w:pPr>
        <w:pStyle w:val="a4"/>
        <w:ind w:leftChars="0" w:left="0" w:firstLineChars="100" w:firstLine="280"/>
        <w:rPr>
          <w:rFonts w:ascii="標楷體" w:eastAsia="標楷體" w:hAnsi="標楷體"/>
          <w:sz w:val="28"/>
          <w:szCs w:val="28"/>
        </w:rPr>
      </w:pPr>
    </w:p>
    <w:p w:rsidR="00F01E6B" w:rsidRPr="00F01E6B" w:rsidRDefault="00F01E6B" w:rsidP="00F01E6B">
      <w:pPr>
        <w:pStyle w:val="a4"/>
        <w:ind w:leftChars="0" w:left="0" w:firstLineChars="200" w:firstLine="641"/>
        <w:rPr>
          <w:rFonts w:ascii="標楷體" w:eastAsia="標楷體" w:hAnsi="標楷體" w:cs="新細明體-WinCharSetFFFF-H"/>
          <w:b/>
          <w:bCs/>
          <w:kern w:val="0"/>
          <w:sz w:val="32"/>
          <w:szCs w:val="32"/>
        </w:rPr>
      </w:pPr>
      <w:r w:rsidRPr="00F01E6B">
        <w:rPr>
          <w:rFonts w:ascii="標楷體" w:eastAsia="標楷體" w:hAnsi="標楷體" w:cs="新細明體-WinCharSetFFFF-H" w:hint="eastAsia"/>
          <w:b/>
          <w:bCs/>
          <w:kern w:val="0"/>
          <w:sz w:val="32"/>
          <w:szCs w:val="32"/>
        </w:rPr>
        <w:t>太陽能的發展過程:</w:t>
      </w:r>
    </w:p>
    <w:p w:rsidR="00A44C28" w:rsidRPr="00F01E6B" w:rsidRDefault="00F01E6B">
      <w:pPr>
        <w:widowControl/>
        <w:rPr>
          <w:rFonts w:ascii="標楷體" w:eastAsia="標楷體" w:hAnsi="標楷體"/>
          <w:sz w:val="28"/>
          <w:szCs w:val="28"/>
        </w:rPr>
      </w:pPr>
      <w:r w:rsidRPr="00F01E6B">
        <w:rPr>
          <w:rFonts w:ascii="標楷體" w:eastAsia="標楷體" w:hAnsi="標楷體" w:cs="新細明體-WinCharSetFFFF-H" w:hint="eastAsia"/>
          <w:kern w:val="0"/>
          <w:sz w:val="28"/>
          <w:szCs w:val="28"/>
        </w:rPr>
        <w:t>基本上，各國對太陽能發電的真正重視緣起於</w:t>
      </w:r>
      <w:r w:rsidRPr="00F01E6B">
        <w:rPr>
          <w:rFonts w:ascii="標楷體" w:eastAsia="標楷體" w:hAnsi="標楷體" w:cs="Times-Roman"/>
          <w:kern w:val="0"/>
          <w:sz w:val="28"/>
          <w:szCs w:val="28"/>
        </w:rPr>
        <w:t xml:space="preserve">1970 </w:t>
      </w:r>
      <w:r w:rsidRPr="00F01E6B">
        <w:rPr>
          <w:rFonts w:ascii="標楷體" w:eastAsia="標楷體" w:hAnsi="標楷體" w:cs="新細明體-WinCharSetFFFF-H" w:hint="eastAsia"/>
          <w:kern w:val="0"/>
          <w:sz w:val="28"/>
          <w:szCs w:val="28"/>
        </w:rPr>
        <w:t>年代的能源危機。在此之前，最早的太陽電池是在</w:t>
      </w:r>
      <w:r w:rsidRPr="00F01E6B">
        <w:rPr>
          <w:rFonts w:ascii="標楷體" w:eastAsia="標楷體" w:hAnsi="標楷體" w:cs="Times-Roman"/>
          <w:kern w:val="0"/>
          <w:sz w:val="28"/>
          <w:szCs w:val="28"/>
        </w:rPr>
        <w:t xml:space="preserve">1954 </w:t>
      </w:r>
      <w:r w:rsidRPr="00F01E6B">
        <w:rPr>
          <w:rFonts w:ascii="標楷體" w:eastAsia="標楷體" w:hAnsi="標楷體" w:cs="新細明體-WinCharSetFFFF-H" w:hint="eastAsia"/>
          <w:kern w:val="0"/>
          <w:sz w:val="28"/>
          <w:szCs w:val="28"/>
        </w:rPr>
        <w:t>年由美國貝爾實驗室所製造，但效率太低且造價過高使得當時太陽電池的應用範圍極受限制，僅用於少數偏遠地區通訊系統以及太空衛星計劃當中。</w:t>
      </w:r>
      <w:r w:rsidRPr="00F01E6B">
        <w:rPr>
          <w:rFonts w:ascii="標楷體" w:eastAsia="標楷體" w:hAnsi="標楷體" w:cs="Times-Roman"/>
          <w:kern w:val="0"/>
          <w:sz w:val="28"/>
          <w:szCs w:val="28"/>
        </w:rPr>
        <w:t xml:space="preserve">1970 </w:t>
      </w:r>
      <w:r w:rsidRPr="00F01E6B">
        <w:rPr>
          <w:rFonts w:ascii="標楷體" w:eastAsia="標楷體" w:hAnsi="標楷體" w:cs="新細明體-WinCharSetFFFF-H" w:hint="eastAsia"/>
          <w:kern w:val="0"/>
          <w:sz w:val="28"/>
          <w:szCs w:val="28"/>
        </w:rPr>
        <w:t>年代的石油禁運問題導致世界各國逐步意識到石化能源有隨時匱乏的危險，因而重新評估各種替代性能源開發的必要性。對於太陽能的研究討論也隨之蓬勃盛起。然而，隨著石油危機落幕，許多國家對於再生能源的研究發展投注也逐漸擱置。直到</w:t>
      </w:r>
      <w:r w:rsidRPr="00F01E6B">
        <w:rPr>
          <w:rFonts w:ascii="標楷體" w:eastAsia="標楷體" w:hAnsi="標楷體" w:cs="Times-Roman"/>
          <w:kern w:val="0"/>
          <w:sz w:val="28"/>
          <w:szCs w:val="28"/>
        </w:rPr>
        <w:t xml:space="preserve">1990 </w:t>
      </w:r>
      <w:r w:rsidRPr="00F01E6B">
        <w:rPr>
          <w:rFonts w:ascii="標楷體" w:eastAsia="標楷體" w:hAnsi="標楷體" w:cs="新細明體-WinCharSetFFFF-H" w:hint="eastAsia"/>
          <w:kern w:val="0"/>
          <w:sz w:val="28"/>
          <w:szCs w:val="28"/>
        </w:rPr>
        <w:t>年</w:t>
      </w:r>
      <w:proofErr w:type="gramStart"/>
      <w:r w:rsidRPr="00F01E6B">
        <w:rPr>
          <w:rFonts w:ascii="標楷體" w:eastAsia="標楷體" w:hAnsi="標楷體" w:cs="新細明體-WinCharSetFFFF-H" w:hint="eastAsia"/>
          <w:kern w:val="0"/>
          <w:sz w:val="28"/>
          <w:szCs w:val="28"/>
        </w:rPr>
        <w:t>期間，</w:t>
      </w:r>
      <w:proofErr w:type="gramEnd"/>
      <w:r w:rsidRPr="00F01E6B">
        <w:rPr>
          <w:rFonts w:ascii="標楷體" w:eastAsia="標楷體" w:hAnsi="標楷體" w:cs="新細明體-WinCharSetFFFF-H" w:hint="eastAsia"/>
          <w:kern w:val="0"/>
          <w:sz w:val="28"/>
          <w:szCs w:val="28"/>
        </w:rPr>
        <w:t>才又在全球暖</w:t>
      </w:r>
      <w:r w:rsidRPr="00F01E6B">
        <w:rPr>
          <w:rFonts w:ascii="標楷體" w:eastAsia="標楷體" w:hAnsi="標楷體" w:cs="新細明體-WinCharSetFFFF-H" w:hint="eastAsia"/>
          <w:kern w:val="0"/>
          <w:sz w:val="28"/>
          <w:szCs w:val="28"/>
        </w:rPr>
        <w:lastRenderedPageBreak/>
        <w:t>化議題的推波助瀾下重新引起各國政府重視並且積極推動各種再生能源</w:t>
      </w:r>
      <w:r w:rsidRPr="00F01E6B">
        <w:rPr>
          <w:rFonts w:ascii="標楷體" w:eastAsia="標楷體" w:hAnsi="標楷體" w:cs="Times-Roman"/>
          <w:kern w:val="0"/>
          <w:sz w:val="28"/>
          <w:szCs w:val="28"/>
        </w:rPr>
        <w:t>(</w:t>
      </w:r>
      <w:r>
        <w:rPr>
          <w:rFonts w:ascii="標楷體" w:eastAsia="標楷體" w:hAnsi="標楷體" w:cs="新細明體-WinCharSetFFFF-H" w:hint="eastAsia"/>
          <w:kern w:val="0"/>
          <w:sz w:val="28"/>
          <w:szCs w:val="28"/>
        </w:rPr>
        <w:t>包括風能、太陽能</w:t>
      </w:r>
      <w:r w:rsidRPr="00F01E6B">
        <w:rPr>
          <w:rFonts w:ascii="標楷體" w:eastAsia="標楷體" w:hAnsi="標楷體" w:cs="新細明體-WinCharSetFFFF-H" w:hint="eastAsia"/>
          <w:kern w:val="0"/>
          <w:sz w:val="28"/>
          <w:szCs w:val="28"/>
        </w:rPr>
        <w:t>等等</w:t>
      </w:r>
      <w:r w:rsidRPr="00F01E6B">
        <w:rPr>
          <w:rFonts w:ascii="標楷體" w:eastAsia="標楷體" w:hAnsi="標楷體" w:cs="Times-Roman"/>
          <w:kern w:val="0"/>
          <w:sz w:val="28"/>
          <w:szCs w:val="28"/>
        </w:rPr>
        <w:t>)</w:t>
      </w:r>
      <w:r w:rsidRPr="00F01E6B">
        <w:rPr>
          <w:rFonts w:ascii="標楷體" w:eastAsia="標楷體" w:hAnsi="標楷體" w:cs="新細明體-WinCharSetFFFF-H" w:hint="eastAsia"/>
          <w:kern w:val="0"/>
          <w:sz w:val="28"/>
          <w:szCs w:val="28"/>
        </w:rPr>
        <w:t>的民生推廣方案。</w:t>
      </w:r>
    </w:p>
    <w:p w:rsidR="00A44C28" w:rsidRDefault="00F01E6B" w:rsidP="00F01E6B">
      <w:pPr>
        <w:ind w:firstLineChars="200" w:firstLine="720"/>
        <w:rPr>
          <w:rFonts w:ascii="標楷體" w:eastAsia="標楷體" w:hAnsi="標楷體"/>
          <w:sz w:val="36"/>
          <w:szCs w:val="36"/>
        </w:rPr>
      </w:pPr>
      <w:r w:rsidRPr="00F01E6B">
        <w:rPr>
          <w:rFonts w:ascii="標楷體" w:eastAsia="標楷體" w:hAnsi="標楷體" w:hint="eastAsia"/>
          <w:sz w:val="36"/>
          <w:szCs w:val="36"/>
        </w:rPr>
        <w:t>效率及成本</w:t>
      </w:r>
      <w:r>
        <w:rPr>
          <w:rFonts w:ascii="標楷體" w:eastAsia="標楷體" w:hAnsi="標楷體" w:hint="eastAsia"/>
          <w:sz w:val="36"/>
          <w:szCs w:val="36"/>
        </w:rPr>
        <w:t>:</w:t>
      </w:r>
    </w:p>
    <w:p w:rsidR="00F01E6B" w:rsidRPr="00F01E6B" w:rsidRDefault="00F01E6B" w:rsidP="00F01E6B">
      <w:pPr>
        <w:autoSpaceDE w:val="0"/>
        <w:autoSpaceDN w:val="0"/>
        <w:adjustRightInd w:val="0"/>
        <w:rPr>
          <w:rFonts w:ascii="標楷體" w:eastAsia="標楷體" w:hAnsi="標楷體" w:cs="新細明體-WinCharSetFFFF-H"/>
          <w:kern w:val="0"/>
          <w:sz w:val="28"/>
          <w:szCs w:val="28"/>
        </w:rPr>
      </w:pPr>
      <w:r w:rsidRPr="00F01E6B">
        <w:rPr>
          <w:rFonts w:ascii="標楷體" w:eastAsia="標楷體" w:hAnsi="標楷體" w:cs="新細明體-WinCharSetFFFF-H" w:hint="eastAsia"/>
          <w:kern w:val="0"/>
          <w:sz w:val="28"/>
          <w:szCs w:val="28"/>
        </w:rPr>
        <w:t>以美國為例、美國擁有豐富的太陽能資源，單單在西南部至少就有64萬平方公里的土地適合建造太陽能發電廠，每年可接收超過4500千兆單位熱量，只要將其中2.5％的輻射能轉換成電力就</w:t>
      </w:r>
      <w:proofErr w:type="gramStart"/>
      <w:r w:rsidRPr="00F01E6B">
        <w:rPr>
          <w:rFonts w:ascii="標楷體" w:eastAsia="標楷體" w:hAnsi="標楷體" w:cs="新細明體-WinCharSetFFFF-H" w:hint="eastAsia"/>
          <w:kern w:val="0"/>
          <w:sz w:val="28"/>
          <w:szCs w:val="28"/>
        </w:rPr>
        <w:t>相當</w:t>
      </w:r>
      <w:proofErr w:type="gramEnd"/>
      <w:r w:rsidRPr="00F01E6B">
        <w:rPr>
          <w:rFonts w:ascii="標楷體" w:eastAsia="標楷體" w:hAnsi="標楷體" w:cs="新細明體-WinCharSetFFFF-H" w:hint="eastAsia"/>
          <w:kern w:val="0"/>
          <w:sz w:val="28"/>
          <w:szCs w:val="28"/>
        </w:rPr>
        <w:t>與美國在2006年的總用電量。</w:t>
      </w:r>
    </w:p>
    <w:p w:rsidR="00F01E6B" w:rsidRPr="00F01E6B" w:rsidRDefault="00F01E6B" w:rsidP="00F01E6B">
      <w:pPr>
        <w:autoSpaceDE w:val="0"/>
        <w:autoSpaceDN w:val="0"/>
        <w:adjustRightInd w:val="0"/>
        <w:rPr>
          <w:rFonts w:ascii="標楷體" w:eastAsia="標楷體" w:hAnsi="標楷體" w:cs="新細明體-WinCharSetFFFF-H"/>
          <w:kern w:val="0"/>
          <w:sz w:val="28"/>
          <w:szCs w:val="28"/>
        </w:rPr>
      </w:pPr>
    </w:p>
    <w:p w:rsidR="00F01E6B" w:rsidRPr="00F01E6B" w:rsidRDefault="00F01E6B" w:rsidP="00F01E6B">
      <w:pPr>
        <w:autoSpaceDE w:val="0"/>
        <w:autoSpaceDN w:val="0"/>
        <w:adjustRightInd w:val="0"/>
        <w:rPr>
          <w:rFonts w:ascii="標楷體" w:eastAsia="標楷體" w:hAnsi="標楷體" w:cs="新細明體-WinCharSetFFFF-H"/>
          <w:kern w:val="0"/>
          <w:sz w:val="28"/>
          <w:szCs w:val="28"/>
        </w:rPr>
      </w:pPr>
      <w:r w:rsidRPr="00F01E6B">
        <w:rPr>
          <w:rFonts w:ascii="標楷體" w:eastAsia="標楷體" w:hAnsi="標楷體" w:cs="新細明體-WinCharSetFFFF-H" w:hint="eastAsia"/>
          <w:kern w:val="0"/>
          <w:sz w:val="28"/>
          <w:szCs w:val="28"/>
        </w:rPr>
        <w:t xml:space="preserve">   所以美國將計畫在2050年前用太陽能發電滿足美國69％與35％的總能源需求(包含運輸)</w:t>
      </w:r>
    </w:p>
    <w:p w:rsidR="00F01E6B" w:rsidRPr="00F01E6B" w:rsidRDefault="00F01E6B" w:rsidP="00F01E6B">
      <w:pPr>
        <w:ind w:firstLineChars="200" w:firstLine="561"/>
        <w:rPr>
          <w:rFonts w:ascii="標楷體" w:eastAsia="標楷體" w:hAnsi="標楷體"/>
          <w:sz w:val="28"/>
          <w:szCs w:val="28"/>
        </w:rPr>
      </w:pPr>
      <w:r w:rsidRPr="00F01E6B">
        <w:rPr>
          <w:rFonts w:ascii="標楷體" w:eastAsia="標楷體" w:hAnsi="標楷體" w:hint="eastAsia"/>
          <w:b/>
          <w:sz w:val="28"/>
          <w:szCs w:val="28"/>
        </w:rPr>
        <w:t>風險評估</w:t>
      </w:r>
      <w:r w:rsidRPr="00F01E6B">
        <w:rPr>
          <w:rFonts w:ascii="標楷體" w:eastAsia="標楷體" w:hAnsi="標楷體" w:hint="eastAsia"/>
          <w:sz w:val="28"/>
          <w:szCs w:val="28"/>
        </w:rPr>
        <w:t>:</w:t>
      </w:r>
    </w:p>
    <w:p w:rsidR="00F01E6B" w:rsidRPr="00F01E6B" w:rsidRDefault="00F01E6B" w:rsidP="00F01E6B">
      <w:pPr>
        <w:autoSpaceDE w:val="0"/>
        <w:autoSpaceDN w:val="0"/>
        <w:adjustRightInd w:val="0"/>
        <w:ind w:firstLineChars="200" w:firstLine="560"/>
        <w:rPr>
          <w:rFonts w:ascii="標楷體" w:eastAsia="標楷體" w:hAnsi="標楷體" w:cs="InnMing-Medium-Identity-H"/>
          <w:kern w:val="0"/>
          <w:sz w:val="28"/>
          <w:szCs w:val="28"/>
        </w:rPr>
      </w:pPr>
      <w:r w:rsidRPr="00F01E6B">
        <w:rPr>
          <w:rFonts w:ascii="標楷體" w:eastAsia="標楷體" w:hAnsi="標楷體" w:cs="InnMing-Medium-Identity-H" w:hint="eastAsia"/>
          <w:kern w:val="0"/>
          <w:sz w:val="28"/>
          <w:szCs w:val="28"/>
        </w:rPr>
        <w:t>太陽能適合在有太陽跟沒有太陽</w:t>
      </w:r>
      <w:proofErr w:type="gramStart"/>
      <w:r w:rsidRPr="00F01E6B">
        <w:rPr>
          <w:rFonts w:ascii="標楷體" w:eastAsia="標楷體" w:hAnsi="標楷體" w:cs="InnMing-Medium-Identity-H" w:hint="eastAsia"/>
          <w:kern w:val="0"/>
          <w:sz w:val="28"/>
          <w:szCs w:val="28"/>
        </w:rPr>
        <w:t>之間，</w:t>
      </w:r>
      <w:proofErr w:type="gramEnd"/>
      <w:r w:rsidRPr="00F01E6B">
        <w:rPr>
          <w:rFonts w:ascii="標楷體" w:eastAsia="標楷體" w:hAnsi="標楷體" w:cs="InnMing-Medium-Identity-H" w:hint="eastAsia"/>
          <w:kern w:val="0"/>
          <w:sz w:val="28"/>
          <w:szCs w:val="28"/>
        </w:rPr>
        <w:t>替代大方面能用於商業發電，小方面可適合用於照明、熱水器等。</w:t>
      </w:r>
    </w:p>
    <w:p w:rsidR="00F01E6B" w:rsidRDefault="00F01E6B" w:rsidP="00F01E6B">
      <w:pPr>
        <w:autoSpaceDE w:val="0"/>
        <w:autoSpaceDN w:val="0"/>
        <w:adjustRightInd w:val="0"/>
        <w:rPr>
          <w:rFonts w:ascii="標楷體" w:eastAsia="標楷體" w:hAnsi="標楷體" w:cs="InnMing-Medium-Identity-H"/>
          <w:kern w:val="0"/>
          <w:sz w:val="28"/>
          <w:szCs w:val="28"/>
        </w:rPr>
      </w:pPr>
      <w:r w:rsidRPr="00F01E6B">
        <w:rPr>
          <w:rFonts w:ascii="標楷體" w:eastAsia="標楷體" w:hAnsi="標楷體" w:cs="InnMing-Medium-Identity-H" w:hint="eastAsia"/>
          <w:kern w:val="0"/>
          <w:sz w:val="28"/>
          <w:szCs w:val="28"/>
        </w:rPr>
        <w:t xml:space="preserve">    風能適合在風力足夠的地方，能作為輔助型的能源替代。但這些設備的價格並不是一般老百姓所能承擔，所以如果這個國家想讓替代能源普及化的話，就需要有完整的計畫推動，而需要考慮的就會有地形、能源是否足夠、金費上的運用等等的各種因素，或者也可以藉由國外發展成功的案例為借鏡</w:t>
      </w:r>
      <w:r>
        <w:rPr>
          <w:rFonts w:ascii="標楷體" w:eastAsia="標楷體" w:hAnsi="標楷體" w:cs="InnMing-Medium-Identity-H" w:hint="eastAsia"/>
          <w:kern w:val="0"/>
          <w:sz w:val="28"/>
          <w:szCs w:val="28"/>
        </w:rPr>
        <w:t>。</w:t>
      </w:r>
    </w:p>
    <w:p w:rsidR="00BC3C25" w:rsidRDefault="00F01E6B" w:rsidP="00F01E6B">
      <w:pPr>
        <w:autoSpaceDE w:val="0"/>
        <w:autoSpaceDN w:val="0"/>
        <w:adjustRightInd w:val="0"/>
        <w:rPr>
          <w:rFonts w:ascii="標楷體" w:eastAsia="標楷體" w:hAnsi="標楷體" w:cs="InnMing-Medium-Identity-H"/>
          <w:b/>
          <w:kern w:val="0"/>
          <w:sz w:val="36"/>
          <w:szCs w:val="36"/>
        </w:rPr>
      </w:pPr>
      <w:r>
        <w:rPr>
          <w:rFonts w:ascii="標楷體" w:eastAsia="標楷體" w:hAnsi="標楷體" w:cs="InnMing-Medium-Identity-H" w:hint="eastAsia"/>
          <w:kern w:val="0"/>
          <w:sz w:val="28"/>
          <w:szCs w:val="28"/>
        </w:rPr>
        <w:t xml:space="preserve">   </w:t>
      </w:r>
      <w:r w:rsidRPr="00F01E6B">
        <w:rPr>
          <w:rFonts w:ascii="標楷體" w:eastAsia="標楷體" w:hAnsi="標楷體" w:cs="InnMing-Medium-Identity-H" w:hint="eastAsia"/>
          <w:b/>
          <w:kern w:val="0"/>
          <w:sz w:val="36"/>
          <w:szCs w:val="36"/>
        </w:rPr>
        <w:t xml:space="preserve"> </w:t>
      </w:r>
    </w:p>
    <w:p w:rsidR="00F01E6B" w:rsidRDefault="00F01E6B" w:rsidP="00F01E6B">
      <w:pPr>
        <w:autoSpaceDE w:val="0"/>
        <w:autoSpaceDN w:val="0"/>
        <w:adjustRightInd w:val="0"/>
        <w:rPr>
          <w:rFonts w:ascii="標楷體" w:eastAsia="標楷體" w:hAnsi="標楷體" w:cs="InnMing-Medium-Identity-H"/>
          <w:b/>
          <w:kern w:val="0"/>
          <w:sz w:val="36"/>
          <w:szCs w:val="36"/>
        </w:rPr>
      </w:pPr>
      <w:r w:rsidRPr="00F01E6B">
        <w:rPr>
          <w:rFonts w:ascii="標楷體" w:eastAsia="標楷體" w:hAnsi="標楷體" w:cs="InnMing-Medium-Identity-H" w:hint="eastAsia"/>
          <w:b/>
          <w:kern w:val="0"/>
          <w:sz w:val="36"/>
          <w:szCs w:val="36"/>
        </w:rPr>
        <w:lastRenderedPageBreak/>
        <w:t>風險溝通:</w:t>
      </w:r>
    </w:p>
    <w:p w:rsidR="00F01E6B" w:rsidRDefault="00F01E6B" w:rsidP="00F01E6B">
      <w:pPr>
        <w:autoSpaceDE w:val="0"/>
        <w:autoSpaceDN w:val="0"/>
        <w:adjustRightInd w:val="0"/>
        <w:rPr>
          <w:rStyle w:val="newmidwordlarge"/>
          <w:rFonts w:ascii="標楷體" w:eastAsia="標楷體" w:hAnsi="標楷體"/>
          <w:sz w:val="28"/>
          <w:szCs w:val="28"/>
        </w:rPr>
      </w:pPr>
      <w:r>
        <w:rPr>
          <w:rFonts w:ascii="標楷體" w:eastAsia="標楷體" w:hAnsi="標楷體" w:cs="InnMing-Medium-Identity-H" w:hint="eastAsia"/>
          <w:b/>
          <w:kern w:val="0"/>
          <w:sz w:val="36"/>
          <w:szCs w:val="36"/>
        </w:rPr>
        <w:t xml:space="preserve">    </w:t>
      </w:r>
      <w:r w:rsidRPr="00F01E6B">
        <w:rPr>
          <w:rStyle w:val="newmidwordlarge"/>
          <w:rFonts w:ascii="標楷體" w:eastAsia="標楷體" w:hAnsi="標楷體"/>
          <w:sz w:val="28"/>
          <w:szCs w:val="28"/>
        </w:rPr>
        <w:t>「 2011輻射效應國際研討會」</w:t>
      </w:r>
      <w:r w:rsidR="00C85E01">
        <w:rPr>
          <w:rStyle w:val="newmidwordlarge"/>
          <w:rFonts w:ascii="標楷體" w:eastAsia="標楷體" w:hAnsi="標楷體" w:hint="eastAsia"/>
          <w:sz w:val="28"/>
          <w:szCs w:val="28"/>
        </w:rPr>
        <w:t>(在12月14.15日在台北開的會議)</w:t>
      </w:r>
      <w:r w:rsidRPr="00F01E6B">
        <w:rPr>
          <w:rStyle w:val="newmidwordlarge"/>
          <w:rFonts w:ascii="標楷體" w:eastAsia="標楷體" w:hAnsi="標楷體"/>
          <w:sz w:val="28"/>
          <w:szCs w:val="28"/>
        </w:rPr>
        <w:t>，與會美國專家強調輻射安全風險溝通很重要，要淺顯易懂。</w:t>
      </w:r>
    </w:p>
    <w:p w:rsidR="00C85E01" w:rsidRDefault="00C85E01" w:rsidP="00F01E6B">
      <w:pPr>
        <w:autoSpaceDE w:val="0"/>
        <w:autoSpaceDN w:val="0"/>
        <w:adjustRightInd w:val="0"/>
        <w:rPr>
          <w:rStyle w:val="newmidwordlarge"/>
          <w:rFonts w:ascii="標楷體" w:eastAsia="標楷體" w:hAnsi="標楷體" w:hint="eastAsia"/>
          <w:sz w:val="28"/>
          <w:szCs w:val="28"/>
        </w:rPr>
      </w:pPr>
      <w:r>
        <w:rPr>
          <w:rStyle w:val="newmidwordlarge"/>
          <w:rFonts w:ascii="標楷體" w:eastAsia="標楷體" w:hAnsi="標楷體" w:hint="eastAsia"/>
          <w:sz w:val="28"/>
          <w:szCs w:val="28"/>
        </w:rPr>
        <w:t xml:space="preserve">    太陽能雖是說取之不盡，用之不竭的，但也是會對人造成傷害，依我自己覺得限在天氣漸漸的都改變了，季節像是延後幾個月，</w:t>
      </w:r>
      <w:proofErr w:type="gramStart"/>
      <w:r>
        <w:rPr>
          <w:rStyle w:val="newmidwordlarge"/>
          <w:rFonts w:ascii="標楷體" w:eastAsia="標楷體" w:hAnsi="標楷體" w:hint="eastAsia"/>
          <w:sz w:val="28"/>
          <w:szCs w:val="28"/>
        </w:rPr>
        <w:t>且冷的</w:t>
      </w:r>
      <w:proofErr w:type="gramEnd"/>
      <w:r>
        <w:rPr>
          <w:rStyle w:val="newmidwordlarge"/>
          <w:rFonts w:ascii="標楷體" w:eastAsia="標楷體" w:hAnsi="標楷體" w:hint="eastAsia"/>
          <w:sz w:val="28"/>
          <w:szCs w:val="28"/>
        </w:rPr>
        <w:t>更冷，熱的更熱，終歸究</w:t>
      </w:r>
      <w:proofErr w:type="gramStart"/>
      <w:r>
        <w:rPr>
          <w:rStyle w:val="newmidwordlarge"/>
          <w:rFonts w:ascii="標楷體" w:eastAsia="標楷體" w:hAnsi="標楷體" w:hint="eastAsia"/>
          <w:sz w:val="28"/>
          <w:szCs w:val="28"/>
        </w:rPr>
        <w:t>柢</w:t>
      </w:r>
      <w:proofErr w:type="gramEnd"/>
      <w:r>
        <w:rPr>
          <w:rStyle w:val="newmidwordlarge"/>
          <w:rFonts w:ascii="標楷體" w:eastAsia="標楷體" w:hAnsi="標楷體" w:hint="eastAsia"/>
          <w:sz w:val="28"/>
          <w:szCs w:val="28"/>
        </w:rPr>
        <w:t>就是溫室效應的</w:t>
      </w:r>
      <w:proofErr w:type="gramStart"/>
      <w:r>
        <w:rPr>
          <w:rStyle w:val="newmidwordlarge"/>
          <w:rFonts w:ascii="標楷體" w:eastAsia="標楷體" w:hAnsi="標楷體" w:hint="eastAsia"/>
          <w:sz w:val="28"/>
          <w:szCs w:val="28"/>
        </w:rPr>
        <w:t>後作力</w:t>
      </w:r>
      <w:proofErr w:type="gramEnd"/>
      <w:r>
        <w:rPr>
          <w:rStyle w:val="newmidwordlarge"/>
          <w:rFonts w:ascii="標楷體" w:eastAsia="標楷體" w:hAnsi="標楷體" w:hint="eastAsia"/>
          <w:sz w:val="28"/>
          <w:szCs w:val="28"/>
        </w:rPr>
        <w:t>。臭氧層、輻射層越來越薄，輻射相對增加了，陽光雖是用之不竭，人類業必須更加注意。太陽能缺點就是</w:t>
      </w:r>
      <w:proofErr w:type="gramStart"/>
      <w:r>
        <w:rPr>
          <w:rStyle w:val="newmidwordlarge"/>
          <w:rFonts w:ascii="標楷體" w:eastAsia="標楷體" w:hAnsi="標楷體" w:hint="eastAsia"/>
          <w:sz w:val="28"/>
          <w:szCs w:val="28"/>
        </w:rPr>
        <w:t>太</w:t>
      </w:r>
      <w:proofErr w:type="gramEnd"/>
      <w:r>
        <w:rPr>
          <w:rStyle w:val="newmidwordlarge"/>
          <w:rFonts w:ascii="標楷體" w:eastAsia="標楷體" w:hAnsi="標楷體" w:hint="eastAsia"/>
          <w:sz w:val="28"/>
          <w:szCs w:val="28"/>
        </w:rPr>
        <w:t>陽光必須充足，且一大片是由一小</w:t>
      </w:r>
      <w:proofErr w:type="gramStart"/>
      <w:r>
        <w:rPr>
          <w:rStyle w:val="newmidwordlarge"/>
          <w:rFonts w:ascii="標楷體" w:eastAsia="標楷體" w:hAnsi="標楷體" w:hint="eastAsia"/>
          <w:sz w:val="28"/>
          <w:szCs w:val="28"/>
        </w:rPr>
        <w:t>小</w:t>
      </w:r>
      <w:proofErr w:type="gramEnd"/>
      <w:r>
        <w:rPr>
          <w:rStyle w:val="newmidwordlarge"/>
          <w:rFonts w:ascii="標楷體" w:eastAsia="標楷體" w:hAnsi="標楷體" w:hint="eastAsia"/>
          <w:sz w:val="28"/>
          <w:szCs w:val="28"/>
        </w:rPr>
        <w:t>片組成的，若是一小片損壞，整片就幾乎壞掉了，耐久度、發電量也都需要再多擔憂。</w:t>
      </w:r>
    </w:p>
    <w:p w:rsidR="00234612" w:rsidRDefault="00234612" w:rsidP="00F01E6B">
      <w:pPr>
        <w:autoSpaceDE w:val="0"/>
        <w:autoSpaceDN w:val="0"/>
        <w:adjustRightInd w:val="0"/>
        <w:rPr>
          <w:rStyle w:val="newmidwordlarge"/>
          <w:rFonts w:ascii="標楷體" w:eastAsia="標楷體" w:hAnsi="標楷體" w:hint="eastAsia"/>
          <w:sz w:val="28"/>
          <w:szCs w:val="28"/>
        </w:rPr>
      </w:pPr>
    </w:p>
    <w:p w:rsidR="00234612" w:rsidRPr="00234612" w:rsidRDefault="00234612" w:rsidP="00F01E6B">
      <w:pPr>
        <w:autoSpaceDE w:val="0"/>
        <w:autoSpaceDN w:val="0"/>
        <w:adjustRightInd w:val="0"/>
        <w:rPr>
          <w:rStyle w:val="newmidwordlarge"/>
          <w:rFonts w:ascii="標楷體" w:eastAsia="標楷體" w:hAnsi="標楷體" w:hint="eastAsia"/>
          <w:sz w:val="40"/>
          <w:szCs w:val="40"/>
        </w:rPr>
      </w:pPr>
      <w:r w:rsidRPr="00234612">
        <w:rPr>
          <w:rStyle w:val="newmidwordlarge"/>
          <w:rFonts w:ascii="標楷體" w:eastAsia="標楷體" w:hAnsi="標楷體" w:hint="eastAsia"/>
          <w:sz w:val="40"/>
          <w:szCs w:val="40"/>
        </w:rPr>
        <w:t>參考資料</w:t>
      </w:r>
      <w:bookmarkStart w:id="0" w:name="_GoBack"/>
      <w:bookmarkEnd w:id="0"/>
    </w:p>
    <w:p w:rsidR="00234612" w:rsidRPr="00234612" w:rsidRDefault="00234612" w:rsidP="00234612">
      <w:pPr>
        <w:autoSpaceDE w:val="0"/>
        <w:autoSpaceDN w:val="0"/>
        <w:adjustRightInd w:val="0"/>
        <w:rPr>
          <w:rFonts w:ascii="標楷體" w:eastAsia="標楷體" w:hAnsi="標楷體"/>
          <w:sz w:val="28"/>
          <w:szCs w:val="28"/>
        </w:rPr>
      </w:pPr>
      <w:r w:rsidRPr="00234612">
        <w:rPr>
          <w:rFonts w:ascii="標楷體" w:eastAsia="標楷體" w:hAnsi="標楷體"/>
          <w:sz w:val="28"/>
          <w:szCs w:val="28"/>
        </w:rPr>
        <w:t>Google</w:t>
      </w:r>
    </w:p>
    <w:p w:rsidR="00234612" w:rsidRPr="00234612" w:rsidRDefault="00234612" w:rsidP="00234612">
      <w:pPr>
        <w:autoSpaceDE w:val="0"/>
        <w:autoSpaceDN w:val="0"/>
        <w:adjustRightInd w:val="0"/>
        <w:rPr>
          <w:rFonts w:ascii="標楷體" w:eastAsia="標楷體" w:hAnsi="標楷體"/>
          <w:sz w:val="28"/>
          <w:szCs w:val="28"/>
        </w:rPr>
      </w:pPr>
      <w:r w:rsidRPr="00234612">
        <w:rPr>
          <w:rFonts w:ascii="標楷體" w:eastAsia="標楷體" w:hAnsi="標楷體" w:hint="eastAsia"/>
          <w:sz w:val="28"/>
          <w:szCs w:val="28"/>
        </w:rPr>
        <w:t>科學人</w:t>
      </w:r>
    </w:p>
    <w:p w:rsidR="00234612" w:rsidRPr="00234612" w:rsidRDefault="00234612" w:rsidP="00234612">
      <w:pPr>
        <w:autoSpaceDE w:val="0"/>
        <w:autoSpaceDN w:val="0"/>
        <w:adjustRightInd w:val="0"/>
        <w:rPr>
          <w:rFonts w:ascii="標楷體" w:eastAsia="標楷體" w:hAnsi="標楷體"/>
          <w:sz w:val="28"/>
          <w:szCs w:val="28"/>
        </w:rPr>
      </w:pPr>
      <w:r w:rsidRPr="00234612">
        <w:rPr>
          <w:rFonts w:ascii="標楷體" w:eastAsia="標楷體" w:hAnsi="標楷體"/>
          <w:sz w:val="28"/>
          <w:szCs w:val="28"/>
        </w:rPr>
        <w:t>MBA</w:t>
      </w:r>
      <w:r w:rsidRPr="00234612">
        <w:rPr>
          <w:rFonts w:ascii="標楷體" w:eastAsia="標楷體" w:hAnsi="標楷體" w:hint="eastAsia"/>
          <w:sz w:val="28"/>
          <w:szCs w:val="28"/>
        </w:rPr>
        <w:t>智庫百科</w:t>
      </w:r>
    </w:p>
    <w:p w:rsidR="00234612" w:rsidRDefault="00234612" w:rsidP="00F01E6B">
      <w:pPr>
        <w:autoSpaceDE w:val="0"/>
        <w:autoSpaceDN w:val="0"/>
        <w:adjustRightInd w:val="0"/>
        <w:rPr>
          <w:rStyle w:val="newmidwordlarge"/>
          <w:rFonts w:ascii="標楷體" w:eastAsia="標楷體" w:hAnsi="標楷體" w:hint="eastAsia"/>
          <w:sz w:val="28"/>
          <w:szCs w:val="28"/>
        </w:rPr>
      </w:pPr>
    </w:p>
    <w:p w:rsidR="00234612" w:rsidRPr="00234612" w:rsidRDefault="00234612" w:rsidP="00F01E6B">
      <w:pPr>
        <w:autoSpaceDE w:val="0"/>
        <w:autoSpaceDN w:val="0"/>
        <w:adjustRightInd w:val="0"/>
        <w:rPr>
          <w:rFonts w:ascii="標楷體" w:eastAsia="標楷體" w:hAnsi="標楷體"/>
          <w:b/>
          <w:sz w:val="28"/>
          <w:szCs w:val="28"/>
        </w:rPr>
      </w:pPr>
    </w:p>
    <w:sectPr w:rsidR="00234612" w:rsidRPr="00234612" w:rsidSect="00ED0C7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583" w:rsidRDefault="004A5583">
      <w:r>
        <w:separator/>
      </w:r>
    </w:p>
  </w:endnote>
  <w:endnote w:type="continuationSeparator" w:id="0">
    <w:p w:rsidR="004A5583" w:rsidRDefault="004A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WinCharSetFFFF-H">
    <w:altName w:val="華康新特黑體(P)"/>
    <w:panose1 w:val="00000000000000000000"/>
    <w:charset w:val="88"/>
    <w:family w:val="auto"/>
    <w:notTrueType/>
    <w:pitch w:val="default"/>
    <w:sig w:usb0="00000001" w:usb1="08080000" w:usb2="00000010" w:usb3="00000000" w:csb0="001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InnMing-Medium-Identity-H">
    <w:altName w:val="華康新特黑體(P)"/>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583" w:rsidRDefault="004A5583">
      <w:r>
        <w:separator/>
      </w:r>
    </w:p>
  </w:footnote>
  <w:footnote w:type="continuationSeparator" w:id="0">
    <w:p w:rsidR="004A5583" w:rsidRDefault="004A55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21A8D"/>
    <w:multiLevelType w:val="hybridMultilevel"/>
    <w:tmpl w:val="8544FD94"/>
    <w:lvl w:ilvl="0" w:tplc="DF0C9240">
      <w:start w:val="1"/>
      <w:numFmt w:val="bullet"/>
      <w:lvlText w:val=""/>
      <w:lvlJc w:val="left"/>
      <w:pPr>
        <w:tabs>
          <w:tab w:val="num" w:pos="720"/>
        </w:tabs>
        <w:ind w:left="720" w:hanging="360"/>
      </w:pPr>
      <w:rPr>
        <w:rFonts w:ascii="Wingdings" w:hAnsi="Wingdings" w:hint="default"/>
      </w:rPr>
    </w:lvl>
    <w:lvl w:ilvl="1" w:tplc="18609CD4" w:tentative="1">
      <w:start w:val="1"/>
      <w:numFmt w:val="bullet"/>
      <w:lvlText w:val=""/>
      <w:lvlJc w:val="left"/>
      <w:pPr>
        <w:tabs>
          <w:tab w:val="num" w:pos="1440"/>
        </w:tabs>
        <w:ind w:left="1440" w:hanging="360"/>
      </w:pPr>
      <w:rPr>
        <w:rFonts w:ascii="Wingdings" w:hAnsi="Wingdings" w:hint="default"/>
      </w:rPr>
    </w:lvl>
    <w:lvl w:ilvl="2" w:tplc="EFCC07B6" w:tentative="1">
      <w:start w:val="1"/>
      <w:numFmt w:val="bullet"/>
      <w:lvlText w:val=""/>
      <w:lvlJc w:val="left"/>
      <w:pPr>
        <w:tabs>
          <w:tab w:val="num" w:pos="2160"/>
        </w:tabs>
        <w:ind w:left="2160" w:hanging="360"/>
      </w:pPr>
      <w:rPr>
        <w:rFonts w:ascii="Wingdings" w:hAnsi="Wingdings" w:hint="default"/>
      </w:rPr>
    </w:lvl>
    <w:lvl w:ilvl="3" w:tplc="2CA07ABC" w:tentative="1">
      <w:start w:val="1"/>
      <w:numFmt w:val="bullet"/>
      <w:lvlText w:val=""/>
      <w:lvlJc w:val="left"/>
      <w:pPr>
        <w:tabs>
          <w:tab w:val="num" w:pos="2880"/>
        </w:tabs>
        <w:ind w:left="2880" w:hanging="360"/>
      </w:pPr>
      <w:rPr>
        <w:rFonts w:ascii="Wingdings" w:hAnsi="Wingdings" w:hint="default"/>
      </w:rPr>
    </w:lvl>
    <w:lvl w:ilvl="4" w:tplc="F0521872" w:tentative="1">
      <w:start w:val="1"/>
      <w:numFmt w:val="bullet"/>
      <w:lvlText w:val=""/>
      <w:lvlJc w:val="left"/>
      <w:pPr>
        <w:tabs>
          <w:tab w:val="num" w:pos="3600"/>
        </w:tabs>
        <w:ind w:left="3600" w:hanging="360"/>
      </w:pPr>
      <w:rPr>
        <w:rFonts w:ascii="Wingdings" w:hAnsi="Wingdings" w:hint="default"/>
      </w:rPr>
    </w:lvl>
    <w:lvl w:ilvl="5" w:tplc="3398CA32" w:tentative="1">
      <w:start w:val="1"/>
      <w:numFmt w:val="bullet"/>
      <w:lvlText w:val=""/>
      <w:lvlJc w:val="left"/>
      <w:pPr>
        <w:tabs>
          <w:tab w:val="num" w:pos="4320"/>
        </w:tabs>
        <w:ind w:left="4320" w:hanging="360"/>
      </w:pPr>
      <w:rPr>
        <w:rFonts w:ascii="Wingdings" w:hAnsi="Wingdings" w:hint="default"/>
      </w:rPr>
    </w:lvl>
    <w:lvl w:ilvl="6" w:tplc="9DB83C78" w:tentative="1">
      <w:start w:val="1"/>
      <w:numFmt w:val="bullet"/>
      <w:lvlText w:val=""/>
      <w:lvlJc w:val="left"/>
      <w:pPr>
        <w:tabs>
          <w:tab w:val="num" w:pos="5040"/>
        </w:tabs>
        <w:ind w:left="5040" w:hanging="360"/>
      </w:pPr>
      <w:rPr>
        <w:rFonts w:ascii="Wingdings" w:hAnsi="Wingdings" w:hint="default"/>
      </w:rPr>
    </w:lvl>
    <w:lvl w:ilvl="7" w:tplc="56AA174E" w:tentative="1">
      <w:start w:val="1"/>
      <w:numFmt w:val="bullet"/>
      <w:lvlText w:val=""/>
      <w:lvlJc w:val="left"/>
      <w:pPr>
        <w:tabs>
          <w:tab w:val="num" w:pos="5760"/>
        </w:tabs>
        <w:ind w:left="5760" w:hanging="360"/>
      </w:pPr>
      <w:rPr>
        <w:rFonts w:ascii="Wingdings" w:hAnsi="Wingdings" w:hint="default"/>
      </w:rPr>
    </w:lvl>
    <w:lvl w:ilvl="8" w:tplc="91AAABB6" w:tentative="1">
      <w:start w:val="1"/>
      <w:numFmt w:val="bullet"/>
      <w:lvlText w:val=""/>
      <w:lvlJc w:val="left"/>
      <w:pPr>
        <w:tabs>
          <w:tab w:val="num" w:pos="6480"/>
        </w:tabs>
        <w:ind w:left="6480" w:hanging="360"/>
      </w:pPr>
      <w:rPr>
        <w:rFonts w:ascii="Wingdings" w:hAnsi="Wingdings" w:hint="default"/>
      </w:rPr>
    </w:lvl>
  </w:abstractNum>
  <w:abstractNum w:abstractNumId="1">
    <w:nsid w:val="1ED765C5"/>
    <w:multiLevelType w:val="hybridMultilevel"/>
    <w:tmpl w:val="27AAE79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nsid w:val="31BD5C96"/>
    <w:multiLevelType w:val="hybridMultilevel"/>
    <w:tmpl w:val="7E7831AE"/>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3">
    <w:nsid w:val="37FD2B18"/>
    <w:multiLevelType w:val="hybridMultilevel"/>
    <w:tmpl w:val="D6D66A9C"/>
    <w:lvl w:ilvl="0" w:tplc="741CBFBC">
      <w:start w:val="1"/>
      <w:numFmt w:val="bullet"/>
      <w:lvlText w:val=""/>
      <w:lvlJc w:val="left"/>
      <w:pPr>
        <w:tabs>
          <w:tab w:val="num" w:pos="720"/>
        </w:tabs>
        <w:ind w:left="720" w:hanging="360"/>
      </w:pPr>
      <w:rPr>
        <w:rFonts w:ascii="Wingdings" w:hAnsi="Wingdings" w:hint="default"/>
      </w:rPr>
    </w:lvl>
    <w:lvl w:ilvl="1" w:tplc="2C8076A4" w:tentative="1">
      <w:start w:val="1"/>
      <w:numFmt w:val="bullet"/>
      <w:lvlText w:val=""/>
      <w:lvlJc w:val="left"/>
      <w:pPr>
        <w:tabs>
          <w:tab w:val="num" w:pos="1440"/>
        </w:tabs>
        <w:ind w:left="1440" w:hanging="360"/>
      </w:pPr>
      <w:rPr>
        <w:rFonts w:ascii="Wingdings" w:hAnsi="Wingdings" w:hint="default"/>
      </w:rPr>
    </w:lvl>
    <w:lvl w:ilvl="2" w:tplc="139A7FDA" w:tentative="1">
      <w:start w:val="1"/>
      <w:numFmt w:val="bullet"/>
      <w:lvlText w:val=""/>
      <w:lvlJc w:val="left"/>
      <w:pPr>
        <w:tabs>
          <w:tab w:val="num" w:pos="2160"/>
        </w:tabs>
        <w:ind w:left="2160" w:hanging="360"/>
      </w:pPr>
      <w:rPr>
        <w:rFonts w:ascii="Wingdings" w:hAnsi="Wingdings" w:hint="default"/>
      </w:rPr>
    </w:lvl>
    <w:lvl w:ilvl="3" w:tplc="4C78F402" w:tentative="1">
      <w:start w:val="1"/>
      <w:numFmt w:val="bullet"/>
      <w:lvlText w:val=""/>
      <w:lvlJc w:val="left"/>
      <w:pPr>
        <w:tabs>
          <w:tab w:val="num" w:pos="2880"/>
        </w:tabs>
        <w:ind w:left="2880" w:hanging="360"/>
      </w:pPr>
      <w:rPr>
        <w:rFonts w:ascii="Wingdings" w:hAnsi="Wingdings" w:hint="default"/>
      </w:rPr>
    </w:lvl>
    <w:lvl w:ilvl="4" w:tplc="AD8C8A8C" w:tentative="1">
      <w:start w:val="1"/>
      <w:numFmt w:val="bullet"/>
      <w:lvlText w:val=""/>
      <w:lvlJc w:val="left"/>
      <w:pPr>
        <w:tabs>
          <w:tab w:val="num" w:pos="3600"/>
        </w:tabs>
        <w:ind w:left="3600" w:hanging="360"/>
      </w:pPr>
      <w:rPr>
        <w:rFonts w:ascii="Wingdings" w:hAnsi="Wingdings" w:hint="default"/>
      </w:rPr>
    </w:lvl>
    <w:lvl w:ilvl="5" w:tplc="ABBCF150" w:tentative="1">
      <w:start w:val="1"/>
      <w:numFmt w:val="bullet"/>
      <w:lvlText w:val=""/>
      <w:lvlJc w:val="left"/>
      <w:pPr>
        <w:tabs>
          <w:tab w:val="num" w:pos="4320"/>
        </w:tabs>
        <w:ind w:left="4320" w:hanging="360"/>
      </w:pPr>
      <w:rPr>
        <w:rFonts w:ascii="Wingdings" w:hAnsi="Wingdings" w:hint="default"/>
      </w:rPr>
    </w:lvl>
    <w:lvl w:ilvl="6" w:tplc="1EF27AB2" w:tentative="1">
      <w:start w:val="1"/>
      <w:numFmt w:val="bullet"/>
      <w:lvlText w:val=""/>
      <w:lvlJc w:val="left"/>
      <w:pPr>
        <w:tabs>
          <w:tab w:val="num" w:pos="5040"/>
        </w:tabs>
        <w:ind w:left="5040" w:hanging="360"/>
      </w:pPr>
      <w:rPr>
        <w:rFonts w:ascii="Wingdings" w:hAnsi="Wingdings" w:hint="default"/>
      </w:rPr>
    </w:lvl>
    <w:lvl w:ilvl="7" w:tplc="63C02ED6" w:tentative="1">
      <w:start w:val="1"/>
      <w:numFmt w:val="bullet"/>
      <w:lvlText w:val=""/>
      <w:lvlJc w:val="left"/>
      <w:pPr>
        <w:tabs>
          <w:tab w:val="num" w:pos="5760"/>
        </w:tabs>
        <w:ind w:left="5760" w:hanging="360"/>
      </w:pPr>
      <w:rPr>
        <w:rFonts w:ascii="Wingdings" w:hAnsi="Wingdings" w:hint="default"/>
      </w:rPr>
    </w:lvl>
    <w:lvl w:ilvl="8" w:tplc="113A262E" w:tentative="1">
      <w:start w:val="1"/>
      <w:numFmt w:val="bullet"/>
      <w:lvlText w:val=""/>
      <w:lvlJc w:val="left"/>
      <w:pPr>
        <w:tabs>
          <w:tab w:val="num" w:pos="6480"/>
        </w:tabs>
        <w:ind w:left="6480" w:hanging="360"/>
      </w:pPr>
      <w:rPr>
        <w:rFonts w:ascii="Wingdings" w:hAnsi="Wingdings" w:hint="default"/>
      </w:rPr>
    </w:lvl>
  </w:abstractNum>
  <w:abstractNum w:abstractNumId="4">
    <w:nsid w:val="3FAE33DB"/>
    <w:multiLevelType w:val="hybridMultilevel"/>
    <w:tmpl w:val="44062F12"/>
    <w:lvl w:ilvl="0" w:tplc="2C228F2C">
      <w:start w:val="1"/>
      <w:numFmt w:val="bullet"/>
      <w:lvlText w:val=""/>
      <w:lvlJc w:val="left"/>
      <w:pPr>
        <w:tabs>
          <w:tab w:val="num" w:pos="720"/>
        </w:tabs>
        <w:ind w:left="720" w:hanging="360"/>
      </w:pPr>
      <w:rPr>
        <w:rFonts w:ascii="Wingdings" w:hAnsi="Wingdings" w:hint="default"/>
      </w:rPr>
    </w:lvl>
    <w:lvl w:ilvl="1" w:tplc="FF86858E" w:tentative="1">
      <w:start w:val="1"/>
      <w:numFmt w:val="bullet"/>
      <w:lvlText w:val=""/>
      <w:lvlJc w:val="left"/>
      <w:pPr>
        <w:tabs>
          <w:tab w:val="num" w:pos="1440"/>
        </w:tabs>
        <w:ind w:left="1440" w:hanging="360"/>
      </w:pPr>
      <w:rPr>
        <w:rFonts w:ascii="Wingdings" w:hAnsi="Wingdings" w:hint="default"/>
      </w:rPr>
    </w:lvl>
    <w:lvl w:ilvl="2" w:tplc="0B9A7F3E" w:tentative="1">
      <w:start w:val="1"/>
      <w:numFmt w:val="bullet"/>
      <w:lvlText w:val=""/>
      <w:lvlJc w:val="left"/>
      <w:pPr>
        <w:tabs>
          <w:tab w:val="num" w:pos="2160"/>
        </w:tabs>
        <w:ind w:left="2160" w:hanging="360"/>
      </w:pPr>
      <w:rPr>
        <w:rFonts w:ascii="Wingdings" w:hAnsi="Wingdings" w:hint="default"/>
      </w:rPr>
    </w:lvl>
    <w:lvl w:ilvl="3" w:tplc="07FC97E0" w:tentative="1">
      <w:start w:val="1"/>
      <w:numFmt w:val="bullet"/>
      <w:lvlText w:val=""/>
      <w:lvlJc w:val="left"/>
      <w:pPr>
        <w:tabs>
          <w:tab w:val="num" w:pos="2880"/>
        </w:tabs>
        <w:ind w:left="2880" w:hanging="360"/>
      </w:pPr>
      <w:rPr>
        <w:rFonts w:ascii="Wingdings" w:hAnsi="Wingdings" w:hint="default"/>
      </w:rPr>
    </w:lvl>
    <w:lvl w:ilvl="4" w:tplc="05C82C36" w:tentative="1">
      <w:start w:val="1"/>
      <w:numFmt w:val="bullet"/>
      <w:lvlText w:val=""/>
      <w:lvlJc w:val="left"/>
      <w:pPr>
        <w:tabs>
          <w:tab w:val="num" w:pos="3600"/>
        </w:tabs>
        <w:ind w:left="3600" w:hanging="360"/>
      </w:pPr>
      <w:rPr>
        <w:rFonts w:ascii="Wingdings" w:hAnsi="Wingdings" w:hint="default"/>
      </w:rPr>
    </w:lvl>
    <w:lvl w:ilvl="5" w:tplc="6F08E138" w:tentative="1">
      <w:start w:val="1"/>
      <w:numFmt w:val="bullet"/>
      <w:lvlText w:val=""/>
      <w:lvlJc w:val="left"/>
      <w:pPr>
        <w:tabs>
          <w:tab w:val="num" w:pos="4320"/>
        </w:tabs>
        <w:ind w:left="4320" w:hanging="360"/>
      </w:pPr>
      <w:rPr>
        <w:rFonts w:ascii="Wingdings" w:hAnsi="Wingdings" w:hint="default"/>
      </w:rPr>
    </w:lvl>
    <w:lvl w:ilvl="6" w:tplc="B84019EA" w:tentative="1">
      <w:start w:val="1"/>
      <w:numFmt w:val="bullet"/>
      <w:lvlText w:val=""/>
      <w:lvlJc w:val="left"/>
      <w:pPr>
        <w:tabs>
          <w:tab w:val="num" w:pos="5040"/>
        </w:tabs>
        <w:ind w:left="5040" w:hanging="360"/>
      </w:pPr>
      <w:rPr>
        <w:rFonts w:ascii="Wingdings" w:hAnsi="Wingdings" w:hint="default"/>
      </w:rPr>
    </w:lvl>
    <w:lvl w:ilvl="7" w:tplc="9A1EE992" w:tentative="1">
      <w:start w:val="1"/>
      <w:numFmt w:val="bullet"/>
      <w:lvlText w:val=""/>
      <w:lvlJc w:val="left"/>
      <w:pPr>
        <w:tabs>
          <w:tab w:val="num" w:pos="5760"/>
        </w:tabs>
        <w:ind w:left="5760" w:hanging="360"/>
      </w:pPr>
      <w:rPr>
        <w:rFonts w:ascii="Wingdings" w:hAnsi="Wingdings" w:hint="default"/>
      </w:rPr>
    </w:lvl>
    <w:lvl w:ilvl="8" w:tplc="0A0A9D1C" w:tentative="1">
      <w:start w:val="1"/>
      <w:numFmt w:val="bullet"/>
      <w:lvlText w:val=""/>
      <w:lvlJc w:val="left"/>
      <w:pPr>
        <w:tabs>
          <w:tab w:val="num" w:pos="6480"/>
        </w:tabs>
        <w:ind w:left="6480" w:hanging="360"/>
      </w:pPr>
      <w:rPr>
        <w:rFonts w:ascii="Wingdings" w:hAnsi="Wingdings" w:hint="default"/>
      </w:rPr>
    </w:lvl>
  </w:abstractNum>
  <w:abstractNum w:abstractNumId="5">
    <w:nsid w:val="6EA50DDA"/>
    <w:multiLevelType w:val="hybridMultilevel"/>
    <w:tmpl w:val="3612BE68"/>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7E821D01"/>
    <w:multiLevelType w:val="hybridMultilevel"/>
    <w:tmpl w:val="B4BAE54E"/>
    <w:lvl w:ilvl="0" w:tplc="9A0E8ED2">
      <w:start w:val="1"/>
      <w:numFmt w:val="bullet"/>
      <w:lvlText w:val=""/>
      <w:lvlJc w:val="left"/>
      <w:pPr>
        <w:tabs>
          <w:tab w:val="num" w:pos="720"/>
        </w:tabs>
        <w:ind w:left="720" w:hanging="360"/>
      </w:pPr>
      <w:rPr>
        <w:rFonts w:ascii="Wingdings" w:hAnsi="Wingdings" w:hint="default"/>
      </w:rPr>
    </w:lvl>
    <w:lvl w:ilvl="1" w:tplc="B3B47B06" w:tentative="1">
      <w:start w:val="1"/>
      <w:numFmt w:val="bullet"/>
      <w:lvlText w:val=""/>
      <w:lvlJc w:val="left"/>
      <w:pPr>
        <w:tabs>
          <w:tab w:val="num" w:pos="1440"/>
        </w:tabs>
        <w:ind w:left="1440" w:hanging="360"/>
      </w:pPr>
      <w:rPr>
        <w:rFonts w:ascii="Wingdings" w:hAnsi="Wingdings" w:hint="default"/>
      </w:rPr>
    </w:lvl>
    <w:lvl w:ilvl="2" w:tplc="0220F148" w:tentative="1">
      <w:start w:val="1"/>
      <w:numFmt w:val="bullet"/>
      <w:lvlText w:val=""/>
      <w:lvlJc w:val="left"/>
      <w:pPr>
        <w:tabs>
          <w:tab w:val="num" w:pos="2160"/>
        </w:tabs>
        <w:ind w:left="2160" w:hanging="360"/>
      </w:pPr>
      <w:rPr>
        <w:rFonts w:ascii="Wingdings" w:hAnsi="Wingdings" w:hint="default"/>
      </w:rPr>
    </w:lvl>
    <w:lvl w:ilvl="3" w:tplc="F0AC86FE" w:tentative="1">
      <w:start w:val="1"/>
      <w:numFmt w:val="bullet"/>
      <w:lvlText w:val=""/>
      <w:lvlJc w:val="left"/>
      <w:pPr>
        <w:tabs>
          <w:tab w:val="num" w:pos="2880"/>
        </w:tabs>
        <w:ind w:left="2880" w:hanging="360"/>
      </w:pPr>
      <w:rPr>
        <w:rFonts w:ascii="Wingdings" w:hAnsi="Wingdings" w:hint="default"/>
      </w:rPr>
    </w:lvl>
    <w:lvl w:ilvl="4" w:tplc="6448979A" w:tentative="1">
      <w:start w:val="1"/>
      <w:numFmt w:val="bullet"/>
      <w:lvlText w:val=""/>
      <w:lvlJc w:val="left"/>
      <w:pPr>
        <w:tabs>
          <w:tab w:val="num" w:pos="3600"/>
        </w:tabs>
        <w:ind w:left="3600" w:hanging="360"/>
      </w:pPr>
      <w:rPr>
        <w:rFonts w:ascii="Wingdings" w:hAnsi="Wingdings" w:hint="default"/>
      </w:rPr>
    </w:lvl>
    <w:lvl w:ilvl="5" w:tplc="93967178" w:tentative="1">
      <w:start w:val="1"/>
      <w:numFmt w:val="bullet"/>
      <w:lvlText w:val=""/>
      <w:lvlJc w:val="left"/>
      <w:pPr>
        <w:tabs>
          <w:tab w:val="num" w:pos="4320"/>
        </w:tabs>
        <w:ind w:left="4320" w:hanging="360"/>
      </w:pPr>
      <w:rPr>
        <w:rFonts w:ascii="Wingdings" w:hAnsi="Wingdings" w:hint="default"/>
      </w:rPr>
    </w:lvl>
    <w:lvl w:ilvl="6" w:tplc="76F2C14A" w:tentative="1">
      <w:start w:val="1"/>
      <w:numFmt w:val="bullet"/>
      <w:lvlText w:val=""/>
      <w:lvlJc w:val="left"/>
      <w:pPr>
        <w:tabs>
          <w:tab w:val="num" w:pos="5040"/>
        </w:tabs>
        <w:ind w:left="5040" w:hanging="360"/>
      </w:pPr>
      <w:rPr>
        <w:rFonts w:ascii="Wingdings" w:hAnsi="Wingdings" w:hint="default"/>
      </w:rPr>
    </w:lvl>
    <w:lvl w:ilvl="7" w:tplc="BCB4F578" w:tentative="1">
      <w:start w:val="1"/>
      <w:numFmt w:val="bullet"/>
      <w:lvlText w:val=""/>
      <w:lvlJc w:val="left"/>
      <w:pPr>
        <w:tabs>
          <w:tab w:val="num" w:pos="5760"/>
        </w:tabs>
        <w:ind w:left="5760" w:hanging="360"/>
      </w:pPr>
      <w:rPr>
        <w:rFonts w:ascii="Wingdings" w:hAnsi="Wingdings" w:hint="default"/>
      </w:rPr>
    </w:lvl>
    <w:lvl w:ilvl="8" w:tplc="BB48382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043"/>
    <w:rsid w:val="00061DA1"/>
    <w:rsid w:val="001C2043"/>
    <w:rsid w:val="00234612"/>
    <w:rsid w:val="00295962"/>
    <w:rsid w:val="00402A2F"/>
    <w:rsid w:val="004A5583"/>
    <w:rsid w:val="00725379"/>
    <w:rsid w:val="00791C74"/>
    <w:rsid w:val="008B7809"/>
    <w:rsid w:val="00961ACB"/>
    <w:rsid w:val="00A44C28"/>
    <w:rsid w:val="00B325DA"/>
    <w:rsid w:val="00BC3C25"/>
    <w:rsid w:val="00C670C8"/>
    <w:rsid w:val="00C85E01"/>
    <w:rsid w:val="00CC63B6"/>
    <w:rsid w:val="00DE40D5"/>
    <w:rsid w:val="00E7557C"/>
    <w:rsid w:val="00EA2F72"/>
    <w:rsid w:val="00ED0C7F"/>
    <w:rsid w:val="00F01E6B"/>
    <w:rsid w:val="00F40A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sid w:val="001C2043"/>
    <w:rPr>
      <w:rFonts w:cs="Times New Roman"/>
      <w:i/>
    </w:rPr>
  </w:style>
  <w:style w:type="paragraph" w:styleId="a4">
    <w:name w:val="List Paragraph"/>
    <w:basedOn w:val="a"/>
    <w:uiPriority w:val="99"/>
    <w:qFormat/>
    <w:rsid w:val="00C670C8"/>
    <w:pPr>
      <w:ind w:leftChars="200" w:left="480"/>
    </w:pPr>
  </w:style>
  <w:style w:type="paragraph" w:styleId="a5">
    <w:name w:val="header"/>
    <w:basedOn w:val="a"/>
    <w:link w:val="a6"/>
    <w:uiPriority w:val="99"/>
    <w:rsid w:val="00725379"/>
    <w:pPr>
      <w:tabs>
        <w:tab w:val="center" w:pos="4153"/>
        <w:tab w:val="right" w:pos="8306"/>
      </w:tabs>
      <w:snapToGrid w:val="0"/>
    </w:pPr>
    <w:rPr>
      <w:sz w:val="20"/>
      <w:szCs w:val="20"/>
    </w:rPr>
  </w:style>
  <w:style w:type="character" w:customStyle="1" w:styleId="a6">
    <w:name w:val="頁首 字元"/>
    <w:link w:val="a5"/>
    <w:uiPriority w:val="99"/>
    <w:semiHidden/>
    <w:rsid w:val="002B17CD"/>
    <w:rPr>
      <w:sz w:val="20"/>
      <w:szCs w:val="20"/>
    </w:rPr>
  </w:style>
  <w:style w:type="paragraph" w:styleId="a7">
    <w:name w:val="footer"/>
    <w:basedOn w:val="a"/>
    <w:link w:val="a8"/>
    <w:uiPriority w:val="99"/>
    <w:rsid w:val="00725379"/>
    <w:pPr>
      <w:tabs>
        <w:tab w:val="center" w:pos="4153"/>
        <w:tab w:val="right" w:pos="8306"/>
      </w:tabs>
      <w:snapToGrid w:val="0"/>
    </w:pPr>
    <w:rPr>
      <w:sz w:val="20"/>
      <w:szCs w:val="20"/>
    </w:rPr>
  </w:style>
  <w:style w:type="character" w:customStyle="1" w:styleId="a8">
    <w:name w:val="頁尾 字元"/>
    <w:link w:val="a7"/>
    <w:uiPriority w:val="99"/>
    <w:semiHidden/>
    <w:rsid w:val="002B17CD"/>
    <w:rPr>
      <w:sz w:val="20"/>
      <w:szCs w:val="20"/>
    </w:rPr>
  </w:style>
  <w:style w:type="character" w:customStyle="1" w:styleId="newmidwordlarge">
    <w:name w:val="new_mid_word_large"/>
    <w:rsid w:val="00F01E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18970">
      <w:bodyDiv w:val="1"/>
      <w:marLeft w:val="0"/>
      <w:marRight w:val="0"/>
      <w:marTop w:val="0"/>
      <w:marBottom w:val="0"/>
      <w:divBdr>
        <w:top w:val="none" w:sz="0" w:space="0" w:color="auto"/>
        <w:left w:val="none" w:sz="0" w:space="0" w:color="auto"/>
        <w:bottom w:val="none" w:sz="0" w:space="0" w:color="auto"/>
        <w:right w:val="none" w:sz="0" w:space="0" w:color="auto"/>
      </w:divBdr>
    </w:div>
    <w:div w:id="1905723784">
      <w:bodyDiv w:val="1"/>
      <w:marLeft w:val="0"/>
      <w:marRight w:val="0"/>
      <w:marTop w:val="0"/>
      <w:marBottom w:val="0"/>
      <w:divBdr>
        <w:top w:val="none" w:sz="0" w:space="0" w:color="auto"/>
        <w:left w:val="none" w:sz="0" w:space="0" w:color="auto"/>
        <w:bottom w:val="none" w:sz="0" w:space="0" w:color="auto"/>
        <w:right w:val="none" w:sz="0" w:space="0" w:color="auto"/>
      </w:divBdr>
      <w:divsChild>
        <w:div w:id="1538202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7</cp:revision>
  <dcterms:created xsi:type="dcterms:W3CDTF">2011-12-28T14:16:00Z</dcterms:created>
  <dcterms:modified xsi:type="dcterms:W3CDTF">2012-01-02T14:21:00Z</dcterms:modified>
</cp:coreProperties>
</file>