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2"/>
      </w:tblGrid>
      <w:tr w:rsidR="00B01DBB" w:rsidRPr="001B1406" w14:paraId="3B0AE7D6" w14:textId="77777777" w:rsidTr="00B01DBB">
        <w:trPr>
          <w:trHeight w:val="9948"/>
        </w:trPr>
        <w:tc>
          <w:tcPr>
            <w:tcW w:w="8647" w:type="dxa"/>
            <w:shd w:val="clear" w:color="auto" w:fill="auto"/>
          </w:tcPr>
          <w:tbl>
            <w:tblPr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216"/>
            </w:tblGrid>
            <w:tr w:rsidR="005C3A4E" w14:paraId="4A418F29" w14:textId="77777777" w:rsidTr="005C3A4E">
              <w:trPr>
                <w:trHeight w:val="535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4D5EFC" w14:textId="77777777" w:rsidR="005C3A4E" w:rsidRDefault="005C3A4E">
                  <w:pPr>
                    <w:jc w:val="center"/>
                    <w:rPr>
                      <w:rFonts w:ascii="Times New Roman" w:eastAsia="標楷體" w:hAnsi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48"/>
                      <w:szCs w:val="48"/>
                    </w:rPr>
                    <w:t>工程倫理</w:t>
                  </w:r>
                  <w:r>
                    <w:rPr>
                      <w:rFonts w:ascii="Times New Roman" w:eastAsia="標楷體" w:hAnsi="Times New Roman"/>
                      <w:b/>
                      <w:sz w:val="48"/>
                      <w:szCs w:val="48"/>
                    </w:rPr>
                    <w:t>-</w:t>
                  </w:r>
                  <w:r>
                    <w:rPr>
                      <w:rFonts w:ascii="Times New Roman" w:eastAsia="標楷體" w:hAnsi="Times New Roman" w:hint="eastAsia"/>
                      <w:b/>
                      <w:sz w:val="48"/>
                      <w:szCs w:val="48"/>
                    </w:rPr>
                    <w:t>報導心得</w:t>
                  </w:r>
                  <w:r>
                    <w:rPr>
                      <w:rFonts w:ascii="Times New Roman" w:eastAsia="標楷體" w:hAnsi="Times New Roman"/>
                      <w:b/>
                      <w:sz w:val="48"/>
                      <w:szCs w:val="48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 w:val="48"/>
                      <w:szCs w:val="48"/>
                    </w:rPr>
                    <w:t>第三次</w:t>
                  </w:r>
                  <w:r>
                    <w:rPr>
                      <w:rFonts w:ascii="Times New Roman" w:eastAsia="標楷體" w:hAnsi="Times New Roman"/>
                      <w:b/>
                      <w:sz w:val="48"/>
                      <w:szCs w:val="48"/>
                    </w:rPr>
                    <w:t xml:space="preserve">) </w:t>
                  </w:r>
                </w:p>
              </w:tc>
            </w:tr>
            <w:tr w:rsidR="005C3A4E" w14:paraId="28DDD5D1" w14:textId="77777777" w:rsidTr="005C3A4E">
              <w:trPr>
                <w:trHeight w:val="601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64E4A9" w14:textId="77777777" w:rsidR="00554BE3" w:rsidRPr="00554BE3" w:rsidRDefault="005C3A4E" w:rsidP="00554BE3">
                  <w:pPr>
                    <w:pStyle w:val="1"/>
                    <w:shd w:val="clear" w:color="auto" w:fill="FFFFFF"/>
                    <w:spacing w:before="0" w:beforeAutospacing="0" w:after="0" w:afterAutospacing="0" w:line="312" w:lineRule="atLeast"/>
                    <w:rPr>
                      <w:rFonts w:ascii="標楷體" w:eastAsia="標楷體" w:hAnsi="標楷體" w:cs="Helvetica"/>
                      <w:sz w:val="44"/>
                      <w:szCs w:val="44"/>
                    </w:rPr>
                  </w:pPr>
                  <w:r>
                    <w:rPr>
                      <w:rFonts w:ascii="Times New Roman" w:eastAsia="標楷體" w:hAnsi="Times New Roman" w:hint="eastAsia"/>
                      <w:sz w:val="32"/>
                    </w:rPr>
                    <w:t>標題：</w:t>
                  </w:r>
                  <w:r w:rsidR="00554BE3" w:rsidRPr="00554BE3">
                    <w:rPr>
                      <w:rFonts w:ascii="標楷體" w:eastAsia="標楷體" w:hAnsi="標楷體" w:cs="Helvetica"/>
                      <w:sz w:val="44"/>
                      <w:szCs w:val="44"/>
                    </w:rPr>
                    <w:t>義美製過期泡</w:t>
                  </w:r>
                  <w:proofErr w:type="gramStart"/>
                  <w:r w:rsidR="00554BE3" w:rsidRPr="00554BE3">
                    <w:rPr>
                      <w:rFonts w:ascii="標楷體" w:eastAsia="標楷體" w:hAnsi="標楷體" w:cs="Helvetica"/>
                      <w:sz w:val="44"/>
                      <w:szCs w:val="44"/>
                    </w:rPr>
                    <w:t>芙</w:t>
                  </w:r>
                  <w:proofErr w:type="gramEnd"/>
                  <w:r w:rsidR="00554BE3" w:rsidRPr="00554BE3">
                    <w:rPr>
                      <w:rFonts w:ascii="標楷體" w:eastAsia="標楷體" w:hAnsi="標楷體" w:cs="Helvetica"/>
                      <w:sz w:val="44"/>
                      <w:szCs w:val="44"/>
                    </w:rPr>
                    <w:t xml:space="preserve"> 4人起訴</w:t>
                  </w:r>
                </w:p>
                <w:p w14:paraId="501DF8C7" w14:textId="6FC1F7B3" w:rsidR="005C3A4E" w:rsidRPr="00554BE3" w:rsidRDefault="00554BE3" w:rsidP="00554BE3">
                  <w:pPr>
                    <w:pStyle w:val="2"/>
                    <w:shd w:val="clear" w:color="auto" w:fill="FFFFFF"/>
                    <w:spacing w:line="312" w:lineRule="atLeast"/>
                    <w:rPr>
                      <w:rFonts w:ascii="Helvetica" w:hAnsi="Helvetica" w:cs="Helvetica"/>
                      <w:b w:val="0"/>
                      <w:bCs w:val="0"/>
                      <w:color w:val="3F3F41"/>
                      <w:sz w:val="30"/>
                      <w:szCs w:val="30"/>
                    </w:rPr>
                  </w:pPr>
                  <w:r w:rsidRPr="00554BE3">
                    <w:rPr>
                      <w:rFonts w:ascii="標楷體" w:eastAsia="標楷體" w:hAnsi="標楷體" w:cs="Helvetica"/>
                      <w:b w:val="0"/>
                      <w:bCs w:val="0"/>
                      <w:sz w:val="44"/>
                      <w:szCs w:val="44"/>
                    </w:rPr>
                    <w:t>用逾期原料 改記錄掩飾 432萬盒吃下肚</w:t>
                  </w:r>
                  <w:r w:rsidR="005C3A4E" w:rsidRPr="00554BE3">
                    <w:rPr>
                      <w:rFonts w:ascii="標楷體" w:eastAsia="標楷體" w:hAnsi="標楷體" w:cs="Helvetica" w:hint="eastAsia"/>
                      <w:sz w:val="44"/>
                      <w:szCs w:val="44"/>
                    </w:rPr>
                    <w:t xml:space="preserve">　</w:t>
                  </w:r>
                </w:p>
              </w:tc>
            </w:tr>
            <w:tr w:rsidR="005C3A4E" w14:paraId="4E0843C4" w14:textId="77777777" w:rsidTr="005C3A4E">
              <w:trPr>
                <w:trHeight w:val="267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607F80" w14:textId="77777777" w:rsidR="005C3A4E" w:rsidRDefault="005C3A4E">
                  <w:pPr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班級：</w:t>
                  </w:r>
                  <w:proofErr w:type="gramStart"/>
                  <w:r>
                    <w:rPr>
                      <w:rFonts w:ascii="Times New Roman" w:eastAsia="標楷體" w:hAnsi="Times New Roman" w:hint="eastAsia"/>
                    </w:rPr>
                    <w:t>化材</w:t>
                  </w:r>
                  <w:proofErr w:type="gramEnd"/>
                  <w:r>
                    <w:rPr>
                      <w:rFonts w:ascii="Times New Roman" w:eastAsia="標楷體" w:hAnsi="Times New Roman" w:hint="eastAsia"/>
                    </w:rPr>
                    <w:t>三乙</w:t>
                  </w:r>
                </w:p>
              </w:tc>
            </w:tr>
            <w:tr w:rsidR="005C3A4E" w14:paraId="18D1A78B" w14:textId="77777777" w:rsidTr="005C3A4E">
              <w:trPr>
                <w:trHeight w:val="267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C901E" w14:textId="5C76E931" w:rsidR="005C3A4E" w:rsidRDefault="005C3A4E">
                  <w:pPr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學號：</w:t>
                  </w:r>
                  <w:r w:rsidR="00554BE3">
                    <w:rPr>
                      <w:rFonts w:ascii="Times New Roman" w:eastAsia="標楷體" w:hAnsi="Times New Roman"/>
                    </w:rPr>
                    <w:t>4A3400</w:t>
                  </w:r>
                  <w:r w:rsidR="00554BE3">
                    <w:rPr>
                      <w:rFonts w:ascii="Times New Roman" w:eastAsia="標楷體" w:hAnsi="Times New Roman" w:hint="eastAsia"/>
                    </w:rPr>
                    <w:t>61</w:t>
                  </w:r>
                </w:p>
              </w:tc>
            </w:tr>
            <w:tr w:rsidR="005C3A4E" w14:paraId="4DA1F404" w14:textId="77777777" w:rsidTr="005C3A4E">
              <w:trPr>
                <w:trHeight w:val="267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152E67" w14:textId="3F862AE7" w:rsidR="005C3A4E" w:rsidRDefault="00554BE3">
                  <w:pPr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姓名：王旻源</w:t>
                  </w:r>
                </w:p>
              </w:tc>
            </w:tr>
            <w:tr w:rsidR="005C3A4E" w14:paraId="2C4125CA" w14:textId="77777777" w:rsidTr="005C3A4E">
              <w:trPr>
                <w:trHeight w:val="8681"/>
              </w:trPr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1B2C0C" w14:textId="77777777" w:rsidR="005C3A4E" w:rsidRDefault="005C3A4E">
                  <w:pPr>
                    <w:rPr>
                      <w:rFonts w:ascii="Times New Roman" w:eastAsia="標楷體" w:hAnsi="Times New Roman"/>
                      <w:sz w:val="40"/>
                    </w:rPr>
                  </w:pPr>
                  <w:r>
                    <w:rPr>
                      <w:rFonts w:ascii="Times New Roman" w:eastAsia="標楷體" w:hAnsi="Times New Roman" w:hint="eastAsia"/>
                      <w:sz w:val="40"/>
                    </w:rPr>
                    <w:t>內文：</w:t>
                  </w:r>
                </w:p>
                <w:p w14:paraId="65370530" w14:textId="77777777" w:rsidR="00554BE3" w:rsidRDefault="005C3A4E" w:rsidP="00554BE3">
                  <w:pPr>
                    <w:pStyle w:val="Web"/>
                    <w:shd w:val="clear" w:color="auto" w:fill="FFFFFF"/>
                    <w:spacing w:before="0" w:beforeAutospacing="0" w:after="360" w:afterAutospacing="0" w:line="360" w:lineRule="atLeast"/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 xml:space="preserve">    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義美食品公司今年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5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月爆發使用過期原料製造各式泡</w:t>
                  </w:r>
                  <w:proofErr w:type="gramStart"/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芙</w:t>
                  </w:r>
                  <w:proofErr w:type="gramEnd"/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，衛生單位緊急查扣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12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萬箱產品，但約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36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萬箱、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432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萬盒已被消費者吃下肚。桃園地檢署查出義美龍潭廠生產課長翁仁慶等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4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人，涉接受廠方高層指示，更改生產投料記錄表，使用逾期大豆分離蛋白原料生產泡</w:t>
                  </w:r>
                  <w:proofErr w:type="gramStart"/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芙</w:t>
                  </w:r>
                  <w:proofErr w:type="gramEnd"/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，昨依偽造文書罪起訴翁等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4</w:t>
                  </w:r>
                  <w:r w:rsidR="00554BE3"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人。</w:t>
                  </w:r>
                </w:p>
                <w:p w14:paraId="4168ED7A" w14:textId="77116A30" w:rsidR="00554BE3" w:rsidRPr="00554BE3" w:rsidRDefault="00554BE3" w:rsidP="00554BE3">
                  <w:pPr>
                    <w:pStyle w:val="Web"/>
                    <w:shd w:val="clear" w:color="auto" w:fill="FFFFFF"/>
                    <w:spacing w:before="0" w:beforeAutospacing="0" w:after="360" w:afterAutospacing="0" w:line="360" w:lineRule="atLeast"/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義美公共服務事務部主任趙季堯昨晚說，後續處置都由律師處理，無法發表其他意見，至於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4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名員工是否仍在職，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趙僅表示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：「不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清楚」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、「公司已下班沒法查證」，未進一步透露。</w:t>
                  </w:r>
                  <w:r>
                    <w:rPr>
                      <w:rStyle w:val="apple-converted-space"/>
                      <w:rFonts w:ascii="Helvetica" w:hAnsi="Helvetica" w:cs="Helvetica"/>
                      <w:color w:val="000000"/>
                      <w:sz w:val="27"/>
                      <w:szCs w:val="27"/>
                    </w:rPr>
                    <w:t> </w:t>
                  </w:r>
                </w:p>
                <w:p w14:paraId="38A9F280" w14:textId="77777777" w:rsidR="00554BE3" w:rsidRDefault="00554BE3" w:rsidP="00554BE3">
                  <w:pPr>
                    <w:pStyle w:val="2"/>
                    <w:shd w:val="clear" w:color="auto" w:fill="FFFFFF"/>
                    <w:spacing w:line="240" w:lineRule="atLeast"/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檢調搜索才被揭露</w:t>
                  </w:r>
                </w:p>
                <w:p w14:paraId="6AC8E826" w14:textId="77777777" w:rsidR="00554BE3" w:rsidRDefault="00554BE3" w:rsidP="00554BE3">
                  <w:pPr>
                    <w:pStyle w:val="Web"/>
                    <w:shd w:val="clear" w:color="auto" w:fill="FFFFFF"/>
                    <w:spacing w:before="0" w:beforeAutospacing="0" w:after="360" w:afterAutospacing="0" w:line="360" w:lineRule="atLeast"/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食品界的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模範生義美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成功躲過塑化劑風暴，卻因使用過期原料製造泡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芙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，引爆重大食安事件。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檢方接獲檢舉，義美龍潭廠約有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9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公噸多大豆分離蛋白過期，但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倪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姓副總廠長等人（違反《食品衛生法》部分另行偵辦）明知違法，竟從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2010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年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9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月至去年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8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月，多次指示翁仁慶（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36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歲）等人，要求作業員將逾期原料投入生產製品，生產泡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芙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巧克力、泡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芙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牛奶、泡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芙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草莓等產品。今年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5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月檢調前往搜索，才揭露</w:t>
                  </w:r>
                  <w:proofErr w:type="gramStart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這起食安</w:t>
                  </w:r>
                  <w:proofErr w:type="gramEnd"/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事件。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檢方查出，去年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5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月品管人員黃凱亭（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31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歲）發現使用逾期原料，擔心影響公司申請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ISO9001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（品質管理系統驗證）、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ISO22000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（食品安全管理系統驗證），於是與翁仁慶、生產組長黃煜良（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34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歲）商議，決定抽換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5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至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7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月巧克力生產投料記錄表，將使用逾期原料批號部分刪除，重新製作新的巧克力生產投料記錄表，交由作業員魏建佳（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28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歲）簽署。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去年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6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月，經濟部標準檢驗局派員到義美龍潭廠，就公司申請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ISO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食品認證實地查核，翁等人便將偽造巧克力投料記錄表，交給經濟部人員。</w:t>
                  </w:r>
                  <w:r>
                    <w:rPr>
                      <w:rStyle w:val="apple-converted-space"/>
                      <w:rFonts w:ascii="Helvetica" w:hAnsi="Helvetica" w:cs="Helvetica"/>
                      <w:color w:val="000000"/>
                      <w:sz w:val="27"/>
                      <w:szCs w:val="27"/>
                    </w:rPr>
                    <w:t> </w:t>
                  </w:r>
                </w:p>
                <w:p w14:paraId="387ED6DE" w14:textId="77777777" w:rsidR="00554BE3" w:rsidRDefault="00554BE3" w:rsidP="00554BE3">
                  <w:pPr>
                    <w:rPr>
                      <w:rFonts w:ascii="新細明體" w:hAnsi="新細明體" w:cs="新細明體"/>
                      <w:szCs w:val="24"/>
                    </w:rPr>
                  </w:pPr>
                  <w:r>
                    <w:pict w14:anchorId="06B83E34">
                      <v:rect id="_x0000_i1025" style="width:0;height:.75pt" o:hrstd="t" o:hrnoshade="t" o:hr="t" fillcolor="black" stroked="f"/>
                    </w:pict>
                  </w:r>
                </w:p>
                <w:p w14:paraId="7505CD33" w14:textId="77777777" w:rsidR="00554BE3" w:rsidRDefault="00554BE3" w:rsidP="00554BE3">
                  <w:pPr>
                    <w:pStyle w:val="2"/>
                    <w:shd w:val="clear" w:color="auto" w:fill="FFFFFF"/>
                    <w:spacing w:line="240" w:lineRule="atLeast"/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lastRenderedPageBreak/>
                    <w:t>嚴重影響食品安全</w:t>
                  </w:r>
                </w:p>
                <w:p w14:paraId="7A9E1376" w14:textId="77777777" w:rsidR="00554BE3" w:rsidRDefault="00554BE3" w:rsidP="00554BE3">
                  <w:pPr>
                    <w:pStyle w:val="Web"/>
                    <w:shd w:val="clear" w:color="auto" w:fill="FFFFFF"/>
                    <w:spacing w:before="0" w:beforeAutospacing="0" w:after="360" w:afterAutospacing="0" w:line="360" w:lineRule="atLeast"/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事後翁、黃等人擔心東窗事發，交代同事將重製的巧克力生產投料記錄表隱匿銷毀。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檢方認為，翁仁慶、黃凱亭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2</w:t>
                  </w:r>
                  <w:r>
                    <w:rPr>
                      <w:rFonts w:ascii="Helvetica" w:hAnsi="Helvetica" w:cs="Helvetica"/>
                      <w:color w:val="000000"/>
                      <w:sz w:val="27"/>
                      <w:szCs w:val="27"/>
                    </w:rPr>
                    <w:t>人指示使用逾期原料，嚴重影響國民食品健康安全，犯後掩飾犯行，還湮滅證據，請法官重判，至於魏則受公司指示，且犯後態度良好，請法官從輕量刑，並給予緩刑。</w:t>
                  </w:r>
                  <w:r>
                    <w:rPr>
                      <w:rStyle w:val="apple-converted-space"/>
                      <w:rFonts w:ascii="Helvetica" w:hAnsi="Helvetica" w:cs="Helvetica"/>
                      <w:color w:val="000000"/>
                      <w:sz w:val="27"/>
                      <w:szCs w:val="27"/>
                    </w:rPr>
                    <w:t> </w:t>
                  </w:r>
                </w:p>
                <w:p w14:paraId="0275A619" w14:textId="1928A53B" w:rsidR="005C3A4E" w:rsidRPr="00554BE3" w:rsidRDefault="005C3A4E">
                  <w:pPr>
                    <w:widowControl/>
                    <w:shd w:val="clear" w:color="auto" w:fill="FFFFFF"/>
                    <w:spacing w:line="360" w:lineRule="atLeast"/>
                    <w:rPr>
                      <w:rFonts w:ascii="標楷體" w:eastAsia="標楷體" w:hAnsi="標楷體" w:cs="Helvetica"/>
                      <w:color w:val="000000"/>
                      <w:kern w:val="0"/>
                      <w:sz w:val="27"/>
                      <w:szCs w:val="27"/>
                    </w:rPr>
                  </w:pPr>
                </w:p>
                <w:p w14:paraId="4363CA81" w14:textId="77777777" w:rsidR="00554BE3" w:rsidRDefault="005C3A4E">
                  <w:pPr>
                    <w:rPr>
                      <w:rFonts w:ascii="標楷體" w:eastAsia="標楷體" w:hAnsi="標楷體" w:hint="eastAsia"/>
                      <w:sz w:val="40"/>
                    </w:rPr>
                  </w:pPr>
                  <w:r>
                    <w:rPr>
                      <w:rFonts w:ascii="標楷體" w:eastAsia="標楷體" w:hAnsi="標楷體" w:cs="新細明體" w:hint="eastAsia"/>
                      <w:sz w:val="40"/>
                    </w:rPr>
                    <w:t>心得</w:t>
                  </w:r>
                  <w:r>
                    <w:rPr>
                      <w:rFonts w:ascii="標楷體" w:eastAsia="標楷體" w:hAnsi="標楷體" w:hint="eastAsia"/>
                      <w:sz w:val="40"/>
                    </w:rPr>
                    <w:t>:</w:t>
                  </w:r>
                </w:p>
                <w:p w14:paraId="7671C979" w14:textId="3441FF1C" w:rsidR="005C3A4E" w:rsidRPr="00A5580B" w:rsidRDefault="00554BE3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40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從小吃到大的義美泡</w:t>
                  </w:r>
                  <w:proofErr w:type="gramStart"/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芙</w:t>
                  </w:r>
                  <w:proofErr w:type="gramEnd"/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</w:t>
                  </w:r>
                  <w:proofErr w:type="gramStart"/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可以說是老少咸宜</w:t>
                  </w:r>
                  <w:proofErr w:type="gramEnd"/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的零食了，可是義美食品公司卻知法犯法，塑化劑風波剛過，原本以為義美食品是個優良的模範公司，</w:t>
                  </w:r>
                  <w:r w:rsidR="00BC130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結果卻爆出使用過期的原料，還是高層要求作業員的，而且之後還把使用的資料表給掉包毀滅證據，真的不是很理解這些公司已經擦亮了自己公司的品牌了，為何還要以一時的貪心，為了省下那一點點的成本，而放棄了未來永續經營的生意，雖然最後社會大眾還是選擇原諒，但是對於信任這個品牌，又需要經過一段時間來讓大家恢復，</w:t>
                  </w:r>
                  <w:r w:rsidR="00A5580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我也是義美泡</w:t>
                  </w:r>
                  <w:proofErr w:type="gramStart"/>
                  <w:r w:rsidR="00A5580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芙</w:t>
                  </w:r>
                  <w:proofErr w:type="gramEnd"/>
                  <w:r w:rsidR="00A5580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的愛好者，但是爆發這個新聞之後，我也是最近幾個月，才敢買他們的產品。</w:t>
                  </w:r>
                </w:p>
                <w:p w14:paraId="064B103D" w14:textId="7223B895" w:rsidR="005C3A4E" w:rsidRDefault="005C3A4E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</w:t>
                  </w:r>
                </w:p>
                <w:p w14:paraId="08BAA026" w14:textId="77777777" w:rsidR="005C3A4E" w:rsidRDefault="005C3A4E" w:rsidP="00EE09CF">
                  <w:pPr>
                    <w:widowControl/>
                    <w:autoSpaceDE w:val="0"/>
                    <w:autoSpaceDN w:val="0"/>
                    <w:adjustRightInd w:val="0"/>
                    <w:spacing w:beforeLines="50" w:before="180" w:line="360" w:lineRule="auto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40"/>
                      <w:szCs w:val="40"/>
                    </w:rPr>
                  </w:pPr>
                  <w:r>
                    <w:rPr>
                      <w:rFonts w:ascii="標楷體" w:eastAsia="標楷體" w:hAnsi="標楷體" w:cs="Arial" w:hint="eastAsia"/>
                      <w:color w:val="000000" w:themeColor="text1"/>
                      <w:kern w:val="0"/>
                      <w:sz w:val="40"/>
                      <w:szCs w:val="40"/>
                    </w:rPr>
                    <w:t>資料來源：</w:t>
                  </w:r>
                  <w:bookmarkStart w:id="0" w:name="_GoBack"/>
                  <w:bookmarkEnd w:id="0"/>
                </w:p>
                <w:p w14:paraId="7A9E76D1" w14:textId="791B0345" w:rsidR="005C3A4E" w:rsidRDefault="00A5580B" w:rsidP="00EE09CF">
                  <w:pPr>
                    <w:autoSpaceDE w:val="0"/>
                    <w:autoSpaceDN w:val="0"/>
                    <w:spacing w:beforeLines="50" w:before="180" w:line="360" w:lineRule="auto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A5580B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http://www.appledaily.com.tw/appledaily/article/headline/20130915/35295949/</w:t>
                  </w:r>
                </w:p>
              </w:tc>
            </w:tr>
          </w:tbl>
          <w:p w14:paraId="67B8E3E0" w14:textId="77777777" w:rsidR="00B01DBB" w:rsidRPr="005C3A4E" w:rsidRDefault="00B01DBB" w:rsidP="00087AF5">
            <w:pPr>
              <w:autoSpaceDE w:val="0"/>
              <w:autoSpaceDN w:val="0"/>
              <w:spacing w:beforeLines="50" w:before="180" w:line="360" w:lineRule="auto"/>
              <w:rPr>
                <w:rFonts w:ascii="標楷體" w:eastAsia="標楷體" w:hAnsi="標楷體"/>
              </w:rPr>
            </w:pPr>
          </w:p>
        </w:tc>
      </w:tr>
    </w:tbl>
    <w:p w14:paraId="630CCADB" w14:textId="77777777" w:rsidR="00F12E3F" w:rsidRDefault="00F12E3F"/>
    <w:sectPr w:rsidR="00F12E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85433" w14:textId="77777777" w:rsidR="00B26CC0" w:rsidRDefault="00B26CC0" w:rsidP="007A3C57">
      <w:r>
        <w:separator/>
      </w:r>
    </w:p>
  </w:endnote>
  <w:endnote w:type="continuationSeparator" w:id="0">
    <w:p w14:paraId="5E3F64AA" w14:textId="77777777" w:rsidR="00B26CC0" w:rsidRDefault="00B26CC0" w:rsidP="007A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6794E" w14:textId="77777777" w:rsidR="00B26CC0" w:rsidRDefault="00B26CC0" w:rsidP="007A3C57">
      <w:r>
        <w:separator/>
      </w:r>
    </w:p>
  </w:footnote>
  <w:footnote w:type="continuationSeparator" w:id="0">
    <w:p w14:paraId="6C82BA42" w14:textId="77777777" w:rsidR="00B26CC0" w:rsidRDefault="00B26CC0" w:rsidP="007A3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BB"/>
    <w:rsid w:val="00087AF5"/>
    <w:rsid w:val="002436A2"/>
    <w:rsid w:val="00554BE3"/>
    <w:rsid w:val="005C3A4E"/>
    <w:rsid w:val="007A3C57"/>
    <w:rsid w:val="008E1C56"/>
    <w:rsid w:val="00903878"/>
    <w:rsid w:val="00A23989"/>
    <w:rsid w:val="00A5580B"/>
    <w:rsid w:val="00B01DBB"/>
    <w:rsid w:val="00B26CC0"/>
    <w:rsid w:val="00B353D1"/>
    <w:rsid w:val="00BA1F8C"/>
    <w:rsid w:val="00BC130C"/>
    <w:rsid w:val="00C83202"/>
    <w:rsid w:val="00F12E3F"/>
    <w:rsid w:val="00FB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EC82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DBB"/>
    <w:pPr>
      <w:widowControl w:val="0"/>
    </w:pPr>
    <w:rPr>
      <w:rFonts w:ascii="Calibri" w:eastAsia="新細明體" w:hAnsi="Calibri" w:cs="Times New Roman"/>
      <w:szCs w:val="22"/>
    </w:rPr>
  </w:style>
  <w:style w:type="paragraph" w:styleId="1">
    <w:name w:val="heading 1"/>
    <w:basedOn w:val="a"/>
    <w:link w:val="10"/>
    <w:uiPriority w:val="9"/>
    <w:qFormat/>
    <w:rsid w:val="00B01DB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54BE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DBB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01D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B01DBB"/>
    <w:rPr>
      <w:rFonts w:ascii="Calibri Light" w:eastAsia="新細明體" w:hAnsi="Calibri Light" w:cs="Times New Roman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B01DB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Hyperlink"/>
    <w:uiPriority w:val="99"/>
    <w:semiHidden/>
    <w:unhideWhenUsed/>
    <w:rsid w:val="00B01DBB"/>
    <w:rPr>
      <w:color w:val="0000FF"/>
      <w:u w:val="single"/>
    </w:rPr>
  </w:style>
  <w:style w:type="character" w:styleId="a4">
    <w:name w:val="Strong"/>
    <w:uiPriority w:val="22"/>
    <w:qFormat/>
    <w:rsid w:val="00B01D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DBB"/>
    <w:rPr>
      <w:rFonts w:ascii="Heiti TC Light" w:eastAsia="Heiti TC Light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01DBB"/>
    <w:rPr>
      <w:rFonts w:ascii="Heiti TC Light" w:eastAsia="Heiti TC Light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3C57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3C57"/>
    <w:rPr>
      <w:rFonts w:ascii="Calibri" w:eastAsia="新細明體" w:hAnsi="Calibri" w:cs="Times New Roman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554BE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apple-converted-space">
    <w:name w:val="apple-converted-space"/>
    <w:basedOn w:val="a0"/>
    <w:rsid w:val="00554BE3"/>
  </w:style>
  <w:style w:type="character" w:customStyle="1" w:styleId="cpt">
    <w:name w:val="cpt"/>
    <w:basedOn w:val="a0"/>
    <w:rsid w:val="00554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DBB"/>
    <w:pPr>
      <w:widowControl w:val="0"/>
    </w:pPr>
    <w:rPr>
      <w:rFonts w:ascii="Calibri" w:eastAsia="新細明體" w:hAnsi="Calibri" w:cs="Times New Roman"/>
      <w:szCs w:val="22"/>
    </w:rPr>
  </w:style>
  <w:style w:type="paragraph" w:styleId="1">
    <w:name w:val="heading 1"/>
    <w:basedOn w:val="a"/>
    <w:link w:val="10"/>
    <w:uiPriority w:val="9"/>
    <w:qFormat/>
    <w:rsid w:val="00B01DB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54BE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DBB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01D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B01DBB"/>
    <w:rPr>
      <w:rFonts w:ascii="Calibri Light" w:eastAsia="新細明體" w:hAnsi="Calibri Light" w:cs="Times New Roman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B01DB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Hyperlink"/>
    <w:uiPriority w:val="99"/>
    <w:semiHidden/>
    <w:unhideWhenUsed/>
    <w:rsid w:val="00B01DBB"/>
    <w:rPr>
      <w:color w:val="0000FF"/>
      <w:u w:val="single"/>
    </w:rPr>
  </w:style>
  <w:style w:type="character" w:styleId="a4">
    <w:name w:val="Strong"/>
    <w:uiPriority w:val="22"/>
    <w:qFormat/>
    <w:rsid w:val="00B01D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DBB"/>
    <w:rPr>
      <w:rFonts w:ascii="Heiti TC Light" w:eastAsia="Heiti TC Light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01DBB"/>
    <w:rPr>
      <w:rFonts w:ascii="Heiti TC Light" w:eastAsia="Heiti TC Light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3C57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3C57"/>
    <w:rPr>
      <w:rFonts w:ascii="Calibri" w:eastAsia="新細明體" w:hAnsi="Calibri" w:cs="Times New Roman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554BE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apple-converted-space">
    <w:name w:val="apple-converted-space"/>
    <w:basedOn w:val="a0"/>
    <w:rsid w:val="00554BE3"/>
  </w:style>
  <w:style w:type="character" w:customStyle="1" w:styleId="cpt">
    <w:name w:val="cpt"/>
    <w:basedOn w:val="a0"/>
    <w:rsid w:val="0055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Company>Sky123.Org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尹慈 張</dc:creator>
  <cp:lastModifiedBy>user</cp:lastModifiedBy>
  <cp:revision>2</cp:revision>
  <dcterms:created xsi:type="dcterms:W3CDTF">2017-01-15T17:55:00Z</dcterms:created>
  <dcterms:modified xsi:type="dcterms:W3CDTF">2017-01-15T17:55:00Z</dcterms:modified>
</cp:coreProperties>
</file>