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71" w:rsidRDefault="00BD0E3B">
      <w:pPr>
        <w:snapToGrid w:val="0"/>
        <w:spacing w:line="500" w:lineRule="exact"/>
        <w:rPr>
          <w:rFonts w:ascii="標楷體" w:eastAsia="標楷體" w:hAnsi="標楷體" w:cs="標楷體"/>
          <w:color w:val="000000"/>
          <w:sz w:val="32"/>
          <w:szCs w:val="32"/>
        </w:rPr>
      </w:pPr>
      <w:r>
        <w:rPr>
          <w:rFonts w:ascii="標楷體" w:eastAsia="標楷體" w:hAnsi="標楷體" w:cs="標楷體"/>
          <w:color w:val="000000"/>
          <w:sz w:val="32"/>
          <w:szCs w:val="32"/>
        </w:rPr>
        <w:t>南</w:t>
      </w:r>
      <w:proofErr w:type="gramStart"/>
      <w:r>
        <w:rPr>
          <w:rFonts w:ascii="標楷體" w:eastAsia="標楷體" w:hAnsi="標楷體" w:cs="標楷體"/>
          <w:color w:val="000000"/>
          <w:sz w:val="32"/>
          <w:szCs w:val="32"/>
        </w:rPr>
        <w:t>臺</w:t>
      </w:r>
      <w:proofErr w:type="gramEnd"/>
      <w:r>
        <w:rPr>
          <w:rFonts w:ascii="標楷體" w:eastAsia="標楷體" w:hAnsi="標楷體" w:cs="標楷體"/>
          <w:color w:val="000000"/>
          <w:sz w:val="32"/>
          <w:szCs w:val="32"/>
        </w:rPr>
        <w:t>科技大學</w:t>
      </w:r>
      <w:r>
        <w:rPr>
          <w:rFonts w:ascii="標楷體" w:eastAsia="標楷體" w:hAnsi="標楷體" w:cs="標楷體"/>
          <w:color w:val="000000"/>
          <w:sz w:val="32"/>
          <w:szCs w:val="32"/>
        </w:rPr>
        <w:t>106</w:t>
      </w:r>
      <w:r>
        <w:rPr>
          <w:rFonts w:ascii="標楷體" w:eastAsia="標楷體" w:hAnsi="標楷體" w:cs="標楷體"/>
          <w:color w:val="000000"/>
          <w:sz w:val="32"/>
          <w:szCs w:val="32"/>
        </w:rPr>
        <w:t>學年度第一學期推動學生終身閱讀學習心得比賽</w:t>
      </w:r>
    </w:p>
    <w:p w:rsidR="00C35E71" w:rsidRDefault="00BD0E3B">
      <w:pPr>
        <w:snapToGrid w:val="0"/>
        <w:spacing w:line="500" w:lineRule="exact"/>
        <w:rPr>
          <w:rFonts w:hint="eastAsia"/>
        </w:rPr>
      </w:pPr>
      <w:r>
        <w:rPr>
          <w:rFonts w:ascii="標楷體" w:eastAsia="標楷體" w:hAnsi="標楷體" w:cs="標楷體"/>
          <w:color w:val="000000"/>
          <w:sz w:val="28"/>
          <w:szCs w:val="28"/>
        </w:rPr>
        <w:t>班級</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幼保三甲</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學號</w:t>
      </w:r>
      <w:r>
        <w:rPr>
          <w:rFonts w:ascii="標楷體" w:eastAsia="標楷體" w:hAnsi="標楷體" w:cs="標楷體"/>
          <w:color w:val="000000"/>
          <w:sz w:val="28"/>
          <w:szCs w:val="28"/>
        </w:rPr>
        <w:t>:</w:t>
      </w:r>
      <w:r>
        <w:rPr>
          <w:rFonts w:ascii="標楷體" w:eastAsia="標楷體" w:hAnsi="標楷體" w:cs="標楷體"/>
          <w:color w:val="000000"/>
          <w:sz w:val="28"/>
          <w:szCs w:val="28"/>
        </w:rPr>
        <w:t>4A4I0006</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姓名</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楊喬晴</w:t>
      </w:r>
      <w:proofErr w:type="gramEnd"/>
    </w:p>
    <w:p w:rsidR="00C35E71" w:rsidRDefault="00BD0E3B">
      <w:pPr>
        <w:snapToGrid w:val="0"/>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主題</w:t>
      </w:r>
      <w:r>
        <w:rPr>
          <w:rFonts w:ascii="標楷體" w:eastAsia="標楷體" w:hAnsi="標楷體" w:cs="標楷體"/>
          <w:color w:val="000000"/>
          <w:sz w:val="28"/>
          <w:szCs w:val="28"/>
        </w:rPr>
        <w:t>:</w:t>
      </w:r>
      <w:r>
        <w:rPr>
          <w:rFonts w:ascii="標楷體" w:eastAsia="標楷體" w:hAnsi="標楷體" w:cs="標楷體"/>
          <w:color w:val="000000"/>
          <w:sz w:val="28"/>
          <w:szCs w:val="28"/>
        </w:rPr>
        <w:t>人間福報</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日期</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2017</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年</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11</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月</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08</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日</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w:t>
      </w:r>
      <w:r>
        <w:rPr>
          <w:rFonts w:ascii="標楷體" w:eastAsia="標楷體" w:hAnsi="標楷體" w:cs="標楷體"/>
          <w:color w:val="000000"/>
          <w:sz w:val="28"/>
          <w:szCs w:val="28"/>
        </w:rPr>
        <w:t>覺</w:t>
      </w:r>
      <w:proofErr w:type="gramStart"/>
      <w:r>
        <w:rPr>
          <w:rFonts w:ascii="標楷體" w:eastAsia="標楷體" w:hAnsi="標楷體" w:cs="標楷體"/>
          <w:color w:val="000000"/>
          <w:sz w:val="28"/>
          <w:szCs w:val="28"/>
        </w:rPr>
        <w:t>世</w:t>
      </w:r>
      <w:proofErr w:type="gramEnd"/>
      <w:r>
        <w:rPr>
          <w:rFonts w:ascii="標楷體" w:eastAsia="標楷體" w:hAnsi="標楷體" w:cs="標楷體"/>
          <w:color w:val="000000"/>
          <w:sz w:val="28"/>
          <w:szCs w:val="28"/>
        </w:rPr>
        <w:t></w:t>
      </w:r>
      <w:r>
        <w:rPr>
          <w:rFonts w:ascii="標楷體" w:eastAsia="標楷體" w:hAnsi="標楷體" w:cs="標楷體"/>
          <w:color w:val="000000"/>
          <w:sz w:val="28"/>
          <w:szCs w:val="28"/>
        </w:rPr>
        <w:t>家庭</w:t>
      </w:r>
      <w:r>
        <w:rPr>
          <w:rFonts w:ascii="標楷體" w:eastAsia="標楷體" w:hAnsi="標楷體" w:cs="標楷體"/>
          <w:color w:val="000000"/>
          <w:sz w:val="28"/>
          <w:szCs w:val="28"/>
        </w:rPr>
        <w:t></w:t>
      </w:r>
      <w:r>
        <w:rPr>
          <w:rFonts w:ascii="標楷體" w:eastAsia="標楷體" w:hAnsi="標楷體" w:cs="標楷體"/>
          <w:color w:val="000000"/>
          <w:sz w:val="28"/>
          <w:szCs w:val="28"/>
        </w:rPr>
        <w:t>其他</w:t>
      </w:r>
    </w:p>
    <w:tbl>
      <w:tblPr>
        <w:tblW w:w="10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0041"/>
      </w:tblGrid>
      <w:tr w:rsidR="00C35E71">
        <w:trPr>
          <w:trHeight w:val="1679"/>
        </w:trPr>
        <w:tc>
          <w:tcPr>
            <w:tcW w:w="100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35E71" w:rsidRDefault="00BD0E3B">
            <w:pPr>
              <w:rPr>
                <w:rFonts w:hint="eastAsia"/>
              </w:rPr>
            </w:pPr>
            <w:r>
              <w:rPr>
                <w:rFonts w:ascii="標楷體" w:eastAsia="標楷體" w:hAnsi="標楷體" w:cs="標楷體"/>
                <w:sz w:val="28"/>
                <w:szCs w:val="28"/>
              </w:rPr>
              <w:t>報緍內容</w:t>
            </w:r>
            <w:r>
              <w:rPr>
                <w:rFonts w:ascii="標楷體" w:eastAsia="標楷體" w:hAnsi="標楷體" w:cs="標楷體"/>
                <w:sz w:val="28"/>
                <w:szCs w:val="28"/>
              </w:rPr>
              <w:t>:(</w:t>
            </w:r>
            <w:r>
              <w:rPr>
                <w:rFonts w:ascii="標楷體" w:eastAsia="標楷體" w:hAnsi="標楷體" w:cs="標楷體"/>
                <w:sz w:val="28"/>
                <w:szCs w:val="28"/>
              </w:rPr>
              <w:t>下載複製或拍照貼上即可</w:t>
            </w:r>
            <w:r>
              <w:rPr>
                <w:rFonts w:ascii="標楷體" w:eastAsia="標楷體" w:hAnsi="標楷體" w:cs="標楷體"/>
                <w:sz w:val="28"/>
                <w:szCs w:val="28"/>
              </w:rPr>
              <w:t>)</w:t>
            </w:r>
            <w:r>
              <w:br/>
            </w:r>
            <w:r>
              <w:rPr>
                <w:rFonts w:eastAsia="標楷體"/>
                <w:b/>
                <w:bCs/>
                <w:sz w:val="28"/>
                <w:szCs w:val="28"/>
              </w:rPr>
              <w:t>大馬水災重創</w:t>
            </w:r>
            <w:proofErr w:type="gramStart"/>
            <w:r>
              <w:rPr>
                <w:rFonts w:eastAsia="標楷體"/>
                <w:b/>
                <w:bCs/>
                <w:sz w:val="28"/>
                <w:szCs w:val="28"/>
              </w:rPr>
              <w:t>檳</w:t>
            </w:r>
            <w:proofErr w:type="gramEnd"/>
            <w:r>
              <w:rPr>
                <w:rFonts w:eastAsia="標楷體"/>
                <w:b/>
                <w:bCs/>
                <w:sz w:val="28"/>
                <w:szCs w:val="28"/>
              </w:rPr>
              <w:t>州</w:t>
            </w:r>
            <w:r>
              <w:rPr>
                <w:rFonts w:eastAsia="標楷體"/>
                <w:b/>
                <w:bCs/>
                <w:sz w:val="28"/>
                <w:szCs w:val="28"/>
              </w:rPr>
              <w:t xml:space="preserve"> </w:t>
            </w:r>
            <w:r>
              <w:rPr>
                <w:rFonts w:eastAsia="標楷體"/>
                <w:b/>
                <w:bCs/>
                <w:sz w:val="28"/>
                <w:szCs w:val="28"/>
              </w:rPr>
              <w:t>佛光人馳援</w:t>
            </w:r>
            <w:r>
              <w:rPr>
                <w:rFonts w:eastAsia="標楷體"/>
                <w:b/>
                <w:bCs/>
                <w:sz w:val="28"/>
                <w:szCs w:val="28"/>
              </w:rPr>
              <w:t xml:space="preserve"> </w:t>
            </w:r>
          </w:p>
          <w:p w:rsidR="00C35E71" w:rsidRDefault="00BD0E3B">
            <w:pPr>
              <w:rPr>
                <w:rFonts w:eastAsia="標楷體"/>
                <w:b/>
                <w:bCs/>
              </w:rPr>
            </w:pPr>
            <w:r>
              <w:rPr>
                <w:rFonts w:eastAsia="標楷體"/>
                <w:b/>
                <w:bCs/>
                <w:color w:val="333333"/>
              </w:rPr>
              <w:t>馬來西亞檳州近日暴雨侵襲，海水漲潮，發生嚴重水災。由星洲日報基金會、《星洲日報》、《光明日報》聯同馬來西亞佛光山、國際佛光會馬來西亞協會、馬佛總及檀香寺等組成的「檳州水災賑災隊」，五日迅速深入災區分發救濟品，了解災情後，募集備辦大批賑災品，包括熟食、乾糧及毛巾等用品，六日上午十一時從吉隆坡、</w:t>
            </w:r>
            <w:proofErr w:type="gramStart"/>
            <w:r>
              <w:rPr>
                <w:rFonts w:eastAsia="標楷體"/>
                <w:b/>
                <w:bCs/>
                <w:color w:val="333333"/>
              </w:rPr>
              <w:t>檳</w:t>
            </w:r>
            <w:proofErr w:type="gramEnd"/>
            <w:r>
              <w:rPr>
                <w:rFonts w:eastAsia="標楷體"/>
                <w:b/>
                <w:bCs/>
                <w:color w:val="333333"/>
              </w:rPr>
              <w:t>城及北海等地運抵救災控制中心。</w:t>
            </w:r>
            <w:r>
              <w:rPr>
                <w:rFonts w:eastAsia="標楷體"/>
                <w:b/>
                <w:bCs/>
              </w:rPr>
              <w:t xml:space="preserve"> </w:t>
            </w:r>
            <w:r>
              <w:rPr>
                <w:rFonts w:eastAsia="標楷體"/>
                <w:b/>
                <w:bCs/>
                <w:color w:val="333333"/>
              </w:rPr>
              <w:t>檳州連日來暴雨連綿，一些災區的降雨量十五</w:t>
            </w:r>
            <w:proofErr w:type="gramStart"/>
            <w:r>
              <w:rPr>
                <w:rFonts w:eastAsia="標楷體"/>
                <w:b/>
                <w:bCs/>
                <w:color w:val="333333"/>
              </w:rPr>
              <w:t>個</w:t>
            </w:r>
            <w:proofErr w:type="gramEnd"/>
            <w:r>
              <w:rPr>
                <w:rFonts w:eastAsia="標楷體"/>
                <w:b/>
                <w:bCs/>
                <w:color w:val="333333"/>
              </w:rPr>
              <w:t>小時多達二百</w:t>
            </w:r>
            <w:proofErr w:type="gramStart"/>
            <w:r>
              <w:rPr>
                <w:rFonts w:eastAsia="標楷體"/>
                <w:b/>
                <w:bCs/>
                <w:color w:val="333333"/>
              </w:rPr>
              <w:t>毫米，</w:t>
            </w:r>
            <w:proofErr w:type="gramEnd"/>
            <w:r>
              <w:rPr>
                <w:rFonts w:eastAsia="標楷體"/>
                <w:b/>
                <w:bCs/>
                <w:color w:val="333333"/>
              </w:rPr>
              <w:t>災情最嚴重的地區四日晚降雨量達三百七十二毫米。目前已有一百</w:t>
            </w:r>
            <w:proofErr w:type="gramStart"/>
            <w:r>
              <w:rPr>
                <w:rFonts w:eastAsia="標楷體"/>
                <w:b/>
                <w:bCs/>
                <w:color w:val="333333"/>
              </w:rPr>
              <w:t>個</w:t>
            </w:r>
            <w:proofErr w:type="gramEnd"/>
            <w:r>
              <w:rPr>
                <w:rFonts w:eastAsia="標楷體"/>
                <w:b/>
                <w:bCs/>
                <w:color w:val="333333"/>
              </w:rPr>
              <w:t>地區受災，經濟損失達數億馬幣。據了解，這是當地有史以來規模最大及影</w:t>
            </w:r>
            <w:r>
              <w:rPr>
                <w:rFonts w:eastAsia="標楷體"/>
                <w:b/>
                <w:bCs/>
                <w:color w:val="333333"/>
              </w:rPr>
              <w:t>響最廣的一次水災。</w:t>
            </w:r>
            <w:r>
              <w:rPr>
                <w:rFonts w:eastAsia="標楷體"/>
                <w:b/>
                <w:bCs/>
              </w:rPr>
              <w:br/>
            </w:r>
          </w:p>
        </w:tc>
      </w:tr>
    </w:tbl>
    <w:p w:rsidR="00C35E71" w:rsidRDefault="00BD0E3B">
      <w:pPr>
        <w:rPr>
          <w:rFonts w:ascii="標楷體" w:eastAsia="標楷體" w:hAnsi="標楷體" w:cs="標楷體"/>
          <w:sz w:val="28"/>
          <w:szCs w:val="28"/>
        </w:rPr>
      </w:pPr>
      <w:r>
        <w:rPr>
          <w:rFonts w:ascii="標楷體" w:eastAsia="標楷體" w:hAnsi="標楷體" w:cs="標楷體"/>
          <w:sz w:val="28"/>
          <w:szCs w:val="28"/>
        </w:rPr>
        <w:t>心得感想</w:t>
      </w:r>
      <w:r>
        <w:rPr>
          <w:rFonts w:ascii="標楷體" w:eastAsia="標楷體" w:hAnsi="標楷體" w:cs="標楷體"/>
          <w:sz w:val="28"/>
          <w:szCs w:val="28"/>
        </w:rPr>
        <w:t>:</w:t>
      </w:r>
      <w:bookmarkStart w:id="0" w:name="_GoBack"/>
      <w:bookmarkEnd w:id="0"/>
    </w:p>
    <w:p w:rsidR="00C35E71" w:rsidRDefault="00BD0E3B">
      <w:pPr>
        <w:rPr>
          <w:rFonts w:ascii="標楷體" w:eastAsia="標楷體" w:hAnsi="標楷體" w:cs="標楷體"/>
          <w:sz w:val="28"/>
          <w:szCs w:val="28"/>
        </w:rPr>
      </w:pPr>
      <w:r>
        <w:rPr>
          <w:rFonts w:ascii="標楷體" w:eastAsia="標楷體" w:hAnsi="標楷體" w:cs="標楷體"/>
          <w:sz w:val="28"/>
          <w:szCs w:val="28"/>
        </w:rPr>
        <w:t>這次的水災，讓人不寒而慄。大自然的反撲總是會讓人類感到渺小。其實水災世界各地都會有可能發生，無情的風雨就有可能讓許多的人的家</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夕之間消失。在許多災難片裡播送的災情都覺得不可能發生但就在你不在意的時候就來了。</w:t>
      </w:r>
    </w:p>
    <w:p w:rsidR="00C35E71" w:rsidRDefault="00BD0E3B">
      <w:pPr>
        <w:rPr>
          <w:rFonts w:ascii="標楷體" w:eastAsia="標楷體" w:hAnsi="標楷體" w:cs="標楷體"/>
          <w:sz w:val="28"/>
          <w:szCs w:val="28"/>
        </w:rPr>
      </w:pPr>
      <w:r>
        <w:rPr>
          <w:rFonts w:ascii="標楷體" w:eastAsia="標楷體" w:hAnsi="標楷體" w:cs="標楷體"/>
          <w:sz w:val="28"/>
          <w:szCs w:val="28"/>
        </w:rPr>
        <w:t>損失慘重。有時候看到許許多多救災的新聞，心裡都一陣心酸跟不</w:t>
      </w:r>
      <w:proofErr w:type="gramStart"/>
      <w:r>
        <w:rPr>
          <w:rFonts w:ascii="標楷體" w:eastAsia="標楷體" w:hAnsi="標楷體" w:cs="標楷體"/>
          <w:sz w:val="28"/>
          <w:szCs w:val="28"/>
        </w:rPr>
        <w:t>捨</w:t>
      </w:r>
      <w:proofErr w:type="gramEnd"/>
      <w:r>
        <w:rPr>
          <w:rFonts w:ascii="標楷體" w:eastAsia="標楷體" w:hAnsi="標楷體" w:cs="標楷體"/>
          <w:sz w:val="28"/>
          <w:szCs w:val="28"/>
        </w:rPr>
        <w:t>，面對這些災難我們卻無力抵抗。</w:t>
      </w:r>
    </w:p>
    <w:p w:rsidR="00C35E71" w:rsidRDefault="00BD0E3B">
      <w:pPr>
        <w:rPr>
          <w:rFonts w:ascii="標楷體" w:eastAsia="標楷體" w:hAnsi="標楷體" w:cs="標楷體"/>
          <w:sz w:val="28"/>
          <w:szCs w:val="28"/>
        </w:rPr>
      </w:pPr>
      <w:r>
        <w:rPr>
          <w:rFonts w:ascii="標楷體" w:eastAsia="標楷體" w:hAnsi="標楷體" w:cs="標楷體"/>
          <w:sz w:val="28"/>
          <w:szCs w:val="28"/>
        </w:rPr>
        <w:t>但風雨過後總有許多人都會紛紛投入了搶救跟救災的行動。各個救災的團隊及人員，用最迅速的時間及動作努力搶救受災的地區及災民，人間處處有溫情也有許多慈善團體提供災民許多物資及救濟品，讓他們可以度過這場災難。</w:t>
      </w:r>
    </w:p>
    <w:p w:rsidR="00C35E71" w:rsidRDefault="00BD0E3B">
      <w:pPr>
        <w:rPr>
          <w:rFonts w:ascii="標楷體" w:eastAsia="標楷體" w:hAnsi="標楷體" w:cs="標楷體"/>
          <w:sz w:val="28"/>
          <w:szCs w:val="28"/>
        </w:rPr>
      </w:pPr>
      <w:r>
        <w:rPr>
          <w:rFonts w:ascii="標楷體" w:eastAsia="標楷體" w:hAnsi="標楷體" w:cs="標楷體"/>
          <w:sz w:val="28"/>
          <w:szCs w:val="28"/>
        </w:rPr>
        <w:t>很希望可以有更多人來協助防災和急救的相關活動。能讓災害降至最低。</w:t>
      </w:r>
    </w:p>
    <w:p w:rsidR="00C35E71" w:rsidRDefault="00BD0E3B">
      <w:pPr>
        <w:rPr>
          <w:rFonts w:ascii="標楷體" w:eastAsia="標楷體" w:hAnsi="標楷體" w:cs="標楷體"/>
          <w:sz w:val="28"/>
          <w:szCs w:val="28"/>
        </w:rPr>
      </w:pPr>
      <w:r>
        <w:rPr>
          <w:rFonts w:ascii="標楷體" w:eastAsia="標楷體" w:hAnsi="標楷體" w:cs="標楷體"/>
          <w:sz w:val="28"/>
          <w:szCs w:val="28"/>
        </w:rPr>
        <w:t>救災真的是件不容易的事情，災區處處都是危險，一不小心就有可能受傷，很多時候我們都在批評救災的速度遲緩，但我們都不知道救災的背後需要多少案全考量跟評估才是對災民及救援可以更完善更迅速。我們真的必須要向救難人員致上最崇高的光榮。他們不分你我，犧牲奉</w:t>
      </w:r>
      <w:r>
        <w:rPr>
          <w:rFonts w:ascii="標楷體" w:eastAsia="標楷體" w:hAnsi="標楷體" w:cs="標楷體"/>
          <w:sz w:val="28"/>
          <w:szCs w:val="28"/>
        </w:rPr>
        <w:t>獻去搶救每一個可能的希望，跟時間賽跑搶救更多生還者。有時候還不顧自己的去搶救每</w:t>
      </w:r>
      <w:proofErr w:type="gramStart"/>
      <w:r>
        <w:rPr>
          <w:rFonts w:ascii="標楷體" w:eastAsia="標楷體" w:hAnsi="標楷體" w:cs="標楷體"/>
          <w:sz w:val="28"/>
          <w:szCs w:val="28"/>
        </w:rPr>
        <w:t>個</w:t>
      </w:r>
      <w:proofErr w:type="gramEnd"/>
      <w:r>
        <w:rPr>
          <w:rFonts w:ascii="標楷體" w:eastAsia="標楷體" w:hAnsi="標楷體" w:cs="標楷體"/>
          <w:sz w:val="28"/>
          <w:szCs w:val="28"/>
        </w:rPr>
        <w:t>需要幫助的受難者。</w:t>
      </w:r>
    </w:p>
    <w:p w:rsidR="00C35E71" w:rsidRDefault="00BD0E3B">
      <w:pPr>
        <w:rPr>
          <w:rFonts w:ascii="標楷體" w:eastAsia="標楷體" w:hAnsi="標楷體" w:cs="標楷體"/>
          <w:sz w:val="28"/>
          <w:szCs w:val="28"/>
        </w:rPr>
      </w:pPr>
      <w:r>
        <w:rPr>
          <w:rFonts w:ascii="標楷體" w:eastAsia="標楷體" w:hAnsi="標楷體" w:cs="標楷體"/>
          <w:sz w:val="28"/>
          <w:szCs w:val="28"/>
        </w:rPr>
        <w:lastRenderedPageBreak/>
        <w:t>我們應該要向這些為社會有貢獻的人滿滿的尊敬。搶救生命是他們的職責也是人們賦予他們的責任跟希望，我們需要的就是這種無私奉獻的大愛讓世界更美好。</w:t>
      </w:r>
    </w:p>
    <w:p w:rsidR="00C35E71" w:rsidRDefault="00C35E71">
      <w:pPr>
        <w:rPr>
          <w:rFonts w:ascii="標楷體" w:eastAsia="標楷體" w:hAnsi="標楷體" w:cs="標楷體"/>
          <w:sz w:val="28"/>
          <w:szCs w:val="28"/>
        </w:rPr>
      </w:pPr>
    </w:p>
    <w:p w:rsidR="00C35E71" w:rsidRDefault="00C35E71">
      <w:pPr>
        <w:rPr>
          <w:rFonts w:ascii="標楷體" w:eastAsia="標楷體" w:hAnsi="標楷體" w:cs="標楷體"/>
          <w:b/>
          <w:bCs/>
          <w:sz w:val="28"/>
          <w:szCs w:val="28"/>
        </w:rPr>
      </w:pPr>
    </w:p>
    <w:sectPr w:rsidR="00C35E7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新細明體"/>
    <w:charset w:val="88"/>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Unicode MS"/>
    <w:charset w:val="88"/>
    <w:family w:val="swiss"/>
    <w:pitch w:val="variable"/>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94417"/>
    <w:multiLevelType w:val="multilevel"/>
    <w:tmpl w:val="BCEE705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71"/>
    <w:rsid w:val="00BD0E3B"/>
    <w:rsid w:val="00C35E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sz w:val="24"/>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40" w:line="288" w:lineRule="auto"/>
    </w:pPr>
  </w:style>
  <w:style w:type="paragraph" w:styleId="1">
    <w:name w:val="heading 1"/>
    <w:basedOn w:val="a0"/>
    <w:next w:val="a"/>
    <w:pPr>
      <w:tabs>
        <w:tab w:val="num" w:pos="432"/>
      </w:tabs>
      <w:ind w:left="432" w:hanging="432"/>
      <w:outlineLvl w:val="0"/>
    </w:pPr>
    <w:rPr>
      <w:b/>
      <w:bCs/>
      <w:sz w:val="36"/>
      <w:szCs w:val="36"/>
    </w:rPr>
  </w:style>
  <w:style w:type="paragraph" w:styleId="2">
    <w:name w:val="heading 2"/>
    <w:basedOn w:val="a0"/>
    <w:next w:val="a"/>
    <w:pPr>
      <w:tabs>
        <w:tab w:val="num" w:pos="576"/>
      </w:tabs>
      <w:spacing w:before="200"/>
      <w:ind w:left="576" w:hanging="576"/>
      <w:outlineLvl w:val="1"/>
    </w:pPr>
    <w:rPr>
      <w:b/>
      <w:bCs/>
      <w:sz w:val="32"/>
      <w:szCs w:val="32"/>
    </w:rPr>
  </w:style>
  <w:style w:type="paragraph" w:styleId="3">
    <w:name w:val="heading 3"/>
    <w:basedOn w:val="a0"/>
    <w:next w:val="a"/>
    <w:pPr>
      <w:tabs>
        <w:tab w:val="num" w:pos="720"/>
      </w:tabs>
      <w:spacing w:before="140"/>
      <w:ind w:left="720" w:hanging="72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keepNext/>
      <w:spacing w:before="240" w:after="120"/>
    </w:pPr>
    <w:rPr>
      <w:rFonts w:ascii="Liberation Sans" w:eastAsia="微軟正黑體" w:hAnsi="Liberation Sans"/>
      <w:sz w:val="28"/>
      <w:szCs w:val="28"/>
    </w:rPr>
  </w:style>
  <w:style w:type="paragraph" w:styleId="a4">
    <w:name w:val="List"/>
    <w:basedOn w:val="a"/>
  </w:style>
  <w:style w:type="paragraph" w:customStyle="1" w:styleId="a5">
    <w:name w:val="圖表標示"/>
    <w:basedOn w:val="a"/>
    <w:pPr>
      <w:suppressLineNumbers/>
      <w:spacing w:before="120" w:after="120"/>
    </w:pPr>
    <w:rPr>
      <w:i/>
      <w:iCs/>
    </w:rPr>
  </w:style>
  <w:style w:type="paragraph" w:customStyle="1" w:styleId="a6">
    <w:name w:val="索引"/>
    <w:basedOn w:val="a"/>
    <w:qFormat/>
    <w:pPr>
      <w:suppressLineNumbers/>
    </w:pPr>
  </w:style>
  <w:style w:type="paragraph" w:customStyle="1" w:styleId="a7">
    <w:name w:val="引言"/>
    <w:basedOn w:val="a"/>
    <w:qFormat/>
    <w:pPr>
      <w:spacing w:after="283"/>
      <w:ind w:left="567" w:right="567"/>
    </w:pPr>
  </w:style>
  <w:style w:type="paragraph" w:customStyle="1" w:styleId="a8">
    <w:name w:val="題名"/>
    <w:basedOn w:val="a0"/>
    <w:next w:val="a"/>
    <w:pPr>
      <w:jc w:val="center"/>
    </w:pPr>
    <w:rPr>
      <w:b/>
      <w:bCs/>
      <w:sz w:val="56"/>
      <w:szCs w:val="56"/>
    </w:rPr>
  </w:style>
  <w:style w:type="paragraph" w:customStyle="1" w:styleId="a9">
    <w:name w:val="副題"/>
    <w:basedOn w:val="a0"/>
    <w:next w:val="a"/>
    <w:pPr>
      <w:spacing w:before="60"/>
      <w:jc w:val="center"/>
    </w:pPr>
    <w:rPr>
      <w:sz w:val="36"/>
      <w:szCs w:val="36"/>
    </w:rPr>
  </w:style>
  <w:style w:type="paragraph" w:customStyle="1" w:styleId="aa">
    <w:name w:val="表格內容"/>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sz w:val="24"/>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40" w:line="288" w:lineRule="auto"/>
    </w:pPr>
  </w:style>
  <w:style w:type="paragraph" w:styleId="1">
    <w:name w:val="heading 1"/>
    <w:basedOn w:val="a0"/>
    <w:next w:val="a"/>
    <w:pPr>
      <w:tabs>
        <w:tab w:val="num" w:pos="432"/>
      </w:tabs>
      <w:ind w:left="432" w:hanging="432"/>
      <w:outlineLvl w:val="0"/>
    </w:pPr>
    <w:rPr>
      <w:b/>
      <w:bCs/>
      <w:sz w:val="36"/>
      <w:szCs w:val="36"/>
    </w:rPr>
  </w:style>
  <w:style w:type="paragraph" w:styleId="2">
    <w:name w:val="heading 2"/>
    <w:basedOn w:val="a0"/>
    <w:next w:val="a"/>
    <w:pPr>
      <w:tabs>
        <w:tab w:val="num" w:pos="576"/>
      </w:tabs>
      <w:spacing w:before="200"/>
      <w:ind w:left="576" w:hanging="576"/>
      <w:outlineLvl w:val="1"/>
    </w:pPr>
    <w:rPr>
      <w:b/>
      <w:bCs/>
      <w:sz w:val="32"/>
      <w:szCs w:val="32"/>
    </w:rPr>
  </w:style>
  <w:style w:type="paragraph" w:styleId="3">
    <w:name w:val="heading 3"/>
    <w:basedOn w:val="a0"/>
    <w:next w:val="a"/>
    <w:pPr>
      <w:tabs>
        <w:tab w:val="num" w:pos="720"/>
      </w:tabs>
      <w:spacing w:before="140"/>
      <w:ind w:left="720" w:hanging="72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keepNext/>
      <w:spacing w:before="240" w:after="120"/>
    </w:pPr>
    <w:rPr>
      <w:rFonts w:ascii="Liberation Sans" w:eastAsia="微軟正黑體" w:hAnsi="Liberation Sans"/>
      <w:sz w:val="28"/>
      <w:szCs w:val="28"/>
    </w:rPr>
  </w:style>
  <w:style w:type="paragraph" w:styleId="a4">
    <w:name w:val="List"/>
    <w:basedOn w:val="a"/>
  </w:style>
  <w:style w:type="paragraph" w:customStyle="1" w:styleId="a5">
    <w:name w:val="圖表標示"/>
    <w:basedOn w:val="a"/>
    <w:pPr>
      <w:suppressLineNumbers/>
      <w:spacing w:before="120" w:after="120"/>
    </w:pPr>
    <w:rPr>
      <w:i/>
      <w:iCs/>
    </w:rPr>
  </w:style>
  <w:style w:type="paragraph" w:customStyle="1" w:styleId="a6">
    <w:name w:val="索引"/>
    <w:basedOn w:val="a"/>
    <w:qFormat/>
    <w:pPr>
      <w:suppressLineNumbers/>
    </w:pPr>
  </w:style>
  <w:style w:type="paragraph" w:customStyle="1" w:styleId="a7">
    <w:name w:val="引言"/>
    <w:basedOn w:val="a"/>
    <w:qFormat/>
    <w:pPr>
      <w:spacing w:after="283"/>
      <w:ind w:left="567" w:right="567"/>
    </w:pPr>
  </w:style>
  <w:style w:type="paragraph" w:customStyle="1" w:styleId="a8">
    <w:name w:val="題名"/>
    <w:basedOn w:val="a0"/>
    <w:next w:val="a"/>
    <w:pPr>
      <w:jc w:val="center"/>
    </w:pPr>
    <w:rPr>
      <w:b/>
      <w:bCs/>
      <w:sz w:val="56"/>
      <w:szCs w:val="56"/>
    </w:rPr>
  </w:style>
  <w:style w:type="paragraph" w:customStyle="1" w:styleId="a9">
    <w:name w:val="副題"/>
    <w:basedOn w:val="a0"/>
    <w:next w:val="a"/>
    <w:pPr>
      <w:spacing w:before="60"/>
      <w:jc w:val="center"/>
    </w:pPr>
    <w:rPr>
      <w:sz w:val="36"/>
      <w:szCs w:val="36"/>
    </w:rPr>
  </w:style>
  <w:style w:type="paragraph" w:customStyle="1" w:styleId="aa">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dcterms:created xsi:type="dcterms:W3CDTF">2017-11-24T04:21:00Z</dcterms:created>
  <dcterms:modified xsi:type="dcterms:W3CDTF">2017-11-24T04:21:00Z</dcterms:modified>
  <dc:language>zh-TW</dc:language>
</cp:coreProperties>
</file>