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767" w:rsidRPr="009A6B71" w:rsidRDefault="002B4767" w:rsidP="002B4767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r w:rsidRPr="009A6B71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科技大學教學發展中心設置辦法</w:t>
      </w:r>
    </w:p>
    <w:bookmarkEnd w:id="0"/>
    <w:p w:rsidR="002B4767" w:rsidRPr="009A6B71" w:rsidRDefault="002B4767" w:rsidP="002B4767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95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3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15</w:t>
      </w:r>
      <w:r w:rsidRPr="009A6B71">
        <w:rPr>
          <w:rFonts w:ascii="Times New Roman" w:eastAsia="標楷體" w:hAnsi="Times New Roman"/>
          <w:sz w:val="20"/>
          <w:szCs w:val="20"/>
        </w:rPr>
        <w:t>日校務會議通過</w:t>
      </w:r>
    </w:p>
    <w:p w:rsidR="002B4767" w:rsidRPr="009A6B71" w:rsidRDefault="002B4767" w:rsidP="002B4767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95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12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8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2B4767" w:rsidRPr="009A6B71" w:rsidRDefault="002B4767" w:rsidP="002B4767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96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24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2B4767" w:rsidRPr="009A6B71" w:rsidRDefault="002B4767" w:rsidP="002B4767">
      <w:pPr>
        <w:spacing w:line="240" w:lineRule="exact"/>
        <w:ind w:firstLineChars="2835" w:firstLine="567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  <w:lang w:eastAsia="zh-HK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月</w:t>
      </w:r>
      <w:r w:rsidRPr="009A6B71">
        <w:rPr>
          <w:rFonts w:ascii="Times New Roman" w:eastAsia="標楷體" w:hAnsi="Times New Roman" w:hint="eastAsia"/>
          <w:sz w:val="20"/>
          <w:szCs w:val="20"/>
        </w:rPr>
        <w:t>29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日</w:t>
      </w:r>
      <w:r w:rsidRPr="009A6B71">
        <w:rPr>
          <w:rFonts w:ascii="Times New Roman" w:eastAsia="標楷體" w:hAnsi="Times New Roman"/>
          <w:sz w:val="20"/>
          <w:szCs w:val="20"/>
        </w:rPr>
        <w:t>校務會議修正通過</w:t>
      </w:r>
    </w:p>
    <w:p w:rsidR="002B4767" w:rsidRPr="009A6B71" w:rsidRDefault="002B4767" w:rsidP="002B4767">
      <w:pPr>
        <w:spacing w:line="240" w:lineRule="exact"/>
        <w:ind w:left="1014" w:hangingChars="507" w:hanging="1014"/>
        <w:jc w:val="right"/>
        <w:rPr>
          <w:rFonts w:ascii="Times New Roman" w:eastAsia="標楷體" w:hAnsi="Times New Roman"/>
          <w:sz w:val="20"/>
          <w:szCs w:val="20"/>
        </w:rPr>
      </w:pPr>
    </w:p>
    <w:p w:rsidR="002B4767" w:rsidRPr="009A6B71" w:rsidRDefault="002B4767" w:rsidP="002B4767">
      <w:pPr>
        <w:ind w:leftChars="-6" w:left="939" w:hangingChars="397" w:hanging="953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第一條</w:t>
      </w:r>
      <w:r w:rsidRPr="009A6B71">
        <w:rPr>
          <w:rFonts w:ascii="Times New Roman" w:eastAsia="標楷體" w:hAnsi="Times New Roman"/>
        </w:rPr>
        <w:tab/>
      </w:r>
      <w:r w:rsidRPr="009A6B71">
        <w:rPr>
          <w:rFonts w:ascii="Times New Roman" w:eastAsia="標楷體" w:hAnsi="Times New Roman"/>
        </w:rPr>
        <w:t>南</w:t>
      </w:r>
      <w:proofErr w:type="gramStart"/>
      <w:r w:rsidRPr="009A6B71">
        <w:rPr>
          <w:rFonts w:ascii="Times New Roman" w:eastAsia="標楷體" w:hAnsi="Times New Roman"/>
        </w:rPr>
        <w:t>臺</w:t>
      </w:r>
      <w:proofErr w:type="gramEnd"/>
      <w:r w:rsidRPr="009A6B71">
        <w:rPr>
          <w:rFonts w:ascii="Times New Roman" w:eastAsia="標楷體" w:hAnsi="Times New Roman"/>
        </w:rPr>
        <w:t>科技大學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以下簡稱本校</w:t>
      </w:r>
      <w:r w:rsidRPr="009A6B71">
        <w:rPr>
          <w:rFonts w:ascii="Times New Roman" w:eastAsia="標楷體" w:hAnsi="Times New Roman"/>
        </w:rPr>
        <w:t>)</w:t>
      </w:r>
      <w:r w:rsidRPr="009A6B71">
        <w:rPr>
          <w:rFonts w:ascii="Times New Roman" w:eastAsia="標楷體" w:hAnsi="Times New Roman"/>
        </w:rPr>
        <w:t>為追求教學卓越，提升教師教學發展及學生學習品質，依本校組織規程之規定設置教學發展中心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以下簡稱本中心</w:t>
      </w:r>
      <w:r w:rsidRPr="009A6B71">
        <w:rPr>
          <w:rFonts w:ascii="Times New Roman" w:eastAsia="標楷體" w:hAnsi="Times New Roman"/>
        </w:rPr>
        <w:t>)</w:t>
      </w:r>
      <w:r w:rsidRPr="009A6B71">
        <w:rPr>
          <w:rFonts w:ascii="Times New Roman" w:eastAsia="標楷體" w:hAnsi="Times New Roman"/>
        </w:rPr>
        <w:t>。</w:t>
      </w:r>
    </w:p>
    <w:p w:rsidR="002B4767" w:rsidRPr="009A6B71" w:rsidRDefault="002B4767" w:rsidP="002B4767">
      <w:pPr>
        <w:ind w:leftChars="-6" w:left="939" w:hangingChars="397" w:hanging="953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第二條</w:t>
      </w:r>
      <w:r w:rsidRPr="009A6B71">
        <w:rPr>
          <w:rFonts w:ascii="Times New Roman" w:eastAsia="標楷體" w:hAnsi="Times New Roman"/>
        </w:rPr>
        <w:tab/>
      </w:r>
      <w:r w:rsidRPr="009A6B71">
        <w:rPr>
          <w:rFonts w:ascii="Times New Roman" w:eastAsia="標楷體" w:hAnsi="Times New Roman"/>
        </w:rPr>
        <w:t>本中心置中心主任一人，秉承校長之命，主持中心事務，並推動教學資源之整合、教學評鑑、教師教學知能研習、教材開發與製作、教學品質、成效管控與學生學習輔導業務規劃等事宜。</w:t>
      </w:r>
    </w:p>
    <w:p w:rsidR="002B4767" w:rsidRPr="009A6B71" w:rsidRDefault="002B4767" w:rsidP="002B4767">
      <w:pPr>
        <w:ind w:leftChars="391" w:left="938" w:firstLineChars="5" w:firstLine="12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本中心下設教學品質及教學資源二組，各置組長一人及職員若干人。</w:t>
      </w:r>
    </w:p>
    <w:p w:rsidR="002B4767" w:rsidRPr="009A6B71" w:rsidRDefault="002B4767" w:rsidP="002B4767">
      <w:pPr>
        <w:ind w:firstLineChars="402" w:firstLine="965"/>
        <w:jc w:val="both"/>
        <w:rPr>
          <w:rFonts w:ascii="Times New Roman" w:eastAsia="標楷體" w:hAnsi="Times New Roman"/>
          <w:strike/>
          <w:szCs w:val="24"/>
          <w:lang w:val="x-none"/>
        </w:rPr>
      </w:pPr>
      <w:r w:rsidRPr="009A6B71">
        <w:rPr>
          <w:rFonts w:ascii="Times New Roman" w:eastAsia="標楷體" w:hAnsi="Times New Roman"/>
          <w:szCs w:val="24"/>
        </w:rPr>
        <w:t>本</w:t>
      </w:r>
      <w:r w:rsidRPr="009A6B71">
        <w:rPr>
          <w:rFonts w:ascii="Times New Roman" w:eastAsia="標楷體" w:hAnsi="Times New Roman"/>
        </w:rPr>
        <w:t>中心</w:t>
      </w:r>
      <w:r w:rsidRPr="009A6B71">
        <w:rPr>
          <w:rFonts w:ascii="Times New Roman" w:eastAsia="標楷體" w:hAnsi="Times New Roman"/>
          <w:szCs w:val="24"/>
        </w:rPr>
        <w:t>各級主管之任用，依本校組織規程之規定辦理。</w:t>
      </w:r>
    </w:p>
    <w:p w:rsidR="002B4767" w:rsidRPr="009A6B71" w:rsidRDefault="002B4767" w:rsidP="002B4767">
      <w:pPr>
        <w:ind w:leftChars="-6" w:left="939" w:hangingChars="397" w:hanging="953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第三條</w:t>
      </w:r>
      <w:r w:rsidRPr="009A6B71">
        <w:rPr>
          <w:rFonts w:ascii="Times New Roman" w:eastAsia="標楷體" w:hAnsi="Times New Roman"/>
        </w:rPr>
        <w:tab/>
      </w:r>
      <w:r w:rsidRPr="009A6B71">
        <w:rPr>
          <w:rFonts w:ascii="Times New Roman" w:eastAsia="標楷體" w:hAnsi="Times New Roman"/>
        </w:rPr>
        <w:t>本中心各組主要職掌如下：</w:t>
      </w:r>
    </w:p>
    <w:p w:rsidR="002B4767" w:rsidRPr="009A6B71" w:rsidRDefault="002B4767" w:rsidP="002B4767">
      <w:pPr>
        <w:numPr>
          <w:ilvl w:val="0"/>
          <w:numId w:val="38"/>
        </w:numPr>
        <w:autoSpaceDE w:val="0"/>
        <w:autoSpaceDN w:val="0"/>
        <w:adjustRightInd w:val="0"/>
        <w:ind w:left="1568" w:hanging="616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教學品質組：</w:t>
      </w:r>
    </w:p>
    <w:p w:rsidR="002B4767" w:rsidRPr="009A6B71" w:rsidRDefault="002B4767" w:rsidP="002B4767">
      <w:pPr>
        <w:pStyle w:val="ae"/>
        <w:numPr>
          <w:ilvl w:val="0"/>
          <w:numId w:val="39"/>
        </w:numPr>
        <w:ind w:leftChars="659" w:left="2043" w:right="7" w:hangingChars="192" w:hanging="461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辦理教學評鑑及訂定教學成效指標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2B4767" w:rsidRPr="009A6B71" w:rsidRDefault="002B4767" w:rsidP="002B4767">
      <w:pPr>
        <w:pStyle w:val="ae"/>
        <w:numPr>
          <w:ilvl w:val="0"/>
          <w:numId w:val="39"/>
        </w:numPr>
        <w:ind w:leftChars="659" w:left="2043" w:right="7" w:hangingChars="192" w:hanging="461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管控教學品質及成效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2B4767" w:rsidRPr="009A6B71" w:rsidRDefault="002B4767" w:rsidP="002B4767">
      <w:pPr>
        <w:numPr>
          <w:ilvl w:val="0"/>
          <w:numId w:val="38"/>
        </w:numPr>
        <w:autoSpaceDE w:val="0"/>
        <w:autoSpaceDN w:val="0"/>
        <w:adjustRightInd w:val="0"/>
        <w:ind w:left="1568" w:hanging="616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教學資源組：</w:t>
      </w:r>
    </w:p>
    <w:p w:rsidR="002B4767" w:rsidRPr="009A6B71" w:rsidRDefault="002B4767" w:rsidP="002B4767">
      <w:pPr>
        <w:pStyle w:val="ae"/>
        <w:numPr>
          <w:ilvl w:val="0"/>
          <w:numId w:val="40"/>
        </w:numPr>
        <w:ind w:leftChars="0" w:left="2058" w:right="7" w:hanging="476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辦理教師教學知能研習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2B4767" w:rsidRPr="009A6B71" w:rsidRDefault="002B4767" w:rsidP="002B4767">
      <w:pPr>
        <w:pStyle w:val="ae"/>
        <w:numPr>
          <w:ilvl w:val="0"/>
          <w:numId w:val="40"/>
        </w:numPr>
        <w:ind w:leftChars="0" w:left="2058" w:right="7" w:hanging="476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規劃教學資源之整合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2B4767" w:rsidRPr="009A6B71" w:rsidRDefault="002B4767" w:rsidP="002B4767">
      <w:pPr>
        <w:pStyle w:val="ae"/>
        <w:numPr>
          <w:ilvl w:val="0"/>
          <w:numId w:val="40"/>
        </w:numPr>
        <w:ind w:leftChars="0" w:left="2058" w:right="7" w:hanging="476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協助教師製作多媒體教材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2B4767" w:rsidRPr="009A6B71" w:rsidRDefault="002B4767" w:rsidP="002B4767">
      <w:pPr>
        <w:pStyle w:val="ae"/>
        <w:numPr>
          <w:ilvl w:val="0"/>
          <w:numId w:val="40"/>
        </w:numPr>
        <w:ind w:leftChars="0" w:left="2058" w:right="7" w:hanging="476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提供教學相關資訊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2B4767" w:rsidRPr="009A6B71" w:rsidRDefault="002B4767" w:rsidP="002B4767">
      <w:pPr>
        <w:pStyle w:val="ae"/>
        <w:numPr>
          <w:ilvl w:val="0"/>
          <w:numId w:val="40"/>
        </w:numPr>
        <w:ind w:leftChars="0" w:left="2058" w:right="7" w:hanging="476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補救教學之管理與推動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2B4767" w:rsidRPr="009A6B71" w:rsidRDefault="002B4767" w:rsidP="002B4767">
      <w:pPr>
        <w:pStyle w:val="ae"/>
        <w:ind w:leftChars="413" w:left="1130" w:right="7" w:hangingChars="58" w:hanging="139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kern w:val="0"/>
          <w:szCs w:val="24"/>
        </w:rPr>
        <w:t>除上述職掌，各組應辦理上級交辦事項</w:t>
      </w:r>
      <w:proofErr w:type="spellEnd"/>
      <w:r w:rsidRPr="009A6B71">
        <w:rPr>
          <w:rFonts w:ascii="Times New Roman" w:eastAsia="標楷體" w:hAnsi="Times New Roman"/>
          <w:kern w:val="0"/>
          <w:szCs w:val="24"/>
        </w:rPr>
        <w:t>。</w:t>
      </w:r>
    </w:p>
    <w:p w:rsidR="002B4767" w:rsidRPr="009A6B71" w:rsidRDefault="002B4767" w:rsidP="002B4767">
      <w:pPr>
        <w:widowControl/>
        <w:ind w:right="7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第四條</w:t>
      </w:r>
      <w:r w:rsidRPr="009A6B71">
        <w:rPr>
          <w:rFonts w:ascii="Times New Roman" w:eastAsia="標楷體" w:hAnsi="Times New Roman"/>
        </w:rPr>
        <w:tab/>
      </w:r>
      <w:r w:rsidRPr="009A6B71">
        <w:rPr>
          <w:rFonts w:ascii="Times New Roman" w:eastAsia="標楷體" w:hAnsi="Times New Roman"/>
        </w:rPr>
        <w:t>本中心得視</w:t>
      </w:r>
      <w:r w:rsidRPr="009A6B71">
        <w:rPr>
          <w:rFonts w:ascii="Times New Roman" w:eastAsia="標楷體" w:hAnsi="Times New Roman"/>
          <w:kern w:val="0"/>
        </w:rPr>
        <w:t>業務</w:t>
      </w:r>
      <w:r w:rsidRPr="009A6B71">
        <w:rPr>
          <w:rFonts w:ascii="Times New Roman" w:eastAsia="標楷體" w:hAnsi="Times New Roman"/>
        </w:rPr>
        <w:t>需要，經主任同意後成立工作小組。</w:t>
      </w:r>
    </w:p>
    <w:p w:rsidR="002B4767" w:rsidRPr="009A6B71" w:rsidRDefault="002B4767" w:rsidP="002B4767">
      <w:pPr>
        <w:widowControl/>
        <w:ind w:right="7"/>
        <w:jc w:val="both"/>
        <w:rPr>
          <w:rFonts w:ascii="Times New Roman" w:eastAsia="標楷體" w:hAnsi="Times New Roman"/>
          <w:bCs/>
        </w:rPr>
      </w:pPr>
      <w:r w:rsidRPr="009A6B71">
        <w:rPr>
          <w:rFonts w:ascii="Times New Roman" w:eastAsia="標楷體" w:hAnsi="Times New Roman"/>
        </w:rPr>
        <w:t>第五條</w:t>
      </w:r>
      <w:r w:rsidRPr="009A6B71">
        <w:rPr>
          <w:rFonts w:ascii="Times New Roman" w:eastAsia="標楷體" w:hAnsi="Times New Roman"/>
        </w:rPr>
        <w:tab/>
      </w:r>
      <w:r w:rsidRPr="009A6B71">
        <w:rPr>
          <w:rFonts w:ascii="Times New Roman" w:eastAsia="標楷體" w:hAnsi="Times New Roman"/>
        </w:rPr>
        <w:t>本辦法經校務會議通過，陳請校長核定後公布施行，修正時亦同。</w:t>
      </w:r>
    </w:p>
    <w:p w:rsidR="002B4767" w:rsidRPr="009A6B71" w:rsidRDefault="002B4767" w:rsidP="002B4767">
      <w:pPr>
        <w:jc w:val="center"/>
        <w:rPr>
          <w:rFonts w:ascii="Times New Roman" w:eastAsia="標楷體" w:hAnsi="Times New Roman"/>
        </w:rPr>
      </w:pPr>
    </w:p>
    <w:p w:rsidR="00DD1A2B" w:rsidRPr="002B4767" w:rsidRDefault="00DD1A2B" w:rsidP="002B4767"/>
    <w:sectPr w:rsidR="00DD1A2B" w:rsidRPr="002B4767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EA4" w:rsidRDefault="00AE1EA4" w:rsidP="00D103CC">
      <w:r>
        <w:separator/>
      </w:r>
    </w:p>
  </w:endnote>
  <w:endnote w:type="continuationSeparator" w:id="0">
    <w:p w:rsidR="00AE1EA4" w:rsidRDefault="00AE1EA4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altName w:val="新細明體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EA4" w:rsidRDefault="00AE1EA4" w:rsidP="00D103CC">
      <w:r>
        <w:separator/>
      </w:r>
    </w:p>
  </w:footnote>
  <w:footnote w:type="continuationSeparator" w:id="0">
    <w:p w:rsidR="00AE1EA4" w:rsidRDefault="00AE1EA4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F19A4A98"/>
    <w:lvl w:ilvl="0" w:tplc="04CAFCD8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CDE42B5C"/>
    <w:lvl w:ilvl="0" w:tplc="CD0602A0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67220586"/>
    <w:lvl w:ilvl="0" w:tplc="D73471C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FB65AD"/>
    <w:multiLevelType w:val="hybridMultilevel"/>
    <w:tmpl w:val="DD9E6F6C"/>
    <w:lvl w:ilvl="0" w:tplc="4134B9D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 w15:restartNumberingAfterBreak="0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 w:numId="128">
    <w:abstractNumId w:val="99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17C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767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9F8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102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50F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8D1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1EA4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90B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EED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46C72FB-EC89-47E1-9C4B-35C4F0F99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使用者</cp:lastModifiedBy>
  <cp:revision>2</cp:revision>
  <cp:lastPrinted>2019-05-20T09:29:00Z</cp:lastPrinted>
  <dcterms:created xsi:type="dcterms:W3CDTF">2019-05-30T06:39:00Z</dcterms:created>
  <dcterms:modified xsi:type="dcterms:W3CDTF">2019-05-30T06:39:00Z</dcterms:modified>
</cp:coreProperties>
</file>