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9E" w:rsidRPr="008C08DA" w:rsidRDefault="008B3B9E" w:rsidP="008B3B9E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32"/>
          <w:szCs w:val="32"/>
        </w:rPr>
      </w:pPr>
      <w:r w:rsidRPr="008C08DA">
        <w:rPr>
          <w:rFonts w:eastAsia="標楷體" w:hAnsi="Arial" w:cs="Arial"/>
          <w:b/>
          <w:color w:val="000000"/>
          <w:sz w:val="32"/>
          <w:szCs w:val="32"/>
        </w:rPr>
        <w:t>南</w:t>
      </w:r>
      <w:r w:rsidRPr="008C08DA">
        <w:rPr>
          <w:rFonts w:eastAsia="標楷體" w:hAnsi="Arial" w:cs="Arial" w:hint="eastAsia"/>
          <w:b/>
          <w:color w:val="000000"/>
          <w:sz w:val="32"/>
          <w:szCs w:val="32"/>
        </w:rPr>
        <w:t>臺</w:t>
      </w:r>
      <w:r w:rsidRPr="008C08DA">
        <w:rPr>
          <w:rFonts w:eastAsia="標楷體" w:hAnsi="Arial" w:cs="Arial"/>
          <w:b/>
          <w:color w:val="000000"/>
          <w:sz w:val="32"/>
          <w:szCs w:val="32"/>
        </w:rPr>
        <w:t>科技大學</w:t>
      </w:r>
      <w:r w:rsidRPr="008C08DA">
        <w:rPr>
          <w:rFonts w:eastAsia="標楷體" w:hAnsi="標楷體" w:hint="eastAsia"/>
          <w:b/>
          <w:color w:val="000000"/>
          <w:kern w:val="0"/>
          <w:sz w:val="32"/>
          <w:szCs w:val="32"/>
        </w:rPr>
        <w:t>電子</w:t>
      </w:r>
      <w:r w:rsidRPr="008C08DA">
        <w:rPr>
          <w:rFonts w:eastAsia="標楷體" w:hAnsi="標楷體"/>
          <w:b/>
          <w:sz w:val="32"/>
          <w:szCs w:val="32"/>
        </w:rPr>
        <w:t>工程</w:t>
      </w:r>
      <w:r w:rsidRPr="008C08DA">
        <w:rPr>
          <w:rFonts w:eastAsia="標楷體" w:hAnsi="標楷體" w:hint="eastAsia"/>
          <w:b/>
          <w:color w:val="000000"/>
          <w:kern w:val="0"/>
          <w:sz w:val="32"/>
          <w:szCs w:val="32"/>
        </w:rPr>
        <w:t>系</w:t>
      </w:r>
      <w:r w:rsidR="00C21A6A" w:rsidRPr="008C08DA">
        <w:rPr>
          <w:rFonts w:eastAsia="標楷體" w:hAnsi="標楷體" w:hint="eastAsia"/>
          <w:b/>
          <w:sz w:val="32"/>
          <w:szCs w:val="32"/>
        </w:rPr>
        <w:t>轉學</w:t>
      </w:r>
      <w:r w:rsidR="00223122">
        <w:rPr>
          <w:rFonts w:eastAsia="標楷體" w:hAnsi="標楷體" w:hint="eastAsia"/>
          <w:b/>
          <w:sz w:val="32"/>
          <w:szCs w:val="32"/>
        </w:rPr>
        <w:t>(</w:t>
      </w:r>
      <w:r w:rsidR="00C21A6A" w:rsidRPr="008C08DA">
        <w:rPr>
          <w:rFonts w:eastAsia="標楷體" w:hAnsi="標楷體" w:hint="eastAsia"/>
          <w:b/>
          <w:sz w:val="32"/>
          <w:szCs w:val="32"/>
        </w:rPr>
        <w:t>系</w:t>
      </w:r>
      <w:r w:rsidR="00223122">
        <w:rPr>
          <w:rFonts w:eastAsia="標楷體" w:hAnsi="標楷體" w:hint="eastAsia"/>
          <w:b/>
          <w:sz w:val="32"/>
          <w:szCs w:val="32"/>
        </w:rPr>
        <w:t>)</w:t>
      </w:r>
      <w:r w:rsidR="00C21A6A" w:rsidRPr="008C08DA">
        <w:rPr>
          <w:rFonts w:eastAsia="標楷體" w:hAnsi="標楷體" w:hint="eastAsia"/>
          <w:b/>
          <w:sz w:val="32"/>
          <w:szCs w:val="32"/>
        </w:rPr>
        <w:t>生輔導實施要點</w:t>
      </w:r>
    </w:p>
    <w:p w:rsidR="008B3B9E" w:rsidRDefault="008B3B9E" w:rsidP="00223122">
      <w:pPr>
        <w:spacing w:line="280" w:lineRule="exact"/>
        <w:ind w:firstLineChars="1980" w:firstLine="3960"/>
        <w:jc w:val="right"/>
        <w:rPr>
          <w:rFonts w:eastAsia="標楷體"/>
          <w:sz w:val="20"/>
          <w:szCs w:val="20"/>
        </w:rPr>
      </w:pPr>
      <w:r w:rsidRPr="00697DF5">
        <w:rPr>
          <w:rFonts w:eastAsia="標楷體"/>
          <w:sz w:val="20"/>
          <w:szCs w:val="20"/>
        </w:rPr>
        <w:t>民國</w:t>
      </w:r>
      <w:r w:rsidRPr="00697DF5">
        <w:rPr>
          <w:rFonts w:eastAsia="標楷體"/>
          <w:sz w:val="20"/>
          <w:szCs w:val="20"/>
        </w:rPr>
        <w:t>10</w:t>
      </w:r>
      <w:r w:rsidR="00C21A6A">
        <w:rPr>
          <w:rFonts w:eastAsia="標楷體" w:hint="eastAsia"/>
          <w:sz w:val="20"/>
          <w:szCs w:val="20"/>
        </w:rPr>
        <w:t>4</w:t>
      </w:r>
      <w:r w:rsidRPr="00697DF5">
        <w:rPr>
          <w:rFonts w:eastAsia="標楷體"/>
          <w:sz w:val="20"/>
          <w:szCs w:val="20"/>
        </w:rPr>
        <w:t>年</w:t>
      </w:r>
      <w:r w:rsidR="00C21A6A">
        <w:rPr>
          <w:rFonts w:eastAsia="標楷體" w:hint="eastAsia"/>
          <w:sz w:val="20"/>
          <w:szCs w:val="20"/>
        </w:rPr>
        <w:t>6</w:t>
      </w:r>
      <w:r w:rsidRPr="00697DF5">
        <w:rPr>
          <w:rFonts w:eastAsia="標楷體"/>
          <w:sz w:val="20"/>
          <w:szCs w:val="20"/>
        </w:rPr>
        <w:t>月</w:t>
      </w:r>
      <w:r w:rsidR="00C21A6A">
        <w:rPr>
          <w:rFonts w:eastAsia="標楷體" w:hint="eastAsia"/>
          <w:sz w:val="20"/>
          <w:szCs w:val="20"/>
        </w:rPr>
        <w:t>30</w:t>
      </w:r>
      <w:r w:rsidRPr="00697DF5">
        <w:rPr>
          <w:rFonts w:eastAsia="標楷體"/>
          <w:sz w:val="20"/>
          <w:szCs w:val="20"/>
        </w:rPr>
        <w:t>日系務會議通過</w:t>
      </w:r>
    </w:p>
    <w:p w:rsidR="00223122" w:rsidRPr="00697DF5" w:rsidRDefault="00223122" w:rsidP="00223122">
      <w:pPr>
        <w:spacing w:line="280" w:lineRule="exact"/>
        <w:ind w:firstLineChars="1980" w:firstLine="3960"/>
        <w:jc w:val="right"/>
        <w:rPr>
          <w:rFonts w:eastAsia="標楷體" w:hint="eastAsia"/>
          <w:sz w:val="20"/>
          <w:szCs w:val="20"/>
        </w:rPr>
      </w:pPr>
    </w:p>
    <w:p w:rsidR="00C21A6A" w:rsidRPr="00C21A6A" w:rsidRDefault="00C21A6A" w:rsidP="00C21A6A">
      <w:pPr>
        <w:autoSpaceDE w:val="0"/>
        <w:autoSpaceDN w:val="0"/>
        <w:adjustRightInd w:val="0"/>
        <w:ind w:left="480" w:hangingChars="200" w:hanging="480"/>
        <w:rPr>
          <w:rFonts w:eastAsia="標楷體" w:hAnsi="標楷體"/>
          <w:kern w:val="0"/>
        </w:rPr>
      </w:pPr>
      <w:r w:rsidRPr="00C21A6A">
        <w:rPr>
          <w:rFonts w:eastAsia="標楷體" w:hAnsi="標楷體" w:hint="eastAsia"/>
          <w:kern w:val="0"/>
        </w:rPr>
        <w:t>一、南臺科技大學電子工程系</w:t>
      </w:r>
      <w:r w:rsidR="00223122">
        <w:rPr>
          <w:rFonts w:eastAsia="標楷體" w:hAnsi="標楷體" w:hint="eastAsia"/>
          <w:kern w:val="0"/>
        </w:rPr>
        <w:t>（</w:t>
      </w:r>
      <w:r w:rsidRPr="00C21A6A">
        <w:rPr>
          <w:rFonts w:eastAsia="標楷體" w:hAnsi="標楷體" w:hint="eastAsia"/>
          <w:kern w:val="0"/>
        </w:rPr>
        <w:t>以下簡稱本系</w:t>
      </w:r>
      <w:r w:rsidR="00223122">
        <w:rPr>
          <w:rFonts w:eastAsia="標楷體" w:hAnsi="標楷體" w:hint="eastAsia"/>
          <w:kern w:val="0"/>
        </w:rPr>
        <w:t>）</w:t>
      </w:r>
      <w:r w:rsidRPr="00C21A6A">
        <w:rPr>
          <w:rFonts w:eastAsia="標楷體" w:hAnsi="標楷體" w:hint="eastAsia"/>
          <w:kern w:val="0"/>
        </w:rPr>
        <w:t>為轉學</w:t>
      </w:r>
      <w:r w:rsidR="00223122">
        <w:rPr>
          <w:rFonts w:eastAsia="標楷體" w:hAnsi="標楷體" w:hint="eastAsia"/>
          <w:kern w:val="0"/>
        </w:rPr>
        <w:t>（</w:t>
      </w:r>
      <w:r w:rsidRPr="00C21A6A">
        <w:rPr>
          <w:rFonts w:eastAsia="標楷體" w:hAnsi="標楷體" w:hint="eastAsia"/>
          <w:kern w:val="0"/>
        </w:rPr>
        <w:t>系</w:t>
      </w:r>
      <w:r w:rsidR="00223122">
        <w:rPr>
          <w:rFonts w:eastAsia="標楷體" w:hAnsi="標楷體" w:hint="eastAsia"/>
          <w:kern w:val="0"/>
        </w:rPr>
        <w:t>）</w:t>
      </w:r>
      <w:r w:rsidRPr="00C21A6A">
        <w:rPr>
          <w:rFonts w:eastAsia="標楷體" w:hAnsi="標楷體" w:hint="eastAsia"/>
          <w:kern w:val="0"/>
        </w:rPr>
        <w:t>生能迅速適應新的學習環境、以及順利接續在本系課業與加強良好的人際關係，特訂定本</w:t>
      </w:r>
      <w:r w:rsidR="00223122">
        <w:rPr>
          <w:rFonts w:eastAsia="標楷體" w:hAnsi="標楷體" w:hint="eastAsia"/>
          <w:kern w:val="0"/>
        </w:rPr>
        <w:t>要點</w:t>
      </w:r>
      <w:r w:rsidRPr="00C21A6A">
        <w:rPr>
          <w:rFonts w:eastAsia="標楷體" w:hAnsi="標楷體" w:hint="eastAsia"/>
          <w:kern w:val="0"/>
        </w:rPr>
        <w:t>。</w:t>
      </w:r>
    </w:p>
    <w:p w:rsidR="00C21A6A" w:rsidRPr="00C21A6A" w:rsidRDefault="00223122" w:rsidP="00C21A6A">
      <w:pPr>
        <w:autoSpaceDE w:val="0"/>
        <w:autoSpaceDN w:val="0"/>
        <w:adjustRightInd w:val="0"/>
        <w:ind w:left="480" w:hangingChars="200" w:hanging="480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>二、本要點</w:t>
      </w:r>
      <w:r w:rsidR="00C21A6A" w:rsidRPr="00C21A6A">
        <w:rPr>
          <w:rFonts w:eastAsia="標楷體" w:hAnsi="標楷體" w:hint="eastAsia"/>
          <w:kern w:val="0"/>
        </w:rPr>
        <w:t>實施方式如下：</w:t>
      </w:r>
    </w:p>
    <w:p w:rsidR="00C21A6A" w:rsidRPr="00C21A6A" w:rsidRDefault="00C21A6A" w:rsidP="00C21A6A">
      <w:pPr>
        <w:autoSpaceDE w:val="0"/>
        <w:autoSpaceDN w:val="0"/>
        <w:adjustRightInd w:val="0"/>
        <w:ind w:left="960" w:hangingChars="400" w:hanging="960"/>
        <w:rPr>
          <w:rFonts w:eastAsia="標楷體" w:hAnsi="標楷體"/>
          <w:kern w:val="0"/>
        </w:rPr>
      </w:pPr>
      <w:r w:rsidRPr="00C21A6A">
        <w:rPr>
          <w:rFonts w:eastAsia="標楷體" w:hAnsi="標楷體"/>
          <w:kern w:val="0"/>
        </w:rPr>
        <w:t xml:space="preserve">    (</w:t>
      </w:r>
      <w:r w:rsidRPr="00C21A6A">
        <w:rPr>
          <w:rFonts w:eastAsia="標楷體" w:hAnsi="標楷體" w:hint="eastAsia"/>
          <w:kern w:val="0"/>
        </w:rPr>
        <w:t>一</w:t>
      </w:r>
      <w:r w:rsidRPr="00C21A6A">
        <w:rPr>
          <w:rFonts w:eastAsia="標楷體" w:hAnsi="標楷體"/>
          <w:kern w:val="0"/>
        </w:rPr>
        <w:t xml:space="preserve">) </w:t>
      </w:r>
      <w:r w:rsidRPr="00C21A6A">
        <w:rPr>
          <w:rFonts w:eastAsia="標楷體" w:hAnsi="標楷體" w:hint="eastAsia"/>
          <w:kern w:val="0"/>
        </w:rPr>
        <w:t>生活輔導：轉學</w:t>
      </w:r>
      <w:r w:rsidR="00223122">
        <w:rPr>
          <w:rFonts w:eastAsia="標楷體" w:hAnsi="標楷體" w:hint="eastAsia"/>
          <w:kern w:val="0"/>
        </w:rPr>
        <w:t>（</w:t>
      </w:r>
      <w:r w:rsidRPr="00C21A6A">
        <w:rPr>
          <w:rFonts w:eastAsia="標楷體" w:hAnsi="標楷體" w:hint="eastAsia"/>
          <w:kern w:val="0"/>
        </w:rPr>
        <w:t>系</w:t>
      </w:r>
      <w:r w:rsidR="00223122">
        <w:rPr>
          <w:rFonts w:eastAsia="標楷體" w:hAnsi="標楷體" w:hint="eastAsia"/>
          <w:kern w:val="0"/>
        </w:rPr>
        <w:t>）</w:t>
      </w:r>
      <w:r w:rsidRPr="00C21A6A">
        <w:rPr>
          <w:rFonts w:eastAsia="標楷體" w:hAnsi="標楷體" w:hint="eastAsia"/>
          <w:kern w:val="0"/>
        </w:rPr>
        <w:t>生轉入本系後，導師應於開學後兩週內實施個別晤談，訪談內容應包括學習狀況、工作與社團經驗、生活與交友情形等，訪談紀錄應登錄於南臺人學習檔備查。轉學生之生活與學習狀況若有轉介輔導之必要，應優先轉介至本校諮商輔導組。</w:t>
      </w:r>
    </w:p>
    <w:p w:rsidR="00C21A6A" w:rsidRPr="00C21A6A" w:rsidRDefault="00C21A6A" w:rsidP="00C21A6A">
      <w:pPr>
        <w:autoSpaceDE w:val="0"/>
        <w:autoSpaceDN w:val="0"/>
        <w:adjustRightInd w:val="0"/>
        <w:ind w:left="960" w:hangingChars="400" w:hanging="960"/>
        <w:rPr>
          <w:rFonts w:eastAsia="標楷體" w:hAnsi="標楷體"/>
          <w:kern w:val="0"/>
        </w:rPr>
      </w:pPr>
      <w:r w:rsidRPr="00C21A6A">
        <w:rPr>
          <w:rFonts w:eastAsia="標楷體" w:hAnsi="標楷體"/>
          <w:kern w:val="0"/>
        </w:rPr>
        <w:t xml:space="preserve">    (</w:t>
      </w:r>
      <w:r w:rsidRPr="00C21A6A">
        <w:rPr>
          <w:rFonts w:eastAsia="標楷體" w:hAnsi="標楷體" w:hint="eastAsia"/>
          <w:kern w:val="0"/>
        </w:rPr>
        <w:t>二</w:t>
      </w:r>
      <w:r w:rsidRPr="00C21A6A">
        <w:rPr>
          <w:rFonts w:eastAsia="標楷體" w:hAnsi="標楷體"/>
          <w:kern w:val="0"/>
        </w:rPr>
        <w:t xml:space="preserve">) </w:t>
      </w:r>
      <w:r w:rsidR="00223122">
        <w:rPr>
          <w:rFonts w:eastAsia="標楷體" w:hAnsi="標楷體" w:hint="eastAsia"/>
          <w:kern w:val="0"/>
        </w:rPr>
        <w:t>課業輔導：</w:t>
      </w:r>
      <w:r w:rsidRPr="00C21A6A">
        <w:rPr>
          <w:rFonts w:eastAsia="標楷體" w:hAnsi="標楷體" w:hint="eastAsia"/>
          <w:kern w:val="0"/>
        </w:rPr>
        <w:t>轉學</w:t>
      </w:r>
      <w:r w:rsidR="00223122">
        <w:rPr>
          <w:rFonts w:eastAsia="標楷體" w:hAnsi="標楷體" w:hint="eastAsia"/>
          <w:kern w:val="0"/>
        </w:rPr>
        <w:t>（</w:t>
      </w:r>
      <w:r w:rsidRPr="00C21A6A">
        <w:rPr>
          <w:rFonts w:eastAsia="標楷體" w:hAnsi="標楷體" w:hint="eastAsia"/>
          <w:kern w:val="0"/>
        </w:rPr>
        <w:t>系</w:t>
      </w:r>
      <w:r w:rsidR="00223122">
        <w:rPr>
          <w:rFonts w:eastAsia="標楷體" w:hAnsi="標楷體" w:hint="eastAsia"/>
          <w:kern w:val="0"/>
        </w:rPr>
        <w:t>）</w:t>
      </w:r>
      <w:r w:rsidRPr="00C21A6A">
        <w:rPr>
          <w:rFonts w:eastAsia="標楷體" w:hAnsi="標楷體" w:hint="eastAsia"/>
          <w:kern w:val="0"/>
        </w:rPr>
        <w:t>生轉入本系後，導師應適時協助其選課與學分抵免相關事宜，並針對課業適應狀況進行個別晤談，俾利掌握學生學習情形以加強課業輔導。</w:t>
      </w:r>
    </w:p>
    <w:p w:rsidR="00C21A6A" w:rsidRPr="00C21A6A" w:rsidRDefault="00C21A6A" w:rsidP="00C21A6A">
      <w:pPr>
        <w:autoSpaceDE w:val="0"/>
        <w:autoSpaceDN w:val="0"/>
        <w:adjustRightInd w:val="0"/>
        <w:ind w:left="960" w:hangingChars="400" w:hanging="960"/>
        <w:rPr>
          <w:rFonts w:eastAsia="標楷體" w:hAnsi="標楷體"/>
          <w:kern w:val="0"/>
        </w:rPr>
      </w:pPr>
      <w:r w:rsidRPr="00C21A6A">
        <w:rPr>
          <w:rFonts w:eastAsia="標楷體" w:hAnsi="標楷體"/>
          <w:kern w:val="0"/>
        </w:rPr>
        <w:t xml:space="preserve">    (</w:t>
      </w:r>
      <w:r w:rsidRPr="00C21A6A">
        <w:rPr>
          <w:rFonts w:eastAsia="標楷體" w:hAnsi="標楷體" w:hint="eastAsia"/>
          <w:kern w:val="0"/>
        </w:rPr>
        <w:t>三</w:t>
      </w:r>
      <w:r w:rsidRPr="00C21A6A">
        <w:rPr>
          <w:rFonts w:eastAsia="標楷體" w:hAnsi="標楷體"/>
          <w:kern w:val="0"/>
        </w:rPr>
        <w:t xml:space="preserve">) </w:t>
      </w:r>
      <w:r w:rsidRPr="00C21A6A">
        <w:rPr>
          <w:rFonts w:eastAsia="標楷體" w:hAnsi="標楷體" w:hint="eastAsia"/>
          <w:kern w:val="0"/>
        </w:rPr>
        <w:t>若轉學</w:t>
      </w:r>
      <w:r w:rsidR="00223122">
        <w:rPr>
          <w:rFonts w:eastAsia="標楷體" w:hAnsi="標楷體" w:hint="eastAsia"/>
          <w:kern w:val="0"/>
        </w:rPr>
        <w:t>（</w:t>
      </w:r>
      <w:r w:rsidRPr="00C21A6A">
        <w:rPr>
          <w:rFonts w:eastAsia="標楷體" w:hAnsi="標楷體" w:hint="eastAsia"/>
          <w:kern w:val="0"/>
        </w:rPr>
        <w:t>系</w:t>
      </w:r>
      <w:r w:rsidR="00223122">
        <w:rPr>
          <w:rFonts w:eastAsia="標楷體" w:hAnsi="標楷體" w:hint="eastAsia"/>
          <w:kern w:val="0"/>
        </w:rPr>
        <w:t>）</w:t>
      </w:r>
      <w:r w:rsidRPr="00C21A6A">
        <w:rPr>
          <w:rFonts w:eastAsia="標楷體" w:hAnsi="標楷體" w:hint="eastAsia"/>
          <w:kern w:val="0"/>
        </w:rPr>
        <w:t>生在校期間學習狀況不佳，不及格科目達該學期修習學分總數三分之二者，應列入本系重點預警及課輔名單，並通知學生家長或監護人共同輔導。</w:t>
      </w:r>
    </w:p>
    <w:p w:rsidR="00700119" w:rsidRDefault="00223122" w:rsidP="00C21A6A">
      <w:pPr>
        <w:autoSpaceDE w:val="0"/>
        <w:autoSpaceDN w:val="0"/>
        <w:adjustRightInd w:val="0"/>
        <w:ind w:left="480" w:hangingChars="200" w:hanging="480"/>
      </w:pPr>
      <w:r>
        <w:rPr>
          <w:rFonts w:eastAsia="標楷體" w:hAnsi="標楷體" w:hint="eastAsia"/>
          <w:kern w:val="0"/>
        </w:rPr>
        <w:t>三、本要點經系務會議通過後</w:t>
      </w:r>
      <w:bookmarkStart w:id="0" w:name="_GoBack"/>
      <w:bookmarkEnd w:id="0"/>
      <w:r w:rsidR="00C21A6A" w:rsidRPr="00C21A6A">
        <w:rPr>
          <w:rFonts w:eastAsia="標楷體" w:hAnsi="標楷體" w:hint="eastAsia"/>
          <w:kern w:val="0"/>
        </w:rPr>
        <w:t>實施，修正時亦同。</w:t>
      </w:r>
    </w:p>
    <w:sectPr w:rsidR="00700119" w:rsidSect="000E7337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FF" w:rsidRDefault="008373FF" w:rsidP="008B3B9E">
      <w:r>
        <w:separator/>
      </w:r>
    </w:p>
  </w:endnote>
  <w:endnote w:type="continuationSeparator" w:id="0">
    <w:p w:rsidR="008373FF" w:rsidRDefault="008373FF" w:rsidP="008B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FF" w:rsidRDefault="008373FF" w:rsidP="008B3B9E">
      <w:r>
        <w:separator/>
      </w:r>
    </w:p>
  </w:footnote>
  <w:footnote w:type="continuationSeparator" w:id="0">
    <w:p w:rsidR="008373FF" w:rsidRDefault="008373FF" w:rsidP="008B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D4"/>
    <w:rsid w:val="0008239E"/>
    <w:rsid w:val="000E7337"/>
    <w:rsid w:val="00223122"/>
    <w:rsid w:val="00236656"/>
    <w:rsid w:val="002F36FE"/>
    <w:rsid w:val="00642498"/>
    <w:rsid w:val="00700119"/>
    <w:rsid w:val="008373FF"/>
    <w:rsid w:val="008B3B9E"/>
    <w:rsid w:val="008C08DA"/>
    <w:rsid w:val="009A15C5"/>
    <w:rsid w:val="009C7FD4"/>
    <w:rsid w:val="00C21A6A"/>
    <w:rsid w:val="00CC78D5"/>
    <w:rsid w:val="00EA409D"/>
    <w:rsid w:val="00EC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1D8B2-D084-467A-B864-C51CB3E1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B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3B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B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3B9E"/>
    <w:rPr>
      <w:sz w:val="20"/>
      <w:szCs w:val="20"/>
    </w:rPr>
  </w:style>
  <w:style w:type="paragraph" w:customStyle="1" w:styleId="1">
    <w:name w:val="字元1"/>
    <w:basedOn w:val="a"/>
    <w:autoRedefine/>
    <w:rsid w:val="00C21A6A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A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A4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10</cp:revision>
  <cp:lastPrinted>2015-08-27T02:45:00Z</cp:lastPrinted>
  <dcterms:created xsi:type="dcterms:W3CDTF">2013-04-02T03:46:00Z</dcterms:created>
  <dcterms:modified xsi:type="dcterms:W3CDTF">2016-10-04T08:49:00Z</dcterms:modified>
</cp:coreProperties>
</file>