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ED" w:rsidRPr="008518B8" w:rsidRDefault="00CF49ED" w:rsidP="008518B8">
      <w:pPr>
        <w:autoSpaceDE/>
        <w:autoSpaceDN/>
        <w:adjustRightInd/>
        <w:spacing w:afterLines="50" w:after="180" w:line="240" w:lineRule="auto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8518B8">
        <w:rPr>
          <w:rFonts w:ascii="Times New Roman" w:eastAsia="標楷體"/>
          <w:b/>
          <w:sz w:val="32"/>
          <w:szCs w:val="32"/>
        </w:rPr>
        <w:t>南臺科技大學圖書館借書規則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r w:rsidRPr="008518B8">
        <w:rPr>
          <w:rFonts w:ascii="Times New Roman" w:eastAsia="標楷體"/>
          <w:sz w:val="20"/>
        </w:rPr>
        <w:t>民國</w:t>
      </w:r>
      <w:r w:rsidRPr="008518B8">
        <w:rPr>
          <w:rFonts w:ascii="Times New Roman" w:eastAsia="標楷體"/>
          <w:sz w:val="20"/>
        </w:rPr>
        <w:t>75</w:t>
      </w:r>
      <w:r w:rsidRPr="008518B8">
        <w:rPr>
          <w:rFonts w:ascii="Times New Roman" w:eastAsia="標楷體"/>
          <w:sz w:val="20"/>
        </w:rPr>
        <w:t>年</w:t>
      </w:r>
      <w:r w:rsidRPr="008518B8">
        <w:rPr>
          <w:rFonts w:ascii="Times New Roman" w:eastAsia="標楷體"/>
          <w:sz w:val="20"/>
        </w:rPr>
        <w:t>5</w:t>
      </w:r>
      <w:r w:rsidRPr="008518B8">
        <w:rPr>
          <w:rFonts w:ascii="Times New Roman" w:eastAsia="標楷體"/>
          <w:sz w:val="20"/>
        </w:rPr>
        <w:t>月</w:t>
      </w:r>
      <w:r w:rsidRPr="008518B8">
        <w:rPr>
          <w:rFonts w:ascii="Times New Roman" w:eastAsia="標楷體"/>
          <w:sz w:val="20"/>
        </w:rPr>
        <w:t>15</w:t>
      </w:r>
      <w:r w:rsidRPr="008518B8">
        <w:rPr>
          <w:rFonts w:ascii="Times New Roman" w:eastAsia="標楷體"/>
          <w:sz w:val="20"/>
        </w:rPr>
        <w:t>日行政會議通過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1992"/>
          <w:attr w:name="Month" w:val="10"/>
          <w:attr w:name="Day" w:val="19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81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10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19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1998"/>
          <w:attr w:name="Month" w:val="10"/>
          <w:attr w:name="Day" w:val="12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87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10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12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2000"/>
          <w:attr w:name="Month" w:val="6"/>
          <w:attr w:name="Day" w:val="26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89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6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26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2002"/>
          <w:attr w:name="Month" w:val="8"/>
          <w:attr w:name="Day" w:val="26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91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8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26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11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93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10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11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2005"/>
          <w:attr w:name="Month" w:val="8"/>
          <w:attr w:name="Day" w:val="1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94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8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2007"/>
          <w:attr w:name="Month" w:val="1"/>
          <w:attr w:name="Day" w:val="18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96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18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館務會議修正通過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Year" w:val="2009"/>
          <w:attr w:name="Month" w:val="12"/>
          <w:attr w:name="Day" w:val="21"/>
          <w:attr w:name="IsLunarDate" w:val="False"/>
          <w:attr w:name="IsROCDate" w:val="True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98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12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21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館務會議修正通過</w:t>
      </w:r>
    </w:p>
    <w:p w:rsidR="00CF49ED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r w:rsidRPr="008518B8">
        <w:rPr>
          <w:rFonts w:ascii="Times New Roman" w:eastAsia="標楷體"/>
          <w:sz w:val="20"/>
        </w:rPr>
        <w:t>民國</w:t>
      </w:r>
      <w:r w:rsidRPr="008518B8">
        <w:rPr>
          <w:rFonts w:ascii="Times New Roman" w:eastAsia="標楷體"/>
          <w:sz w:val="20"/>
        </w:rPr>
        <w:t>103</w:t>
      </w:r>
      <w:r w:rsidRPr="008518B8">
        <w:rPr>
          <w:rFonts w:ascii="Times New Roman" w:eastAsia="標楷體"/>
          <w:sz w:val="20"/>
        </w:rPr>
        <w:t>年</w:t>
      </w:r>
      <w:r w:rsidR="00B7776F" w:rsidRPr="008518B8">
        <w:rPr>
          <w:rFonts w:ascii="Times New Roman" w:eastAsia="標楷體"/>
          <w:sz w:val="20"/>
        </w:rPr>
        <w:t>3</w:t>
      </w:r>
      <w:r w:rsidRPr="008518B8">
        <w:rPr>
          <w:rFonts w:ascii="Times New Roman" w:eastAsia="標楷體"/>
          <w:sz w:val="20"/>
        </w:rPr>
        <w:t>月</w:t>
      </w:r>
      <w:r w:rsidR="00BF33B6">
        <w:rPr>
          <w:rFonts w:ascii="Times New Roman" w:eastAsia="標楷體" w:hint="eastAsia"/>
          <w:sz w:val="20"/>
        </w:rPr>
        <w:t>11</w:t>
      </w:r>
      <w:r w:rsidRPr="008518B8">
        <w:rPr>
          <w:rFonts w:ascii="Times New Roman" w:eastAsia="標楷體"/>
          <w:sz w:val="20"/>
        </w:rPr>
        <w:t>日館務會議修正通過</w:t>
      </w:r>
    </w:p>
    <w:p w:rsidR="00E16062" w:rsidRDefault="00E16062" w:rsidP="00E16062">
      <w:pPr>
        <w:wordWrap w:val="0"/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r w:rsidRPr="008518B8">
        <w:rPr>
          <w:rFonts w:ascii="Times New Roman" w:eastAsia="標楷體"/>
          <w:sz w:val="20"/>
        </w:rPr>
        <w:t>民國</w:t>
      </w:r>
      <w:r w:rsidRPr="008518B8">
        <w:rPr>
          <w:rFonts w:ascii="Times New Roman" w:eastAsia="標楷體"/>
          <w:sz w:val="20"/>
        </w:rPr>
        <w:t>10</w:t>
      </w:r>
      <w:r>
        <w:rPr>
          <w:rFonts w:ascii="Times New Roman" w:eastAsia="標楷體" w:hint="eastAsia"/>
          <w:sz w:val="20"/>
        </w:rPr>
        <w:t>4</w:t>
      </w:r>
      <w:r w:rsidRPr="008518B8">
        <w:rPr>
          <w:rFonts w:ascii="Times New Roman" w:eastAsia="標楷體"/>
          <w:sz w:val="20"/>
        </w:rPr>
        <w:t>年</w:t>
      </w:r>
      <w:r>
        <w:rPr>
          <w:rFonts w:ascii="Times New Roman" w:eastAsia="標楷體" w:hint="eastAsia"/>
          <w:sz w:val="20"/>
        </w:rPr>
        <w:t>10</w:t>
      </w:r>
      <w:r w:rsidRPr="008518B8">
        <w:rPr>
          <w:rFonts w:ascii="Times New Roman" w:eastAsia="標楷體"/>
          <w:sz w:val="20"/>
        </w:rPr>
        <w:t>月</w:t>
      </w:r>
      <w:r>
        <w:rPr>
          <w:rFonts w:ascii="Times New Roman" w:eastAsia="標楷體" w:hint="eastAsia"/>
          <w:sz w:val="20"/>
        </w:rPr>
        <w:t>16</w:t>
      </w:r>
      <w:r w:rsidRPr="008518B8">
        <w:rPr>
          <w:rFonts w:ascii="Times New Roman" w:eastAsia="標楷體"/>
          <w:sz w:val="20"/>
        </w:rPr>
        <w:t>日</w:t>
      </w:r>
      <w:r>
        <w:rPr>
          <w:rFonts w:ascii="Times New Roman" w:eastAsia="標楷體" w:hint="eastAsia"/>
          <w:sz w:val="20"/>
        </w:rPr>
        <w:t>圖書館委員</w:t>
      </w:r>
      <w:r w:rsidRPr="008518B8">
        <w:rPr>
          <w:rFonts w:ascii="Times New Roman" w:eastAsia="標楷體"/>
          <w:sz w:val="20"/>
        </w:rPr>
        <w:t>會</w:t>
      </w:r>
      <w:r>
        <w:rPr>
          <w:rFonts w:ascii="Times New Roman" w:eastAsia="標楷體" w:hint="eastAsia"/>
          <w:sz w:val="20"/>
        </w:rPr>
        <w:t>會</w:t>
      </w:r>
      <w:r w:rsidRPr="008518B8">
        <w:rPr>
          <w:rFonts w:ascii="Times New Roman" w:eastAsia="標楷體"/>
          <w:sz w:val="20"/>
        </w:rPr>
        <w:t>議修正通過</w:t>
      </w:r>
    </w:p>
    <w:p w:rsidR="00E16062" w:rsidRPr="00E16062" w:rsidRDefault="00E16062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</w:p>
    <w:p w:rsidR="00CF49ED" w:rsidRPr="008518B8" w:rsidRDefault="00CF49ED" w:rsidP="00CF49ED">
      <w:pPr>
        <w:autoSpaceDE/>
        <w:autoSpaceDN/>
        <w:adjustRightInd/>
        <w:spacing w:line="240" w:lineRule="auto"/>
        <w:jc w:val="right"/>
        <w:rPr>
          <w:rFonts w:ascii="Times New Roman" w:eastAsia="標楷體"/>
          <w:color w:val="FF0000"/>
          <w:sz w:val="20"/>
        </w:rPr>
      </w:pPr>
    </w:p>
    <w:p w:rsidR="003D1E90" w:rsidRDefault="00E47CB9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標楷體" w:eastAsia="標楷體" w:hAnsi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一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南臺科技大學</w:t>
      </w:r>
      <w:r w:rsidR="00DC0A57">
        <w:rPr>
          <w:rFonts w:ascii="Times New Roman" w:eastAsia="標楷體"/>
        </w:rPr>
        <w:t>（</w:t>
      </w:r>
      <w:r w:rsidR="00CF49ED" w:rsidRPr="008518B8">
        <w:rPr>
          <w:rFonts w:ascii="Times New Roman" w:eastAsia="標楷體"/>
        </w:rPr>
        <w:t>以下簡稱本</w:t>
      </w:r>
      <w:r w:rsidR="00814E02" w:rsidRPr="008518B8">
        <w:rPr>
          <w:rFonts w:ascii="Times New Roman" w:eastAsia="標楷體"/>
        </w:rPr>
        <w:t>校</w:t>
      </w:r>
      <w:r w:rsidR="00CF49ED" w:rsidRPr="008518B8">
        <w:rPr>
          <w:rFonts w:ascii="Times New Roman" w:eastAsia="標楷體"/>
        </w:rPr>
        <w:t>）</w:t>
      </w:r>
      <w:r w:rsidR="00A1651E" w:rsidRPr="00A1651E">
        <w:rPr>
          <w:rFonts w:ascii="Times New Roman" w:eastAsia="標楷體"/>
        </w:rPr>
        <w:t>為維護師生使用本校</w:t>
      </w:r>
      <w:r w:rsidR="00A1651E" w:rsidRPr="00A1651E">
        <w:rPr>
          <w:rFonts w:ascii="標楷體" w:eastAsia="標楷體" w:hAnsi="標楷體" w:hint="eastAsia"/>
        </w:rPr>
        <w:t>圖書館（以下簡稱本館）</w:t>
      </w:r>
      <w:r w:rsidR="00B504E5">
        <w:rPr>
          <w:rFonts w:ascii="標楷體" w:eastAsia="標楷體" w:hAnsi="標楷體" w:hint="eastAsia"/>
        </w:rPr>
        <w:t>館藏</w:t>
      </w:r>
      <w:r w:rsidR="00B504E5" w:rsidRPr="00B504E5">
        <w:rPr>
          <w:rFonts w:ascii="標楷體" w:eastAsia="標楷體" w:hAnsi="標楷體" w:hint="eastAsia"/>
        </w:rPr>
        <w:t>資料之權益</w:t>
      </w:r>
      <w:r w:rsidR="00A1651E" w:rsidRPr="00A1651E">
        <w:rPr>
          <w:rFonts w:ascii="標楷體" w:eastAsia="標楷體" w:hAnsi="標楷體" w:hint="eastAsia"/>
        </w:rPr>
        <w:t>，</w:t>
      </w:r>
      <w:r w:rsidR="00B504E5" w:rsidRPr="00B504E5">
        <w:rPr>
          <w:rFonts w:ascii="標楷體" w:eastAsia="標楷體" w:hAnsi="標楷體" w:hint="eastAsia"/>
        </w:rPr>
        <w:t>特訂定「南臺科技大學圖書館借書規則」（以下簡稱本規則）。</w:t>
      </w:r>
    </w:p>
    <w:p w:rsidR="00B504E5" w:rsidRDefault="001E1638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二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3D1E90">
        <w:rPr>
          <w:rFonts w:ascii="Times New Roman" w:eastAsia="標楷體" w:hint="eastAsia"/>
        </w:rPr>
        <w:t>本</w:t>
      </w:r>
      <w:r w:rsidR="00B504E5" w:rsidRPr="00B504E5">
        <w:rPr>
          <w:rFonts w:ascii="Times New Roman" w:eastAsia="標楷體" w:hint="eastAsia"/>
        </w:rPr>
        <w:t>館館藏資料以本校</w:t>
      </w:r>
      <w:r w:rsidR="003D1E90">
        <w:rPr>
          <w:rFonts w:ascii="Times New Roman" w:eastAsia="標楷體" w:hint="eastAsia"/>
        </w:rPr>
        <w:t>專任</w:t>
      </w:r>
      <w:r w:rsidR="00B504E5" w:rsidRPr="00B504E5">
        <w:rPr>
          <w:rFonts w:ascii="Times New Roman" w:eastAsia="標楷體" w:hint="eastAsia"/>
        </w:rPr>
        <w:t>教職員</w:t>
      </w:r>
      <w:r w:rsidR="003D1E90">
        <w:rPr>
          <w:rFonts w:ascii="標楷體" w:eastAsia="標楷體" w:hAnsi="標楷體" w:hint="eastAsia"/>
        </w:rPr>
        <w:t>、</w:t>
      </w:r>
      <w:r w:rsidR="003D1E90">
        <w:rPr>
          <w:rFonts w:ascii="Times New Roman" w:eastAsia="標楷體" w:hint="eastAsia"/>
        </w:rPr>
        <w:t>學</w:t>
      </w:r>
      <w:r w:rsidR="00B504E5" w:rsidRPr="00B504E5">
        <w:rPr>
          <w:rFonts w:ascii="Times New Roman" w:eastAsia="標楷體" w:hint="eastAsia"/>
        </w:rPr>
        <w:t>生借閱為原則，</w:t>
      </w:r>
      <w:r w:rsidR="003D1E90" w:rsidRPr="003D1E90">
        <w:rPr>
          <w:rFonts w:ascii="Times New Roman" w:eastAsia="標楷體" w:hint="eastAsia"/>
        </w:rPr>
        <w:t>凡本校兼任教師、準研究生、約聘雇人員及計畫研究助理、短期進修學員、畢業校友、教職員工眷屬、退休人員</w:t>
      </w:r>
      <w:r w:rsidR="003D1E90">
        <w:rPr>
          <w:rFonts w:ascii="Times New Roman" w:eastAsia="標楷體" w:hint="eastAsia"/>
        </w:rPr>
        <w:t>等</w:t>
      </w:r>
      <w:r w:rsidR="003D1E90" w:rsidRPr="003D1E90">
        <w:rPr>
          <w:rFonts w:ascii="Times New Roman" w:eastAsia="標楷體" w:hint="eastAsia"/>
        </w:rPr>
        <w:t>身分之讀者，</w:t>
      </w:r>
      <w:r w:rsidR="003D1E90">
        <w:rPr>
          <w:rFonts w:ascii="Times New Roman" w:eastAsia="標楷體" w:hint="eastAsia"/>
        </w:rPr>
        <w:t>除</w:t>
      </w:r>
      <w:r w:rsidR="003D1E90" w:rsidRPr="003D1E90">
        <w:rPr>
          <w:rFonts w:ascii="Times New Roman" w:eastAsia="標楷體" w:hint="eastAsia"/>
        </w:rPr>
        <w:t>依本館「臨時借書證辦法」辦理</w:t>
      </w:r>
      <w:r w:rsidR="00E06D4F">
        <w:rPr>
          <w:rFonts w:ascii="Times New Roman" w:eastAsia="標楷體" w:hint="eastAsia"/>
        </w:rPr>
        <w:t>外，</w:t>
      </w:r>
      <w:r w:rsidR="00B8189A">
        <w:rPr>
          <w:rFonts w:ascii="Times New Roman" w:eastAsia="標楷體" w:hint="eastAsia"/>
        </w:rPr>
        <w:t>如</w:t>
      </w:r>
      <w:r w:rsidR="00B8189A" w:rsidRPr="00B8189A">
        <w:rPr>
          <w:rFonts w:ascii="Times New Roman" w:eastAsia="標楷體" w:hint="eastAsia"/>
        </w:rPr>
        <w:t>「臨時借書證辦法」</w:t>
      </w:r>
      <w:r w:rsidR="00B8189A">
        <w:rPr>
          <w:rFonts w:ascii="Times New Roman" w:eastAsia="標楷體" w:hint="eastAsia"/>
        </w:rPr>
        <w:t>有未盡事宜</w:t>
      </w:r>
      <w:r w:rsidR="00B504E5" w:rsidRPr="00B504E5">
        <w:rPr>
          <w:rFonts w:ascii="Times New Roman" w:eastAsia="標楷體" w:hint="eastAsia"/>
        </w:rPr>
        <w:t>，得依本</w:t>
      </w:r>
      <w:r w:rsidR="00B504E5">
        <w:rPr>
          <w:rFonts w:ascii="Times New Roman" w:eastAsia="標楷體" w:hint="eastAsia"/>
        </w:rPr>
        <w:t>規則</w:t>
      </w:r>
      <w:r w:rsidR="00B504E5" w:rsidRPr="00B504E5">
        <w:rPr>
          <w:rFonts w:ascii="Times New Roman" w:eastAsia="標楷體" w:hint="eastAsia"/>
        </w:rPr>
        <w:t>之規定辦理。</w:t>
      </w:r>
    </w:p>
    <w:p w:rsidR="00994DB1" w:rsidRPr="008518B8" w:rsidRDefault="003D1E90" w:rsidP="003D1E90">
      <w:pPr>
        <w:autoSpaceDE/>
        <w:autoSpaceDN/>
        <w:adjustRightInd/>
        <w:spacing w:line="240" w:lineRule="auto"/>
        <w:ind w:leftChars="-5" w:left="1217" w:hangingChars="512" w:hanging="1229"/>
        <w:jc w:val="both"/>
        <w:rPr>
          <w:rFonts w:ascii="Times New Roman" w:eastAsia="標楷體"/>
        </w:rPr>
      </w:pPr>
      <w:r w:rsidRPr="003D1E90">
        <w:rPr>
          <w:rFonts w:ascii="Times New Roman" w:eastAsia="標楷體" w:hint="eastAsia"/>
        </w:rPr>
        <w:t>第</w:t>
      </w:r>
      <w:r w:rsidRPr="003D1E90">
        <w:rPr>
          <w:rFonts w:ascii="Times New Roman" w:eastAsia="標楷體" w:hint="eastAsia"/>
        </w:rPr>
        <w:t xml:space="preserve"> </w:t>
      </w:r>
      <w:r>
        <w:rPr>
          <w:rFonts w:ascii="Times New Roman" w:eastAsia="標楷體" w:hint="eastAsia"/>
        </w:rPr>
        <w:t>三</w:t>
      </w:r>
      <w:r w:rsidRPr="003D1E90">
        <w:rPr>
          <w:rFonts w:ascii="Times New Roman" w:eastAsia="標楷體" w:hint="eastAsia"/>
        </w:rPr>
        <w:t xml:space="preserve"> </w:t>
      </w:r>
      <w:r w:rsidRPr="003D1E90">
        <w:rPr>
          <w:rFonts w:ascii="Times New Roman" w:eastAsia="標楷體" w:hint="eastAsia"/>
        </w:rPr>
        <w:t>條</w:t>
      </w:r>
      <w:r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教職員工借書時，應憑本校人事室或本館核發之證件，學生應憑學生證</w:t>
      </w:r>
      <w:r w:rsidR="00E47CB9" w:rsidRPr="008518B8">
        <w:rPr>
          <w:rFonts w:ascii="Times New Roman" w:eastAsia="標楷體"/>
        </w:rPr>
        <w:t>。</w:t>
      </w:r>
    </w:p>
    <w:p w:rsidR="009542A1" w:rsidRDefault="00994DB1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一、有借閱權且第一次借閱之讀者，須</w:t>
      </w:r>
      <w:r w:rsidR="00386491" w:rsidRPr="008518B8">
        <w:rPr>
          <w:rFonts w:ascii="Times New Roman" w:eastAsia="標楷體"/>
        </w:rPr>
        <w:t>先</w:t>
      </w:r>
      <w:r w:rsidRPr="008518B8">
        <w:rPr>
          <w:rFonts w:ascii="Times New Roman" w:eastAsia="標楷體"/>
        </w:rPr>
        <w:t>簽署</w:t>
      </w:r>
      <w:r w:rsidR="00A467CB">
        <w:rPr>
          <w:rFonts w:ascii="Times New Roman" w:eastAsia="標楷體" w:hint="eastAsia"/>
        </w:rPr>
        <w:t>本</w:t>
      </w:r>
      <w:r w:rsidR="002E7682" w:rsidRPr="008518B8">
        <w:rPr>
          <w:rFonts w:ascii="Times New Roman" w:eastAsia="標楷體"/>
        </w:rPr>
        <w:t>館</w:t>
      </w:r>
      <w:r w:rsidR="00452446" w:rsidRPr="008518B8">
        <w:rPr>
          <w:rFonts w:ascii="Times New Roman" w:eastAsia="標楷體"/>
        </w:rPr>
        <w:t>「</w:t>
      </w:r>
      <w:r w:rsidRPr="008518B8">
        <w:rPr>
          <w:rFonts w:ascii="Times New Roman" w:eastAsia="標楷體"/>
        </w:rPr>
        <w:t>讀者權益聲明書」後，借閱權始生效。</w:t>
      </w:r>
    </w:p>
    <w:p w:rsidR="00CF49ED" w:rsidRPr="008518B8" w:rsidRDefault="00994DB1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</w:t>
      </w:r>
      <w:r w:rsidR="002E7682" w:rsidRPr="008518B8">
        <w:rPr>
          <w:rFonts w:ascii="Times New Roman" w:eastAsia="標楷體"/>
        </w:rPr>
        <w:t>學生於</w:t>
      </w:r>
      <w:r w:rsidR="00CF49ED" w:rsidRPr="008518B8">
        <w:rPr>
          <w:rFonts w:ascii="Times New Roman" w:eastAsia="標楷體"/>
        </w:rPr>
        <w:t>每學期第一次借書時，應確定其完成註冊手續後，方准辦理借書</w:t>
      </w:r>
      <w:r w:rsidR="002E7682" w:rsidRPr="008518B8">
        <w:rPr>
          <w:rFonts w:ascii="Times New Roman" w:eastAsia="標楷體"/>
        </w:rPr>
        <w:t>。</w:t>
      </w:r>
    </w:p>
    <w:p w:rsidR="007136A8" w:rsidRPr="008518B8" w:rsidRDefault="001E1638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四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借書證件限本人使用</w:t>
      </w:r>
      <w:r w:rsidR="00E47CB9" w:rsidRPr="008518B8">
        <w:rPr>
          <w:rFonts w:ascii="Times New Roman" w:eastAsia="標楷體"/>
        </w:rPr>
        <w:t>：</w:t>
      </w:r>
    </w:p>
    <w:p w:rsidR="001E1638" w:rsidRPr="008518B8" w:rsidRDefault="007136A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一、</w:t>
      </w:r>
      <w:r w:rsidR="00CF49ED" w:rsidRPr="008518B8">
        <w:rPr>
          <w:rFonts w:ascii="Times New Roman" w:eastAsia="標楷體"/>
        </w:rPr>
        <w:t>冒用證件</w:t>
      </w:r>
      <w:r w:rsidR="001E1638" w:rsidRPr="008518B8">
        <w:rPr>
          <w:rFonts w:ascii="Times New Roman" w:eastAsia="標楷體"/>
        </w:rPr>
        <w:t>：</w:t>
      </w:r>
      <w:r w:rsidR="00CF49ED" w:rsidRPr="008518B8">
        <w:rPr>
          <w:rFonts w:ascii="Times New Roman" w:eastAsia="標楷體"/>
        </w:rPr>
        <w:t>停止</w:t>
      </w:r>
      <w:r w:rsidR="002E7682" w:rsidRPr="008518B8">
        <w:rPr>
          <w:rFonts w:ascii="Times New Roman" w:eastAsia="標楷體"/>
        </w:rPr>
        <w:t>冒用人</w:t>
      </w:r>
      <w:r w:rsidR="00CF49ED" w:rsidRPr="008518B8">
        <w:rPr>
          <w:rFonts w:ascii="Times New Roman" w:eastAsia="標楷體"/>
        </w:rPr>
        <w:t>及</w:t>
      </w:r>
      <w:r w:rsidR="002E7682" w:rsidRPr="008518B8">
        <w:rPr>
          <w:rFonts w:ascii="Times New Roman" w:eastAsia="標楷體"/>
        </w:rPr>
        <w:t>原</w:t>
      </w:r>
      <w:r w:rsidR="00CF49ED" w:rsidRPr="008518B8">
        <w:rPr>
          <w:rFonts w:ascii="Times New Roman" w:eastAsia="標楷體"/>
        </w:rPr>
        <w:t>持證人借書權利，並依</w:t>
      </w:r>
      <w:r w:rsidR="002E7682" w:rsidRPr="008518B8">
        <w:rPr>
          <w:rFonts w:ascii="Times New Roman" w:eastAsia="標楷體"/>
        </w:rPr>
        <w:t>「</w:t>
      </w:r>
      <w:r w:rsidR="00A467CB" w:rsidRPr="00A467CB">
        <w:rPr>
          <w:rFonts w:ascii="Times New Roman" w:eastAsia="標楷體" w:hint="eastAsia"/>
        </w:rPr>
        <w:t>南臺科技大學圖</w:t>
      </w:r>
      <w:r w:rsidR="00A467CB">
        <w:rPr>
          <w:rFonts w:ascii="Times New Roman" w:eastAsia="標楷體" w:hint="eastAsia"/>
        </w:rPr>
        <w:t>書館</w:t>
      </w:r>
      <w:r w:rsidR="002E7682" w:rsidRPr="008518B8">
        <w:rPr>
          <w:rFonts w:ascii="Times New Roman" w:eastAsia="標楷體"/>
        </w:rPr>
        <w:t>閱覽規則」第十三條逕送處理。</w:t>
      </w:r>
    </w:p>
    <w:p w:rsidR="00CF49ED" w:rsidRPr="008518B8" w:rsidRDefault="007136A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</w:t>
      </w:r>
      <w:r w:rsidR="00CF49ED" w:rsidRPr="008518B8">
        <w:rPr>
          <w:rFonts w:ascii="Times New Roman" w:eastAsia="標楷體"/>
        </w:rPr>
        <w:t>證件遺失者</w:t>
      </w:r>
      <w:r w:rsidRPr="008518B8">
        <w:rPr>
          <w:rFonts w:ascii="Times New Roman" w:eastAsia="標楷體"/>
        </w:rPr>
        <w:t>：</w:t>
      </w:r>
      <w:r w:rsidR="00CF49ED" w:rsidRPr="008518B8">
        <w:rPr>
          <w:rFonts w:ascii="Times New Roman" w:eastAsia="標楷體"/>
        </w:rPr>
        <w:t>應</w:t>
      </w:r>
      <w:r w:rsidR="00A467CB">
        <w:rPr>
          <w:rFonts w:ascii="Times New Roman" w:eastAsia="標楷體" w:hint="eastAsia"/>
        </w:rPr>
        <w:t>立即</w:t>
      </w:r>
      <w:r w:rsidR="00CF49ED" w:rsidRPr="008518B8">
        <w:rPr>
          <w:rFonts w:ascii="Times New Roman" w:eastAsia="標楷體"/>
        </w:rPr>
        <w:t>至</w:t>
      </w:r>
      <w:r w:rsidR="00A467CB">
        <w:rPr>
          <w:rFonts w:ascii="Times New Roman" w:eastAsia="標楷體" w:hint="eastAsia"/>
        </w:rPr>
        <w:t>本</w:t>
      </w:r>
      <w:r w:rsidR="00CF49ED" w:rsidRPr="008518B8">
        <w:rPr>
          <w:rFonts w:ascii="Times New Roman" w:eastAsia="標楷體"/>
        </w:rPr>
        <w:t>館</w:t>
      </w:r>
      <w:r w:rsidR="00A467CB">
        <w:rPr>
          <w:rFonts w:ascii="Times New Roman" w:eastAsia="標楷體" w:hint="eastAsia"/>
        </w:rPr>
        <w:t>一樓</w:t>
      </w:r>
      <w:r w:rsidR="00CF49ED" w:rsidRPr="008518B8">
        <w:rPr>
          <w:rFonts w:ascii="Times New Roman" w:eastAsia="標楷體"/>
        </w:rPr>
        <w:t>櫃台聲明暫停借閱</w:t>
      </w:r>
      <w:r w:rsidR="00A467CB">
        <w:rPr>
          <w:rFonts w:ascii="Times New Roman" w:eastAsia="標楷體" w:hint="eastAsia"/>
        </w:rPr>
        <w:t>權</w:t>
      </w:r>
      <w:r w:rsidR="00CF49ED" w:rsidRPr="008518B8">
        <w:rPr>
          <w:rFonts w:ascii="Times New Roman" w:eastAsia="標楷體"/>
        </w:rPr>
        <w:t>，否則若有侵犯自身權利或使本館蒙受損失時，須由原持證人負完全之責任。</w:t>
      </w:r>
    </w:p>
    <w:p w:rsidR="00C91C5D" w:rsidRPr="008518B8" w:rsidRDefault="00E47CB9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五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91C5D" w:rsidRPr="008518B8">
        <w:rPr>
          <w:rFonts w:ascii="Times New Roman" w:eastAsia="標楷體"/>
        </w:rPr>
        <w:t>委託代借：</w:t>
      </w:r>
    </w:p>
    <w:p w:rsidR="00E47CB9" w:rsidRPr="008518B8" w:rsidRDefault="00485880" w:rsidP="00DC0A57">
      <w:pPr>
        <w:autoSpaceDE/>
        <w:autoSpaceDN/>
        <w:adjustRightInd/>
        <w:spacing w:line="240" w:lineRule="auto"/>
        <w:ind w:leftChars="506" w:left="1216" w:hangingChars="1" w:hanging="2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本校專任教師或身心障礙者，因故無法親至</w:t>
      </w:r>
      <w:r w:rsidR="00A467CB">
        <w:rPr>
          <w:rFonts w:ascii="Times New Roman" w:eastAsia="標楷體" w:hint="eastAsia"/>
        </w:rPr>
        <w:t>本</w:t>
      </w:r>
      <w:r w:rsidRPr="008518B8">
        <w:rPr>
          <w:rFonts w:ascii="Times New Roman" w:eastAsia="標楷體"/>
        </w:rPr>
        <w:t>館借閱</w:t>
      </w:r>
      <w:r w:rsidR="007E26FB" w:rsidRPr="008518B8">
        <w:rPr>
          <w:rFonts w:ascii="Times New Roman" w:eastAsia="標楷體"/>
        </w:rPr>
        <w:t>圖書</w:t>
      </w:r>
      <w:r w:rsidRPr="008518B8">
        <w:rPr>
          <w:rFonts w:ascii="Times New Roman" w:eastAsia="標楷體"/>
        </w:rPr>
        <w:t>者，得依下列規定辦理委託代借圖書資料手續：</w:t>
      </w:r>
    </w:p>
    <w:p w:rsidR="00485880" w:rsidRPr="008518B8" w:rsidRDefault="00485880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一、</w:t>
      </w:r>
      <w:r w:rsidR="002E7682" w:rsidRPr="008518B8">
        <w:rPr>
          <w:rFonts w:ascii="Times New Roman" w:eastAsia="標楷體"/>
        </w:rPr>
        <w:t>填</w:t>
      </w:r>
      <w:r w:rsidR="00627863">
        <w:rPr>
          <w:rFonts w:ascii="Times New Roman" w:eastAsia="標楷體" w:hint="eastAsia"/>
        </w:rPr>
        <w:t>委</w:t>
      </w:r>
      <w:r w:rsidRPr="008518B8">
        <w:rPr>
          <w:rFonts w:ascii="Times New Roman" w:eastAsia="標楷體"/>
        </w:rPr>
        <w:t>託</w:t>
      </w:r>
      <w:r w:rsidR="002E7682" w:rsidRPr="008518B8">
        <w:rPr>
          <w:rFonts w:ascii="Times New Roman" w:eastAsia="標楷體"/>
        </w:rPr>
        <w:t>書</w:t>
      </w:r>
      <w:r w:rsidRPr="008518B8">
        <w:rPr>
          <w:rFonts w:ascii="Times New Roman" w:eastAsia="標楷體"/>
        </w:rPr>
        <w:t>：委託代借人</w:t>
      </w:r>
      <w:r w:rsidR="002E7682" w:rsidRPr="008518B8">
        <w:rPr>
          <w:rFonts w:ascii="Times New Roman" w:eastAsia="標楷體"/>
        </w:rPr>
        <w:t>請自行於</w:t>
      </w:r>
      <w:r w:rsidRPr="008518B8">
        <w:rPr>
          <w:rFonts w:ascii="Times New Roman" w:eastAsia="標楷體"/>
        </w:rPr>
        <w:t>本館</w:t>
      </w:r>
      <w:r w:rsidR="002E7682" w:rsidRPr="008518B8">
        <w:rPr>
          <w:rFonts w:ascii="Times New Roman" w:eastAsia="標楷體"/>
        </w:rPr>
        <w:t>網頁下載</w:t>
      </w:r>
      <w:r w:rsidRPr="008518B8">
        <w:rPr>
          <w:rFonts w:ascii="Times New Roman" w:eastAsia="標楷體"/>
        </w:rPr>
        <w:t>「南臺科技大學圖書館業務申請代辦委託書」。</w:t>
      </w:r>
    </w:p>
    <w:p w:rsidR="00485880" w:rsidRPr="008518B8" w:rsidRDefault="00485880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二、代借手續：受委託人攜帶本人本校識別證</w:t>
      </w:r>
      <w:r w:rsidR="00DC0A57">
        <w:rPr>
          <w:rFonts w:ascii="Times New Roman" w:eastAsia="標楷體"/>
        </w:rPr>
        <w:t>（</w:t>
      </w:r>
      <w:r w:rsidRPr="008518B8">
        <w:rPr>
          <w:rFonts w:ascii="Times New Roman" w:eastAsia="標楷體"/>
        </w:rPr>
        <w:t>眷屬攜帶身分證</w:t>
      </w:r>
      <w:r w:rsidR="00E06D4F">
        <w:rPr>
          <w:rFonts w:ascii="Times New Roman" w:eastAsia="標楷體" w:hint="eastAsia"/>
        </w:rPr>
        <w:t>或本</w:t>
      </w:r>
      <w:r w:rsidR="00E06D4F">
        <w:rPr>
          <w:rFonts w:ascii="Times New Roman" w:eastAsia="標楷體" w:hint="eastAsia"/>
        </w:rPr>
        <w:lastRenderedPageBreak/>
        <w:t>館核發</w:t>
      </w:r>
      <w:r w:rsidR="00627863">
        <w:rPr>
          <w:rFonts w:ascii="Times New Roman" w:eastAsia="標楷體" w:hint="eastAsia"/>
        </w:rPr>
        <w:t>之</w:t>
      </w:r>
      <w:r w:rsidR="00E06D4F">
        <w:rPr>
          <w:rFonts w:ascii="Times New Roman" w:eastAsia="標楷體" w:hint="eastAsia"/>
        </w:rPr>
        <w:t>借書證</w:t>
      </w:r>
      <w:r w:rsidR="00DC0A57">
        <w:rPr>
          <w:rFonts w:ascii="Times New Roman" w:eastAsia="標楷體"/>
        </w:rPr>
        <w:t>）</w:t>
      </w:r>
      <w:r w:rsidRPr="008518B8">
        <w:rPr>
          <w:rFonts w:ascii="Times New Roman" w:eastAsia="標楷體"/>
        </w:rPr>
        <w:t>、委託書及委託人證</w:t>
      </w:r>
      <w:r w:rsidR="00690D90" w:rsidRPr="008518B8">
        <w:rPr>
          <w:rFonts w:ascii="Times New Roman" w:eastAsia="標楷體"/>
        </w:rPr>
        <w:t>件</w:t>
      </w:r>
      <w:r w:rsidRPr="008518B8">
        <w:rPr>
          <w:rFonts w:ascii="Times New Roman" w:eastAsia="標楷體"/>
        </w:rPr>
        <w:t>來館辦理。</w:t>
      </w:r>
    </w:p>
    <w:p w:rsidR="00CF49ED" w:rsidRPr="008518B8" w:rsidRDefault="00485880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六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凡參考工具書、期刊、報紙、</w:t>
      </w:r>
      <w:r w:rsidR="001122BA" w:rsidRPr="008518B8">
        <w:rPr>
          <w:rFonts w:ascii="Times New Roman" w:eastAsia="標楷體"/>
        </w:rPr>
        <w:t>學位</w:t>
      </w:r>
      <w:r w:rsidR="00CF49ED" w:rsidRPr="008518B8">
        <w:rPr>
          <w:rFonts w:ascii="Times New Roman" w:eastAsia="標楷體"/>
        </w:rPr>
        <w:t>論文</w:t>
      </w:r>
      <w:r w:rsidR="001122BA" w:rsidRPr="008518B8">
        <w:rPr>
          <w:rFonts w:ascii="Times New Roman" w:eastAsia="標楷體"/>
        </w:rPr>
        <w:t>、</w:t>
      </w:r>
      <w:r w:rsidR="00CF49ED" w:rsidRPr="008518B8">
        <w:rPr>
          <w:rFonts w:ascii="Times New Roman" w:eastAsia="標楷體"/>
        </w:rPr>
        <w:t>其它珍貴圖書資料或特藏等，限</w:t>
      </w:r>
      <w:r w:rsidR="001122BA" w:rsidRPr="008518B8">
        <w:rPr>
          <w:rFonts w:ascii="Times New Roman" w:eastAsia="標楷體"/>
        </w:rPr>
        <w:t>於</w:t>
      </w:r>
      <w:r w:rsidR="00CF49ED" w:rsidRPr="008518B8">
        <w:rPr>
          <w:rFonts w:ascii="Times New Roman" w:eastAsia="標楷體"/>
        </w:rPr>
        <w:t>館內閱覽</w:t>
      </w:r>
      <w:r w:rsidR="002E7682" w:rsidRPr="008518B8">
        <w:rPr>
          <w:rFonts w:ascii="Times New Roman" w:eastAsia="標楷體"/>
        </w:rPr>
        <w:t>者</w:t>
      </w:r>
      <w:r w:rsidR="00CF49ED" w:rsidRPr="008518B8">
        <w:rPr>
          <w:rFonts w:ascii="Times New Roman" w:eastAsia="標楷體"/>
        </w:rPr>
        <w:t>，概不外借。讀者如有需要，可在本館自費影印。視聽資料及器材設備之借閱及相關管理規定，</w:t>
      </w:r>
      <w:r w:rsidR="003C0E18" w:rsidRPr="008518B8">
        <w:rPr>
          <w:rFonts w:ascii="Times New Roman" w:eastAsia="標楷體"/>
        </w:rPr>
        <w:t>依</w:t>
      </w:r>
      <w:r w:rsidR="00CF49ED" w:rsidRPr="008518B8">
        <w:rPr>
          <w:rFonts w:ascii="Times New Roman" w:eastAsia="標楷體"/>
        </w:rPr>
        <w:t>「南臺科技大學圖書館網路視聽區管理辦法」</w:t>
      </w:r>
      <w:r w:rsidR="003C0E18" w:rsidRPr="008518B8">
        <w:rPr>
          <w:rFonts w:ascii="Times New Roman" w:eastAsia="標楷體"/>
        </w:rPr>
        <w:t>辦理</w:t>
      </w:r>
      <w:r w:rsidR="00CF49ED" w:rsidRPr="008518B8">
        <w:rPr>
          <w:rFonts w:ascii="Times New Roman" w:eastAsia="標楷體"/>
        </w:rPr>
        <w:t>。</w:t>
      </w:r>
    </w:p>
    <w:p w:rsidR="00CF49ED" w:rsidRPr="008518B8" w:rsidRDefault="001122BA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七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借書冊數及期限規定如下：</w:t>
      </w:r>
    </w:p>
    <w:p w:rsidR="00CF49ED" w:rsidRPr="008518B8" w:rsidRDefault="008518B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 w:hint="eastAsia"/>
        </w:rPr>
        <w:t>一、</w:t>
      </w:r>
      <w:r w:rsidR="00CF49ED" w:rsidRPr="008518B8">
        <w:rPr>
          <w:rFonts w:ascii="Times New Roman" w:eastAsia="標楷體"/>
        </w:rPr>
        <w:t>教職員工及研究生：借書總數以</w:t>
      </w:r>
      <w:r w:rsidR="00CF49ED" w:rsidRPr="008518B8">
        <w:rPr>
          <w:rFonts w:ascii="Times New Roman" w:eastAsia="標楷體"/>
        </w:rPr>
        <w:t>20</w:t>
      </w:r>
      <w:r w:rsidR="00CF49ED" w:rsidRPr="008518B8">
        <w:rPr>
          <w:rFonts w:ascii="Times New Roman" w:eastAsia="標楷體"/>
        </w:rPr>
        <w:t>冊為限，期限</w:t>
      </w:r>
      <w:r w:rsidR="001122BA" w:rsidRPr="008518B8">
        <w:rPr>
          <w:rFonts w:ascii="Times New Roman" w:eastAsia="標楷體"/>
        </w:rPr>
        <w:t>30</w:t>
      </w:r>
      <w:r w:rsidR="001122BA" w:rsidRPr="008518B8">
        <w:rPr>
          <w:rFonts w:ascii="Times New Roman" w:eastAsia="標楷體"/>
        </w:rPr>
        <w:t>天</w:t>
      </w:r>
      <w:r w:rsidR="00CF49ED" w:rsidRPr="008518B8">
        <w:rPr>
          <w:rFonts w:ascii="Times New Roman" w:eastAsia="標楷體"/>
        </w:rPr>
        <w:t>，</w:t>
      </w:r>
      <w:r w:rsidR="001122BA" w:rsidRPr="008518B8">
        <w:rPr>
          <w:rFonts w:ascii="Times New Roman" w:eastAsia="標楷體"/>
        </w:rPr>
        <w:t>若</w:t>
      </w:r>
      <w:r w:rsidR="00CF49ED" w:rsidRPr="008518B8">
        <w:rPr>
          <w:rFonts w:ascii="Times New Roman" w:eastAsia="標楷體"/>
        </w:rPr>
        <w:t>無人預約，</w:t>
      </w:r>
      <w:r w:rsidR="001122BA" w:rsidRPr="008518B8">
        <w:rPr>
          <w:rFonts w:ascii="Times New Roman" w:eastAsia="標楷體"/>
        </w:rPr>
        <w:t>至</w:t>
      </w:r>
      <w:r w:rsidR="00CF49ED" w:rsidRPr="008518B8">
        <w:rPr>
          <w:rFonts w:ascii="Times New Roman" w:eastAsia="標楷體"/>
        </w:rPr>
        <w:t>多可借閱</w:t>
      </w:r>
      <w:r w:rsidR="00CF49ED" w:rsidRPr="008518B8">
        <w:rPr>
          <w:rFonts w:ascii="Times New Roman" w:eastAsia="標楷體"/>
        </w:rPr>
        <w:t>90</w:t>
      </w:r>
      <w:r w:rsidR="00CF49ED" w:rsidRPr="008518B8">
        <w:rPr>
          <w:rFonts w:ascii="Times New Roman" w:eastAsia="標楷體"/>
        </w:rPr>
        <w:t>天。</w:t>
      </w:r>
    </w:p>
    <w:p w:rsidR="00CF49ED" w:rsidRPr="008518B8" w:rsidRDefault="001122BA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</w:t>
      </w:r>
      <w:r w:rsidR="00CF49ED" w:rsidRPr="008518B8">
        <w:rPr>
          <w:rFonts w:ascii="Times New Roman" w:eastAsia="標楷體"/>
        </w:rPr>
        <w:t>大學部學生：借書總數以</w:t>
      </w:r>
      <w:r w:rsidR="00CF49ED" w:rsidRPr="008518B8">
        <w:rPr>
          <w:rFonts w:ascii="Times New Roman" w:eastAsia="標楷體"/>
        </w:rPr>
        <w:t>10</w:t>
      </w:r>
      <w:r w:rsidR="00CF49ED" w:rsidRPr="008518B8">
        <w:rPr>
          <w:rFonts w:ascii="Times New Roman" w:eastAsia="標楷體"/>
        </w:rPr>
        <w:t>冊為限，期限</w:t>
      </w:r>
      <w:r w:rsidRPr="008518B8">
        <w:rPr>
          <w:rFonts w:ascii="Times New Roman" w:eastAsia="標楷體"/>
        </w:rPr>
        <w:t>21</w:t>
      </w:r>
      <w:r w:rsidRPr="008518B8">
        <w:rPr>
          <w:rFonts w:ascii="Times New Roman" w:eastAsia="標楷體"/>
        </w:rPr>
        <w:t>天</w:t>
      </w:r>
      <w:r w:rsidR="00CF49ED" w:rsidRPr="008518B8">
        <w:rPr>
          <w:rFonts w:ascii="Times New Roman" w:eastAsia="標楷體"/>
        </w:rPr>
        <w:t>，</w:t>
      </w:r>
      <w:r w:rsidRPr="008518B8">
        <w:rPr>
          <w:rFonts w:ascii="Times New Roman" w:eastAsia="標楷體"/>
        </w:rPr>
        <w:t>若</w:t>
      </w:r>
      <w:r w:rsidR="00CF49ED" w:rsidRPr="008518B8">
        <w:rPr>
          <w:rFonts w:ascii="Times New Roman" w:eastAsia="標楷體"/>
        </w:rPr>
        <w:t>無人預約，</w:t>
      </w:r>
      <w:r w:rsidRPr="008518B8">
        <w:rPr>
          <w:rFonts w:ascii="Times New Roman" w:eastAsia="標楷體"/>
        </w:rPr>
        <w:t>至</w:t>
      </w:r>
      <w:r w:rsidR="00CF49ED" w:rsidRPr="008518B8">
        <w:rPr>
          <w:rFonts w:ascii="Times New Roman" w:eastAsia="標楷體"/>
        </w:rPr>
        <w:t>多可借閱</w:t>
      </w:r>
      <w:r w:rsidR="00CF49ED" w:rsidRPr="008518B8">
        <w:rPr>
          <w:rFonts w:ascii="Times New Roman" w:eastAsia="標楷體"/>
        </w:rPr>
        <w:t>63</w:t>
      </w:r>
      <w:r w:rsidR="00CF49ED" w:rsidRPr="008518B8">
        <w:rPr>
          <w:rFonts w:ascii="Times New Roman" w:eastAsia="標楷體"/>
        </w:rPr>
        <w:t>天</w:t>
      </w:r>
      <w:r w:rsidRPr="008518B8">
        <w:rPr>
          <w:rFonts w:ascii="Times New Roman" w:eastAsia="標楷體"/>
        </w:rPr>
        <w:t>。</w:t>
      </w:r>
    </w:p>
    <w:p w:rsidR="00CF49ED" w:rsidRPr="008518B8" w:rsidRDefault="001122BA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三、</w:t>
      </w:r>
      <w:r w:rsidR="00CF49ED" w:rsidRPr="008518B8">
        <w:rPr>
          <w:rFonts w:ascii="Times New Roman" w:eastAsia="標楷體"/>
        </w:rPr>
        <w:t>本校</w:t>
      </w:r>
      <w:r w:rsidR="00D84B4E" w:rsidRPr="008518B8">
        <w:rPr>
          <w:rFonts w:ascii="Times New Roman" w:eastAsia="標楷體"/>
        </w:rPr>
        <w:t>附設</w:t>
      </w:r>
      <w:r w:rsidR="00CF49ED" w:rsidRPr="008518B8">
        <w:rPr>
          <w:rFonts w:ascii="Times New Roman" w:eastAsia="標楷體"/>
        </w:rPr>
        <w:t>幼</w:t>
      </w:r>
      <w:r w:rsidRPr="008518B8">
        <w:rPr>
          <w:rFonts w:ascii="Times New Roman" w:eastAsia="標楷體"/>
        </w:rPr>
        <w:t>兒</w:t>
      </w:r>
      <w:r w:rsidR="00CF49ED" w:rsidRPr="008518B8">
        <w:rPr>
          <w:rFonts w:ascii="Times New Roman" w:eastAsia="標楷體"/>
        </w:rPr>
        <w:t>園學童：借書總數以</w:t>
      </w:r>
      <w:r w:rsidR="00CF49ED" w:rsidRPr="008518B8">
        <w:rPr>
          <w:rFonts w:ascii="Times New Roman" w:eastAsia="標楷體"/>
        </w:rPr>
        <w:t>5</w:t>
      </w:r>
      <w:r w:rsidR="00CF49ED" w:rsidRPr="008518B8">
        <w:rPr>
          <w:rFonts w:ascii="Times New Roman" w:eastAsia="標楷體"/>
        </w:rPr>
        <w:t>冊為限，期限</w:t>
      </w:r>
      <w:r w:rsidRPr="008518B8">
        <w:rPr>
          <w:rFonts w:ascii="Times New Roman" w:eastAsia="標楷體"/>
        </w:rPr>
        <w:t>14</w:t>
      </w:r>
      <w:r w:rsidRPr="008518B8">
        <w:rPr>
          <w:rFonts w:ascii="Times New Roman" w:eastAsia="標楷體"/>
        </w:rPr>
        <w:t>天</w:t>
      </w:r>
      <w:r w:rsidR="00CF49ED" w:rsidRPr="008518B8">
        <w:rPr>
          <w:rFonts w:ascii="Times New Roman" w:eastAsia="標楷體"/>
        </w:rPr>
        <w:t>，</w:t>
      </w:r>
      <w:r w:rsidRPr="008518B8">
        <w:rPr>
          <w:rFonts w:ascii="Times New Roman" w:eastAsia="標楷體"/>
        </w:rPr>
        <w:t>若</w:t>
      </w:r>
      <w:r w:rsidR="00CF49ED" w:rsidRPr="008518B8">
        <w:rPr>
          <w:rFonts w:ascii="Times New Roman" w:eastAsia="標楷體"/>
        </w:rPr>
        <w:t>無人預約</w:t>
      </w:r>
      <w:r w:rsidRPr="008518B8">
        <w:rPr>
          <w:rFonts w:ascii="Times New Roman" w:eastAsia="標楷體"/>
        </w:rPr>
        <w:t>至</w:t>
      </w:r>
      <w:r w:rsidR="00CF49ED" w:rsidRPr="008518B8">
        <w:rPr>
          <w:rFonts w:ascii="Times New Roman" w:eastAsia="標楷體"/>
        </w:rPr>
        <w:t>多可借閱</w:t>
      </w:r>
      <w:r w:rsidR="00CF49ED" w:rsidRPr="008518B8">
        <w:rPr>
          <w:rFonts w:ascii="Times New Roman" w:eastAsia="標楷體"/>
        </w:rPr>
        <w:t>42</w:t>
      </w:r>
      <w:r w:rsidR="00CF49ED" w:rsidRPr="008518B8">
        <w:rPr>
          <w:rFonts w:ascii="Times New Roman" w:eastAsia="標楷體"/>
        </w:rPr>
        <w:t>天。</w:t>
      </w:r>
    </w:p>
    <w:p w:rsidR="00CF49ED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八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預約：</w:t>
      </w:r>
    </w:p>
    <w:p w:rsidR="00CF49ED" w:rsidRPr="008518B8" w:rsidRDefault="008518B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>
        <w:rPr>
          <w:rFonts w:ascii="Times New Roman" w:eastAsia="標楷體" w:hint="eastAsia"/>
        </w:rPr>
        <w:t>一、</w:t>
      </w:r>
      <w:r w:rsidR="00CF49ED" w:rsidRPr="008518B8">
        <w:rPr>
          <w:rFonts w:ascii="Times New Roman" w:eastAsia="標楷體"/>
        </w:rPr>
        <w:t>讀者欲借閱之圖書資料，若已為他人借出者，可親至</w:t>
      </w:r>
      <w:r w:rsidR="00D17B4C">
        <w:rPr>
          <w:rFonts w:ascii="Times New Roman" w:eastAsia="標楷體" w:hint="eastAsia"/>
        </w:rPr>
        <w:t>本</w:t>
      </w:r>
      <w:r w:rsidR="00CF49ED" w:rsidRPr="008518B8">
        <w:rPr>
          <w:rFonts w:ascii="Times New Roman" w:eastAsia="標楷體"/>
        </w:rPr>
        <w:t>館或</w:t>
      </w:r>
      <w:r w:rsidR="008C5226" w:rsidRPr="008518B8">
        <w:rPr>
          <w:rFonts w:ascii="Times New Roman" w:eastAsia="標楷體"/>
        </w:rPr>
        <w:t>於</w:t>
      </w:r>
      <w:r w:rsidR="00CF49ED" w:rsidRPr="008518B8">
        <w:rPr>
          <w:rFonts w:ascii="Times New Roman" w:eastAsia="標楷體"/>
        </w:rPr>
        <w:t>本館網頁辦理預約手續。</w:t>
      </w:r>
    </w:p>
    <w:p w:rsidR="00667251" w:rsidRPr="008518B8" w:rsidRDefault="008518B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>
        <w:rPr>
          <w:rFonts w:ascii="Times New Roman" w:eastAsia="標楷體" w:hint="eastAsia"/>
        </w:rPr>
        <w:t>二、</w:t>
      </w:r>
      <w:r w:rsidR="00CF49ED" w:rsidRPr="008518B8">
        <w:rPr>
          <w:rFonts w:ascii="Times New Roman" w:eastAsia="標楷體"/>
        </w:rPr>
        <w:t>已預約之圖書如被列入</w:t>
      </w:r>
      <w:r w:rsidR="008C5226" w:rsidRPr="008518B8">
        <w:rPr>
          <w:rFonts w:ascii="Times New Roman" w:eastAsia="標楷體"/>
        </w:rPr>
        <w:t>「教師</w:t>
      </w:r>
      <w:r w:rsidR="00CF49ED" w:rsidRPr="008518B8">
        <w:rPr>
          <w:rFonts w:ascii="Times New Roman" w:eastAsia="標楷體"/>
        </w:rPr>
        <w:t>指定</w:t>
      </w:r>
      <w:r w:rsidR="008C5226" w:rsidRPr="008518B8">
        <w:rPr>
          <w:rFonts w:ascii="Times New Roman" w:eastAsia="標楷體"/>
        </w:rPr>
        <w:t>參考</w:t>
      </w:r>
      <w:r w:rsidR="00CF49ED" w:rsidRPr="008518B8">
        <w:rPr>
          <w:rFonts w:ascii="Times New Roman" w:eastAsia="標楷體"/>
        </w:rPr>
        <w:t>用書</w:t>
      </w:r>
      <w:r w:rsidR="008C5226" w:rsidRPr="008518B8">
        <w:rPr>
          <w:rFonts w:ascii="Times New Roman" w:eastAsia="標楷體"/>
        </w:rPr>
        <w:t>」</w:t>
      </w:r>
      <w:r w:rsidR="00CF49ED" w:rsidRPr="008518B8">
        <w:rPr>
          <w:rFonts w:ascii="Times New Roman" w:eastAsia="標楷體"/>
        </w:rPr>
        <w:t>或其他必要情況時，本館得取消讀者之預約。</w:t>
      </w:r>
      <w:r w:rsidR="00CF49ED" w:rsidRPr="008518B8">
        <w:rPr>
          <w:rFonts w:ascii="Times New Roman" w:eastAsia="標楷體"/>
        </w:rPr>
        <w:t xml:space="preserve"> </w:t>
      </w:r>
    </w:p>
    <w:p w:rsidR="00CF49ED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九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續借：</w:t>
      </w:r>
      <w:r w:rsidRPr="008518B8">
        <w:rPr>
          <w:rFonts w:ascii="Times New Roman" w:eastAsia="標楷體"/>
        </w:rPr>
        <w:t>符合續借條件之讀者，所借之圖書資料，如無他人預約，得辦理續借。</w:t>
      </w:r>
    </w:p>
    <w:p w:rsidR="00E16062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2D1B3C">
        <w:rPr>
          <w:rFonts w:ascii="Times New Roman" w:eastAsia="標楷體" w:hint="eastAsia"/>
        </w:rPr>
        <w:t>十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逾期：</w:t>
      </w:r>
    </w:p>
    <w:p w:rsid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Times New Roman" w:eastAsia="標楷體"/>
        </w:rPr>
      </w:pPr>
      <w:r>
        <w:rPr>
          <w:rFonts w:ascii="Times New Roman" w:eastAsia="標楷體" w:hint="eastAsia"/>
        </w:rPr>
        <w:t xml:space="preserve"> </w:t>
      </w:r>
      <w:r w:rsidRPr="00E16062">
        <w:rPr>
          <w:rFonts w:ascii="Times New Roman" w:eastAsia="標楷體" w:hint="eastAsia"/>
        </w:rPr>
        <w:t>一、</w:t>
      </w:r>
      <w:r w:rsidRPr="00E16062">
        <w:rPr>
          <w:rFonts w:ascii="Times New Roman" w:eastAsia="標楷體"/>
        </w:rPr>
        <w:t>已借圖書資料逾期未歸還者，本館應停止其各項借用服務。</w:t>
      </w:r>
    </w:p>
    <w:p w:rsidR="00E16062" w:rsidRP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標楷體" w:eastAsia="標楷體" w:hAnsi="標楷體"/>
        </w:rPr>
      </w:pPr>
      <w:r>
        <w:rPr>
          <w:rFonts w:ascii="Times New Roman" w:eastAsia="標楷體" w:hint="eastAsia"/>
        </w:rPr>
        <w:t xml:space="preserve"> </w:t>
      </w:r>
      <w:r>
        <w:rPr>
          <w:rFonts w:ascii="Times New Roman" w:eastAsia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r w:rsidRPr="00E16062">
        <w:rPr>
          <w:rFonts w:ascii="標楷體" w:eastAsia="標楷體" w:hAnsi="標楷體"/>
        </w:rPr>
        <w:t>借書逾期以實際逾期日數</w:t>
      </w:r>
      <w:r w:rsidRPr="00E16062">
        <w:rPr>
          <w:rFonts w:ascii="標楷體" w:eastAsia="標楷體" w:hAnsi="標楷體" w:hint="eastAsia"/>
        </w:rPr>
        <w:t>乘以</w:t>
      </w:r>
      <w:r w:rsidRPr="00E16062">
        <w:rPr>
          <w:rFonts w:ascii="標楷體" w:eastAsia="標楷體" w:hAnsi="標楷體"/>
        </w:rPr>
        <w:t>冊數計算停借日數，讀者須還清</w:t>
      </w:r>
    </w:p>
    <w:p w:rsidR="00E16062" w:rsidRP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6062">
        <w:rPr>
          <w:rFonts w:ascii="標楷體" w:eastAsia="標楷體" w:hAnsi="標楷體"/>
        </w:rPr>
        <w:t>借書，自歸還逾期圖書次日起計算停借期間，上限日為</w:t>
      </w:r>
      <w:r w:rsidRPr="00E16062">
        <w:rPr>
          <w:rFonts w:ascii="Times New Roman" w:eastAsia="標楷體"/>
        </w:rPr>
        <w:t>90</w:t>
      </w:r>
      <w:r w:rsidRPr="00E16062">
        <w:rPr>
          <w:rFonts w:ascii="標楷體" w:eastAsia="標楷體" w:hAnsi="標楷體"/>
        </w:rPr>
        <w:t>日，</w:t>
      </w:r>
    </w:p>
    <w:p w:rsidR="00E16062" w:rsidRP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6062">
        <w:rPr>
          <w:rFonts w:ascii="標楷體" w:eastAsia="標楷體" w:hAnsi="標楷體"/>
        </w:rPr>
        <w:t>停借期滿始得恢復借用權限。</w:t>
      </w:r>
    </w:p>
    <w:p w:rsidR="00E16062" w:rsidRP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標楷體" w:eastAsia="標楷體" w:hAnsi="標楷體"/>
        </w:rPr>
      </w:pPr>
      <w:r>
        <w:rPr>
          <w:rFonts w:ascii="Times New Roman" w:eastAsia="標楷體" w:hint="eastAsia"/>
        </w:rPr>
        <w:t xml:space="preserve"> </w:t>
      </w:r>
      <w:r>
        <w:rPr>
          <w:rFonts w:ascii="Times New Roman" w:eastAsia="標楷體" w:hint="eastAsia"/>
        </w:rPr>
        <w:t>三</w:t>
      </w:r>
      <w:r>
        <w:rPr>
          <w:rFonts w:ascii="新細明體" w:eastAsia="新細明體" w:hAnsi="新細明體" w:hint="eastAsia"/>
        </w:rPr>
        <w:t>、</w:t>
      </w:r>
      <w:r w:rsidRPr="00E16062">
        <w:rPr>
          <w:rFonts w:ascii="標楷體" w:eastAsia="標楷體" w:hAnsi="標楷體"/>
        </w:rPr>
        <w:t>停借期間仍可入館，但終止以下各項服務，直至恢復借用權</w:t>
      </w:r>
    </w:p>
    <w:p w:rsidR="00E16062" w:rsidRP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6062">
        <w:rPr>
          <w:rFonts w:ascii="標楷體" w:eastAsia="標楷體" w:hAnsi="標楷體"/>
        </w:rPr>
        <w:t>限。包含：圖書續借、特殊借閱服務、外借平板電腦、</w:t>
      </w:r>
      <w:r w:rsidRPr="00E16062">
        <w:rPr>
          <w:rFonts w:ascii="Times New Roman" w:eastAsia="標楷體"/>
        </w:rPr>
        <w:t>iPAD</w:t>
      </w:r>
      <w:r w:rsidRPr="00E16062">
        <w:rPr>
          <w:rFonts w:ascii="標楷體" w:eastAsia="標楷體" w:hAnsi="標楷體"/>
        </w:rPr>
        <w:t>、</w:t>
      </w:r>
    </w:p>
    <w:p w:rsidR="00E16062" w:rsidRPr="00E16062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6062">
        <w:rPr>
          <w:rFonts w:ascii="Times New Roman" w:eastAsia="標楷體"/>
        </w:rPr>
        <w:t>ePAD</w:t>
      </w:r>
      <w:r w:rsidRPr="00E16062">
        <w:rPr>
          <w:rFonts w:ascii="標楷體" w:eastAsia="標楷體" w:hAnsi="標楷體"/>
        </w:rPr>
        <w:t>、數位鋼琴、七樓公用電腦、研究小間、討論室、</w:t>
      </w:r>
      <w:r w:rsidRPr="00B9331C">
        <w:rPr>
          <w:rFonts w:ascii="Times New Roman" w:eastAsia="標楷體"/>
        </w:rPr>
        <w:t>12F</w:t>
      </w:r>
      <w:r>
        <w:rPr>
          <w:rFonts w:ascii="標楷體" w:eastAsia="標楷體" w:hAnsi="標楷體" w:hint="eastAsia"/>
        </w:rPr>
        <w:t>網</w:t>
      </w:r>
    </w:p>
    <w:p w:rsidR="00C91C5D" w:rsidRPr="008518B8" w:rsidRDefault="00E16062" w:rsidP="00E16062">
      <w:pPr>
        <w:autoSpaceDE/>
        <w:autoSpaceDN/>
        <w:adjustRightInd/>
        <w:spacing w:line="240" w:lineRule="auto"/>
        <w:ind w:leftChars="472" w:left="1215" w:hangingChars="34" w:hanging="82"/>
        <w:jc w:val="both"/>
        <w:rPr>
          <w:rFonts w:ascii="Times New Roman" w:eastAsia="標楷體"/>
        </w:rPr>
      </w:pPr>
      <w:r>
        <w:rPr>
          <w:rFonts w:ascii="標楷體" w:eastAsia="標楷體" w:hAnsi="標楷體" w:hint="eastAsia"/>
        </w:rPr>
        <w:t xml:space="preserve">     </w:t>
      </w:r>
      <w:r w:rsidRPr="00E16062">
        <w:rPr>
          <w:rFonts w:ascii="標楷體" w:eastAsia="標楷體" w:hAnsi="標楷體"/>
        </w:rPr>
        <w:t>路視聽區視聽資料、設備等。</w:t>
      </w:r>
    </w:p>
    <w:p w:rsidR="00CF49ED" w:rsidRPr="008518B8" w:rsidRDefault="00C91C5D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2D1B3C">
        <w:rPr>
          <w:rFonts w:ascii="Times New Roman" w:eastAsia="標楷體" w:hint="eastAsia"/>
        </w:rPr>
        <w:t>一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借出之圖書，如遇本館清點、整理或改編時，得隨時通知借閱人限期歸還。</w:t>
      </w:r>
    </w:p>
    <w:p w:rsidR="00DD056E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2D1B3C">
        <w:rPr>
          <w:rFonts w:ascii="Times New Roman" w:eastAsia="標楷體" w:hint="eastAsia"/>
        </w:rPr>
        <w:t>二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DD056E" w:rsidRPr="008518B8">
        <w:rPr>
          <w:rFonts w:ascii="Times New Roman" w:eastAsia="標楷體"/>
        </w:rPr>
        <w:t>辦理圖書資料借用手續，應事先自行檢查是否有割頁、批註、污損</w:t>
      </w:r>
      <w:r w:rsidR="00CF49ED" w:rsidRPr="008518B8">
        <w:rPr>
          <w:rFonts w:ascii="Times New Roman" w:eastAsia="標楷體"/>
        </w:rPr>
        <w:t>或其它損壞等情況，如有遺失或前述所列損壞之情事，須立即向</w:t>
      </w:r>
      <w:r w:rsidR="00D17B4C">
        <w:rPr>
          <w:rFonts w:ascii="Times New Roman" w:eastAsia="標楷體" w:hint="eastAsia"/>
        </w:rPr>
        <w:t>本</w:t>
      </w:r>
      <w:r w:rsidR="00CF49ED" w:rsidRPr="008518B8">
        <w:rPr>
          <w:rFonts w:ascii="Times New Roman" w:eastAsia="標楷體"/>
        </w:rPr>
        <w:t>館報備，否則歸還時，讀者須依本館「</w:t>
      </w:r>
      <w:r w:rsidR="00E06D4F" w:rsidRPr="00E06D4F">
        <w:rPr>
          <w:rFonts w:ascii="Times New Roman" w:eastAsia="標楷體" w:hint="eastAsia"/>
        </w:rPr>
        <w:t>南臺科技大學圖書館</w:t>
      </w:r>
      <w:r w:rsidR="00CF49ED" w:rsidRPr="008518B8">
        <w:rPr>
          <w:rFonts w:ascii="Times New Roman" w:eastAsia="標楷體"/>
        </w:rPr>
        <w:t>圖書資料</w:t>
      </w:r>
      <w:r w:rsidR="00C91A0D" w:rsidRPr="008518B8">
        <w:rPr>
          <w:rFonts w:ascii="Times New Roman" w:eastAsia="標楷體"/>
        </w:rPr>
        <w:t>設備</w:t>
      </w:r>
      <w:r w:rsidR="00CF49ED" w:rsidRPr="008518B8">
        <w:rPr>
          <w:rFonts w:ascii="Times New Roman" w:eastAsia="標楷體"/>
        </w:rPr>
        <w:t>賠償辦法」辦理賠償，不得有異議。</w:t>
      </w:r>
    </w:p>
    <w:p w:rsidR="00DD056E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2D1B3C">
        <w:rPr>
          <w:rFonts w:ascii="Times New Roman" w:eastAsia="標楷體" w:hint="eastAsia"/>
        </w:rPr>
        <w:t>三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DD056E" w:rsidRPr="008518B8">
        <w:rPr>
          <w:rFonts w:ascii="Times New Roman" w:eastAsia="標楷體"/>
        </w:rPr>
        <w:t>如有竊取、破壞</w:t>
      </w:r>
      <w:r w:rsidR="00C91A0D" w:rsidRPr="008518B8">
        <w:rPr>
          <w:rFonts w:ascii="Times New Roman" w:eastAsia="標楷體"/>
        </w:rPr>
        <w:t>本館館藏資源及設備</w:t>
      </w:r>
      <w:r w:rsidR="00DD056E" w:rsidRPr="008518B8">
        <w:rPr>
          <w:rFonts w:ascii="Times New Roman" w:eastAsia="標楷體"/>
        </w:rPr>
        <w:t>等行為，依「</w:t>
      </w:r>
      <w:r w:rsidR="00E06D4F" w:rsidRPr="00E06D4F">
        <w:rPr>
          <w:rFonts w:ascii="Times New Roman" w:eastAsia="標楷體" w:hint="eastAsia"/>
        </w:rPr>
        <w:t>南臺科技大學圖書館</w:t>
      </w:r>
      <w:r w:rsidR="00DD056E" w:rsidRPr="008518B8">
        <w:rPr>
          <w:rFonts w:ascii="Times New Roman" w:eastAsia="標楷體"/>
        </w:rPr>
        <w:t>圖書資料設備賠償辦法」辦理賠償</w:t>
      </w:r>
      <w:r w:rsidR="003C0E18" w:rsidRPr="008518B8">
        <w:rPr>
          <w:rFonts w:ascii="Times New Roman" w:eastAsia="標楷體"/>
        </w:rPr>
        <w:t>，</w:t>
      </w:r>
      <w:r w:rsidR="00DD056E" w:rsidRPr="008518B8">
        <w:rPr>
          <w:rFonts w:ascii="Times New Roman" w:eastAsia="標楷體"/>
        </w:rPr>
        <w:t>並依「</w:t>
      </w:r>
      <w:r w:rsidR="00E06D4F" w:rsidRPr="00E06D4F">
        <w:rPr>
          <w:rFonts w:ascii="Times New Roman" w:eastAsia="標楷體" w:hint="eastAsia"/>
        </w:rPr>
        <w:t>南臺科技大學圖書館</w:t>
      </w:r>
      <w:r w:rsidR="00DD056E" w:rsidRPr="008518B8">
        <w:rPr>
          <w:rFonts w:ascii="Times New Roman" w:eastAsia="標楷體"/>
        </w:rPr>
        <w:t>閱覽規則」第十三條逕送處理。</w:t>
      </w:r>
    </w:p>
    <w:p w:rsidR="00CF49ED" w:rsidRPr="008518B8" w:rsidRDefault="00561F84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2D1B3C">
        <w:rPr>
          <w:rFonts w:ascii="Times New Roman" w:eastAsia="標楷體" w:hint="eastAsia"/>
        </w:rPr>
        <w:t>四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凡教職員工離職</w:t>
      </w:r>
      <w:r w:rsidR="00EF1760" w:rsidRPr="008518B8">
        <w:rPr>
          <w:rFonts w:ascii="Times New Roman" w:eastAsia="標楷體"/>
        </w:rPr>
        <w:t>、</w:t>
      </w:r>
      <w:r w:rsidR="00CF49ED" w:rsidRPr="008518B8">
        <w:rPr>
          <w:rFonts w:ascii="Times New Roman" w:eastAsia="標楷體"/>
        </w:rPr>
        <w:t>出國進修或停聘；學生畢業、退學、休學者，其所</w:t>
      </w:r>
      <w:r w:rsidR="00CF49ED" w:rsidRPr="008518B8">
        <w:rPr>
          <w:rFonts w:ascii="Times New Roman" w:eastAsia="標楷體"/>
        </w:rPr>
        <w:lastRenderedPageBreak/>
        <w:t>借圖書資料應在離校前悉數歸還，否則不予辦理離職或離校手續。</w:t>
      </w:r>
    </w:p>
    <w:p w:rsidR="00CF49ED" w:rsidRPr="008518B8" w:rsidRDefault="00561F84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2D1B3C">
        <w:rPr>
          <w:rFonts w:ascii="Times New Roman" w:eastAsia="標楷體" w:hint="eastAsia"/>
        </w:rPr>
        <w:t>五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本規則如有未盡事宜，得隨時修正公布</w:t>
      </w:r>
      <w:r w:rsidR="001918AF" w:rsidRPr="008518B8">
        <w:rPr>
          <w:rFonts w:ascii="Times New Roman" w:eastAsia="標楷體"/>
        </w:rPr>
        <w:t>之</w:t>
      </w:r>
      <w:r w:rsidR="00CF49ED" w:rsidRPr="008518B8">
        <w:rPr>
          <w:rFonts w:ascii="Times New Roman" w:eastAsia="標楷體"/>
        </w:rPr>
        <w:t>。</w:t>
      </w:r>
    </w:p>
    <w:p w:rsidR="00BC0FE0" w:rsidRPr="008518B8" w:rsidRDefault="00561F84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2D1B3C">
        <w:rPr>
          <w:rFonts w:ascii="Times New Roman" w:eastAsia="標楷體" w:hint="eastAsia"/>
        </w:rPr>
        <w:t>六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本</w:t>
      </w:r>
      <w:r w:rsidR="00C961FD" w:rsidRPr="008518B8">
        <w:rPr>
          <w:rFonts w:ascii="Times New Roman" w:eastAsia="標楷體"/>
        </w:rPr>
        <w:t>規則</w:t>
      </w:r>
      <w:r w:rsidR="00CF49ED" w:rsidRPr="008518B8">
        <w:rPr>
          <w:rFonts w:ascii="Times New Roman" w:eastAsia="標楷體"/>
        </w:rPr>
        <w:t>經</w:t>
      </w:r>
      <w:r w:rsidR="00E16062">
        <w:rPr>
          <w:rFonts w:ascii="Times New Roman" w:eastAsia="標楷體" w:hint="eastAsia"/>
        </w:rPr>
        <w:t>圖書館委員會</w:t>
      </w:r>
      <w:r w:rsidR="00CF49ED" w:rsidRPr="008518B8">
        <w:rPr>
          <w:rFonts w:ascii="Times New Roman" w:eastAsia="標楷體"/>
        </w:rPr>
        <w:t>會議通過後</w:t>
      </w:r>
      <w:r w:rsidR="00BF33B6">
        <w:rPr>
          <w:rFonts w:ascii="Times New Roman" w:eastAsia="標楷體" w:hint="eastAsia"/>
        </w:rPr>
        <w:t>，陳請校長核定後公布</w:t>
      </w:r>
      <w:r w:rsidR="00CF49ED" w:rsidRPr="008518B8">
        <w:rPr>
          <w:rFonts w:ascii="Times New Roman" w:eastAsia="標楷體"/>
        </w:rPr>
        <w:t>實施，修正時亦同。</w:t>
      </w:r>
    </w:p>
    <w:sectPr w:rsidR="00BC0FE0" w:rsidRPr="008518B8" w:rsidSect="004504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79" w:rsidRDefault="00BE6C79" w:rsidP="00984DBF">
      <w:pPr>
        <w:spacing w:line="240" w:lineRule="auto"/>
      </w:pPr>
      <w:r>
        <w:separator/>
      </w:r>
    </w:p>
  </w:endnote>
  <w:endnote w:type="continuationSeparator" w:id="0">
    <w:p w:rsidR="00BE6C79" w:rsidRDefault="00BE6C79" w:rsidP="0098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第  一  條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79" w:rsidRDefault="00BE6C79" w:rsidP="00984DBF">
      <w:pPr>
        <w:spacing w:line="240" w:lineRule="auto"/>
      </w:pPr>
      <w:r>
        <w:separator/>
      </w:r>
    </w:p>
  </w:footnote>
  <w:footnote w:type="continuationSeparator" w:id="0">
    <w:p w:rsidR="00BE6C79" w:rsidRDefault="00BE6C79" w:rsidP="00984D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B84"/>
    <w:multiLevelType w:val="hybridMultilevel"/>
    <w:tmpl w:val="60E485D8"/>
    <w:lvl w:ilvl="0" w:tplc="830E0FB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FF3141"/>
    <w:multiLevelType w:val="hybridMultilevel"/>
    <w:tmpl w:val="704A5846"/>
    <w:lvl w:ilvl="0" w:tplc="7C72A832">
      <w:start w:val="1"/>
      <w:numFmt w:val="taiwaneseCountingThousand"/>
      <w:lvlText w:val="%1、"/>
      <w:lvlJc w:val="left"/>
      <w:pPr>
        <w:ind w:left="48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D41340"/>
    <w:multiLevelType w:val="hybridMultilevel"/>
    <w:tmpl w:val="63A41466"/>
    <w:lvl w:ilvl="0" w:tplc="7C72A832">
      <w:start w:val="1"/>
      <w:numFmt w:val="taiwaneseCountingThousand"/>
      <w:lvlText w:val="%1、"/>
      <w:lvlJc w:val="left"/>
      <w:pPr>
        <w:ind w:left="144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6783C17"/>
    <w:multiLevelType w:val="hybridMultilevel"/>
    <w:tmpl w:val="13727C6A"/>
    <w:lvl w:ilvl="0" w:tplc="7C72A832">
      <w:start w:val="1"/>
      <w:numFmt w:val="taiwaneseCountingThousand"/>
      <w:lvlText w:val="%1、"/>
      <w:lvlJc w:val="left"/>
      <w:pPr>
        <w:ind w:left="1331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5014D12"/>
    <w:multiLevelType w:val="hybridMultilevel"/>
    <w:tmpl w:val="D2905662"/>
    <w:lvl w:ilvl="0" w:tplc="93689488">
      <w:start w:val="1"/>
      <w:numFmt w:val="taiwaneseCountingThousand"/>
      <w:lvlText w:val="第%1章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C2AAD"/>
    <w:multiLevelType w:val="hybridMultilevel"/>
    <w:tmpl w:val="23B2A4AC"/>
    <w:lvl w:ilvl="0" w:tplc="C22819C4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ascii="標楷體" w:eastAsia="標楷體" w:hAnsi="標楷體" w:hint="default"/>
        <w:lang w:val="en-US"/>
      </w:rPr>
    </w:lvl>
    <w:lvl w:ilvl="1" w:tplc="830E0F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3023A0"/>
    <w:multiLevelType w:val="hybridMultilevel"/>
    <w:tmpl w:val="4EDCD834"/>
    <w:lvl w:ilvl="0" w:tplc="C396C7AA">
      <w:start w:val="1"/>
      <w:numFmt w:val="taiwaneseCountingThousand"/>
      <w:lvlText w:val="%1、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B53585D"/>
    <w:multiLevelType w:val="hybridMultilevel"/>
    <w:tmpl w:val="6C80073E"/>
    <w:lvl w:ilvl="0" w:tplc="ED34955C">
      <w:start w:val="7"/>
      <w:numFmt w:val="taiwaneseCountingThousand"/>
      <w:lvlText w:val="第%1章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6231BA"/>
    <w:multiLevelType w:val="hybridMultilevel"/>
    <w:tmpl w:val="FC92012E"/>
    <w:lvl w:ilvl="0" w:tplc="BCBADEDC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9">
    <w:nsid w:val="42A45265"/>
    <w:multiLevelType w:val="hybridMultilevel"/>
    <w:tmpl w:val="9BA489E0"/>
    <w:lvl w:ilvl="0" w:tplc="2DA8147E">
      <w:start w:val="1"/>
      <w:numFmt w:val="taiwaneseCountingThousand"/>
      <w:lvlText w:val="第%1條"/>
      <w:lvlJc w:val="left"/>
      <w:pPr>
        <w:ind w:left="118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2E71EC"/>
    <w:multiLevelType w:val="hybridMultilevel"/>
    <w:tmpl w:val="88A0CA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A281713"/>
    <w:multiLevelType w:val="hybridMultilevel"/>
    <w:tmpl w:val="DE38C5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A17603"/>
    <w:multiLevelType w:val="hybridMultilevel"/>
    <w:tmpl w:val="5C2468F4"/>
    <w:lvl w:ilvl="0" w:tplc="2DA8147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5C205A"/>
    <w:multiLevelType w:val="hybridMultilevel"/>
    <w:tmpl w:val="B6C65AB0"/>
    <w:lvl w:ilvl="0" w:tplc="830E0FB6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2EB2F7F"/>
    <w:multiLevelType w:val="hybridMultilevel"/>
    <w:tmpl w:val="B896EED6"/>
    <w:lvl w:ilvl="0" w:tplc="93689488">
      <w:start w:val="1"/>
      <w:numFmt w:val="taiwaneseCountingThousand"/>
      <w:lvlText w:val="第%1章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D46E5C"/>
    <w:multiLevelType w:val="hybridMultilevel"/>
    <w:tmpl w:val="E430B126"/>
    <w:lvl w:ilvl="0" w:tplc="830E0FB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C65F27"/>
    <w:multiLevelType w:val="hybridMultilevel"/>
    <w:tmpl w:val="429E2130"/>
    <w:lvl w:ilvl="0" w:tplc="8FCC05C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DD4014C"/>
    <w:multiLevelType w:val="hybridMultilevel"/>
    <w:tmpl w:val="D80011E2"/>
    <w:lvl w:ilvl="0" w:tplc="A6F2247C">
      <w:start w:val="1"/>
      <w:numFmt w:val="decimal"/>
      <w:lvlText w:val="%1."/>
      <w:lvlJc w:val="left"/>
      <w:pPr>
        <w:ind w:left="1582" w:hanging="480"/>
      </w:pPr>
      <w:rPr>
        <w:rFonts w:eastAsia="第  一  條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9"/>
  </w:num>
  <w:num w:numId="11">
    <w:abstractNumId w:val="15"/>
  </w:num>
  <w:num w:numId="12">
    <w:abstractNumId w:val="1"/>
  </w:num>
  <w:num w:numId="13">
    <w:abstractNumId w:val="3"/>
  </w:num>
  <w:num w:numId="14">
    <w:abstractNumId w:val="13"/>
  </w:num>
  <w:num w:numId="15">
    <w:abstractNumId w:val="16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ED"/>
    <w:rsid w:val="000012AA"/>
    <w:rsid w:val="00032EBA"/>
    <w:rsid w:val="000410EC"/>
    <w:rsid w:val="00054DB1"/>
    <w:rsid w:val="00086E7C"/>
    <w:rsid w:val="000A734A"/>
    <w:rsid w:val="000D7DE3"/>
    <w:rsid w:val="000F30E2"/>
    <w:rsid w:val="000F5922"/>
    <w:rsid w:val="001122BA"/>
    <w:rsid w:val="001918AF"/>
    <w:rsid w:val="001A1F05"/>
    <w:rsid w:val="001D68BA"/>
    <w:rsid w:val="001D7761"/>
    <w:rsid w:val="001E1638"/>
    <w:rsid w:val="001E5041"/>
    <w:rsid w:val="001F00CE"/>
    <w:rsid w:val="002C2040"/>
    <w:rsid w:val="002D1B3C"/>
    <w:rsid w:val="002E7682"/>
    <w:rsid w:val="0030000F"/>
    <w:rsid w:val="00312F62"/>
    <w:rsid w:val="00386491"/>
    <w:rsid w:val="003A77DB"/>
    <w:rsid w:val="003C0E18"/>
    <w:rsid w:val="003D1E90"/>
    <w:rsid w:val="003E6D4E"/>
    <w:rsid w:val="00412606"/>
    <w:rsid w:val="00430478"/>
    <w:rsid w:val="00437C4C"/>
    <w:rsid w:val="00452446"/>
    <w:rsid w:val="00485880"/>
    <w:rsid w:val="004A2E3F"/>
    <w:rsid w:val="004C3AAB"/>
    <w:rsid w:val="004E5BFA"/>
    <w:rsid w:val="00561F84"/>
    <w:rsid w:val="00596C19"/>
    <w:rsid w:val="005F3A55"/>
    <w:rsid w:val="00603926"/>
    <w:rsid w:val="00604820"/>
    <w:rsid w:val="006078F2"/>
    <w:rsid w:val="00627863"/>
    <w:rsid w:val="00667251"/>
    <w:rsid w:val="00690D90"/>
    <w:rsid w:val="006A5FD6"/>
    <w:rsid w:val="006B4999"/>
    <w:rsid w:val="007136A8"/>
    <w:rsid w:val="00737017"/>
    <w:rsid w:val="007779A1"/>
    <w:rsid w:val="00791907"/>
    <w:rsid w:val="007B1594"/>
    <w:rsid w:val="007B3FFA"/>
    <w:rsid w:val="007D25FC"/>
    <w:rsid w:val="007D3ED0"/>
    <w:rsid w:val="007E26FB"/>
    <w:rsid w:val="008047D3"/>
    <w:rsid w:val="00814E02"/>
    <w:rsid w:val="00842A3A"/>
    <w:rsid w:val="008518B8"/>
    <w:rsid w:val="008C5226"/>
    <w:rsid w:val="008C6575"/>
    <w:rsid w:val="008E2899"/>
    <w:rsid w:val="00931AE9"/>
    <w:rsid w:val="009542A1"/>
    <w:rsid w:val="00965051"/>
    <w:rsid w:val="0096781C"/>
    <w:rsid w:val="00984DBF"/>
    <w:rsid w:val="00994DB1"/>
    <w:rsid w:val="00A12A5C"/>
    <w:rsid w:val="00A1651E"/>
    <w:rsid w:val="00A4602B"/>
    <w:rsid w:val="00A465BB"/>
    <w:rsid w:val="00A467CB"/>
    <w:rsid w:val="00A6658C"/>
    <w:rsid w:val="00B045BC"/>
    <w:rsid w:val="00B14CA5"/>
    <w:rsid w:val="00B504E5"/>
    <w:rsid w:val="00B752FD"/>
    <w:rsid w:val="00B7776F"/>
    <w:rsid w:val="00B8189A"/>
    <w:rsid w:val="00B8470D"/>
    <w:rsid w:val="00B9331C"/>
    <w:rsid w:val="00BC6678"/>
    <w:rsid w:val="00BE4BC5"/>
    <w:rsid w:val="00BE6C79"/>
    <w:rsid w:val="00BF33B6"/>
    <w:rsid w:val="00C53DE7"/>
    <w:rsid w:val="00C86BBE"/>
    <w:rsid w:val="00C91A0D"/>
    <w:rsid w:val="00C91C5D"/>
    <w:rsid w:val="00C961FD"/>
    <w:rsid w:val="00CF49ED"/>
    <w:rsid w:val="00D002FC"/>
    <w:rsid w:val="00D17B4C"/>
    <w:rsid w:val="00D30C26"/>
    <w:rsid w:val="00D60D8D"/>
    <w:rsid w:val="00D84B4E"/>
    <w:rsid w:val="00DC0A57"/>
    <w:rsid w:val="00DD056E"/>
    <w:rsid w:val="00E06D4F"/>
    <w:rsid w:val="00E16062"/>
    <w:rsid w:val="00E47CB9"/>
    <w:rsid w:val="00EC7E46"/>
    <w:rsid w:val="00ED37AB"/>
    <w:rsid w:val="00ED4359"/>
    <w:rsid w:val="00ED6DCD"/>
    <w:rsid w:val="00EF1760"/>
    <w:rsid w:val="00F06335"/>
    <w:rsid w:val="00F926EA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D"/>
    <w:pPr>
      <w:widowControl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noProof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laintext15">
    <w:name w:val="msoplaintext15"/>
    <w:basedOn w:val="a"/>
    <w:rsid w:val="00CF49ED"/>
    <w:pPr>
      <w:widowControl/>
      <w:overflowPunct/>
      <w:autoSpaceDE/>
      <w:autoSpaceDN/>
      <w:adjustRightInd/>
      <w:spacing w:line="240" w:lineRule="auto"/>
      <w:textAlignment w:val="auto"/>
    </w:pPr>
    <w:rPr>
      <w:rFonts w:hAnsi="細明體" w:cs="新細明體"/>
      <w:noProof w:val="0"/>
      <w:szCs w:val="24"/>
    </w:rPr>
  </w:style>
  <w:style w:type="paragraph" w:styleId="a3">
    <w:name w:val="List Paragraph"/>
    <w:basedOn w:val="a"/>
    <w:uiPriority w:val="34"/>
    <w:qFormat/>
    <w:rsid w:val="00CF4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77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76F"/>
    <w:rPr>
      <w:rFonts w:asciiTheme="majorHAnsi" w:eastAsiaTheme="majorEastAsia" w:hAnsiTheme="majorHAnsi" w:cstheme="majorBidi"/>
      <w:noProof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D"/>
    <w:pPr>
      <w:widowControl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noProof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laintext15">
    <w:name w:val="msoplaintext15"/>
    <w:basedOn w:val="a"/>
    <w:rsid w:val="00CF49ED"/>
    <w:pPr>
      <w:widowControl/>
      <w:overflowPunct/>
      <w:autoSpaceDE/>
      <w:autoSpaceDN/>
      <w:adjustRightInd/>
      <w:spacing w:line="240" w:lineRule="auto"/>
      <w:textAlignment w:val="auto"/>
    </w:pPr>
    <w:rPr>
      <w:rFonts w:hAnsi="細明體" w:cs="新細明體"/>
      <w:noProof w:val="0"/>
      <w:szCs w:val="24"/>
    </w:rPr>
  </w:style>
  <w:style w:type="paragraph" w:styleId="a3">
    <w:name w:val="List Paragraph"/>
    <w:basedOn w:val="a"/>
    <w:uiPriority w:val="34"/>
    <w:qFormat/>
    <w:rsid w:val="00CF4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77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76F"/>
    <w:rPr>
      <w:rFonts w:asciiTheme="majorHAnsi" w:eastAsiaTheme="majorEastAsia" w:hAnsiTheme="majorHAnsi" w:cstheme="majorBidi"/>
      <w:noProof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69DB6-DC4A-461C-88A1-DD820FFD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2014-03-06T06:26:00Z</cp:lastPrinted>
  <dcterms:created xsi:type="dcterms:W3CDTF">2019-10-08T06:25:00Z</dcterms:created>
  <dcterms:modified xsi:type="dcterms:W3CDTF">2019-10-08T06:25:00Z</dcterms:modified>
</cp:coreProperties>
</file>