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B1C" w:rsidRPr="00BC134A" w:rsidRDefault="001D1B1C" w:rsidP="00BC134A">
      <w:pPr>
        <w:autoSpaceDE w:val="0"/>
        <w:autoSpaceDN w:val="0"/>
        <w:adjustRightInd w:val="0"/>
        <w:snapToGrid w:val="0"/>
        <w:ind w:left="993"/>
        <w:rPr>
          <w:rFonts w:ascii="Times New Roman" w:eastAsia="標楷體" w:hAnsi="Times New Roman" w:cs="Times New Roman"/>
          <w:color w:val="000000"/>
          <w:kern w:val="0"/>
          <w:sz w:val="32"/>
          <w:szCs w:val="26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 w:val="32"/>
          <w:szCs w:val="26"/>
        </w:rPr>
        <w:t>南</w:t>
      </w:r>
      <w:r w:rsidR="00A03287" w:rsidRPr="00BC134A">
        <w:rPr>
          <w:rFonts w:ascii="Times New Roman" w:eastAsia="標楷體" w:hAnsi="Times New Roman" w:cs="Times New Roman"/>
          <w:color w:val="000000"/>
          <w:kern w:val="0"/>
          <w:sz w:val="32"/>
          <w:szCs w:val="26"/>
        </w:rPr>
        <w:t>臺</w:t>
      </w:r>
      <w:r w:rsidRPr="00BC134A">
        <w:rPr>
          <w:rFonts w:ascii="Times New Roman" w:eastAsia="標楷體" w:hAnsi="Times New Roman" w:cs="Times New Roman"/>
          <w:color w:val="000000"/>
          <w:kern w:val="0"/>
          <w:sz w:val="32"/>
          <w:szCs w:val="26"/>
        </w:rPr>
        <w:t>科技大學財務金融系預備研究生甄選要點</w:t>
      </w:r>
    </w:p>
    <w:p w:rsidR="00581AE0" w:rsidRPr="00BC134A" w:rsidRDefault="001D1B1C" w:rsidP="00BC134A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>民國</w:t>
      </w: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 xml:space="preserve"> 100</w:t>
      </w: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>年</w:t>
      </w:r>
      <w:r w:rsidR="00240D11"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>6</w:t>
      </w: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 xml:space="preserve"> </w:t>
      </w: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>月</w:t>
      </w: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 xml:space="preserve"> </w:t>
      </w:r>
      <w:r w:rsidR="00240D11"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>14</w:t>
      </w: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>日系務會議通過</w:t>
      </w:r>
    </w:p>
    <w:p w:rsidR="006F4621" w:rsidRPr="00BC134A" w:rsidRDefault="006F4621" w:rsidP="00BC134A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>民國</w:t>
      </w: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 xml:space="preserve"> 106</w:t>
      </w: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>年</w:t>
      </w: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 xml:space="preserve">4 </w:t>
      </w: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>月</w:t>
      </w: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 xml:space="preserve"> 12</w:t>
      </w:r>
      <w:r w:rsidRPr="00BC134A"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  <w:t>日系務會議通過</w:t>
      </w:r>
    </w:p>
    <w:p w:rsidR="001D1B1C" w:rsidRPr="00BC134A" w:rsidRDefault="001D1B1C" w:rsidP="00BC134A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/>
          <w:kern w:val="0"/>
          <w:sz w:val="18"/>
          <w:szCs w:val="18"/>
        </w:rPr>
      </w:pP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494" w:hangingChars="206" w:hanging="494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一、為鼓勵本校大學部優秀學生就讀本系碩士班，並期達到連續學習之效果縮短修業年限，依本校南台科技大學一貫修讀學、碩士學位要點，訂定本要點。</w:t>
      </w: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494" w:hangingChars="206" w:hanging="494"/>
        <w:rPr>
          <w:rFonts w:ascii="Times New Roman" w:eastAsia="標楷體" w:hAnsi="Times New Roman" w:cs="Times New Roman"/>
          <w:szCs w:val="24"/>
        </w:rPr>
      </w:pP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494" w:hangingChars="206" w:hanging="494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C134A">
        <w:rPr>
          <w:rFonts w:ascii="Times New Roman" w:eastAsia="標楷體" w:hAnsi="Times New Roman" w:cs="Times New Roman"/>
          <w:szCs w:val="24"/>
        </w:rPr>
        <w:t>二、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本校大學部學生修業第五學期結束後，若五學期的成績為全班前百分之</w:t>
      </w:r>
      <w:r w:rsidR="00ED6303"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四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十</w:t>
      </w:r>
      <w:r w:rsidR="006F4621"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五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或學期總平均在</w:t>
      </w:r>
      <w:r w:rsidR="00ED6303"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B</w:t>
      </w:r>
      <w:r w:rsidR="00ED6303" w:rsidRPr="00BC134A">
        <w:rPr>
          <w:rFonts w:ascii="Times New Roman" w:eastAsia="標楷體" w:hAnsi="Times New Roman" w:cs="Times New Roman"/>
          <w:color w:val="000000"/>
          <w:kern w:val="0"/>
          <w:szCs w:val="24"/>
          <w:vertAlign w:val="superscript"/>
        </w:rPr>
        <w:t>-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以上，得於第六學期向本系提出申請。</w:t>
      </w: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494" w:hangingChars="206" w:hanging="494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494" w:hangingChars="206" w:hanging="494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三、學生申請時須檢附個人基本資料、前五學期修課成績、名次證明、老師推薦函及其他有利審查之資料。</w:t>
      </w: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494" w:hangingChars="206" w:hanging="494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494" w:hangingChars="206" w:hanging="494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四、第六學期由本系甄選委員會進行資料審查及面試後，決定錄取名單，錄取之學生兼具學士學位候選人及預備研究生資格</w:t>
      </w: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494" w:hangingChars="206" w:hanging="494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494" w:hangingChars="206" w:hanging="494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五、取得預備研究生資格的學生，仍需報名參加本校碩士班甄試，且須於第八學期（含）之前取得學士學位，經本系錄取後始正式取得碩士班研究生資格。</w:t>
      </w: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494" w:hangingChars="206" w:hanging="494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494" w:hangingChars="206" w:hanging="494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六、得預備研究生資格可以於第七學期開始，選讀研究所課程，所選修課程可以於正式取得研究生資格後申請抵免，抵免辦法依照本校規定。</w:t>
      </w: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494" w:hangingChars="206" w:hanging="494"/>
        <w:rPr>
          <w:rFonts w:ascii="Times New Roman" w:eastAsia="標楷體" w:hAnsi="Times New Roman" w:cs="Times New Roman"/>
          <w:kern w:val="0"/>
          <w:szCs w:val="24"/>
        </w:rPr>
      </w:pP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494" w:hangingChars="206" w:hanging="494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七、本要點經系務會議通過後，送</w:t>
      </w:r>
      <w:r w:rsidR="00F51541"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商管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學院備查後實施，修正時亦同。</w:t>
      </w:r>
    </w:p>
    <w:p w:rsidR="001D1B1C" w:rsidRPr="00BC134A" w:rsidRDefault="001D1B1C" w:rsidP="00BC134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D1B1C" w:rsidRPr="00BC134A" w:rsidRDefault="001D1B1C" w:rsidP="00BC134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※</w:t>
      </w:r>
      <w:r w:rsidR="003D3D70" w:rsidRPr="00BC134A">
        <w:rPr>
          <w:rFonts w:ascii="Times New Roman" w:eastAsia="標楷體" w:hAnsi="Times New Roman" w:cs="Times New Roman"/>
          <w:color w:val="000000"/>
          <w:kern w:val="0"/>
          <w:szCs w:val="24"/>
          <w:u w:val="single"/>
        </w:rPr>
        <w:t xml:space="preserve">    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學年度預研生</w:t>
      </w:r>
    </w:p>
    <w:p w:rsidR="001D1B1C" w:rsidRPr="00BC134A" w:rsidRDefault="001D1B1C" w:rsidP="00BC134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(1)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報名截止日期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月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 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日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星期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)</w:t>
      </w:r>
    </w:p>
    <w:p w:rsidR="001D1B1C" w:rsidRPr="00BC134A" w:rsidRDefault="001D1B1C" w:rsidP="00BC134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Cs w:val="24"/>
        </w:rPr>
      </w:pPr>
    </w:p>
    <w:p w:rsidR="001D1B1C" w:rsidRPr="00BC134A" w:rsidRDefault="001D1B1C" w:rsidP="00BC134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Cs w:val="24"/>
        </w:rPr>
      </w:pPr>
    </w:p>
    <w:p w:rsidR="001D1B1C" w:rsidRPr="00BC134A" w:rsidRDefault="001D1B1C" w:rsidP="00BC134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(2)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報名地點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: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財務金融系辦公室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S406</w:t>
      </w:r>
    </w:p>
    <w:p w:rsidR="001D1B1C" w:rsidRPr="00BC134A" w:rsidRDefault="001D1B1C" w:rsidP="00BC134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Cs w:val="24"/>
        </w:rPr>
      </w:pPr>
    </w:p>
    <w:p w:rsidR="001D1B1C" w:rsidRPr="00BC134A" w:rsidRDefault="001D1B1C" w:rsidP="00BC134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Cs w:val="24"/>
        </w:rPr>
      </w:pPr>
    </w:p>
    <w:p w:rsidR="001D1B1C" w:rsidRPr="00BC134A" w:rsidRDefault="001D1B1C" w:rsidP="00BC134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(3)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繳交審查資料檢附個人基本資料、前五學期修課成績、名次證明、老師推薦</w:t>
      </w:r>
    </w:p>
    <w:p w:rsidR="001D1B1C" w:rsidRPr="00BC134A" w:rsidRDefault="001D1B1C" w:rsidP="00BC134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函及其他有利審查之資料。</w:t>
      </w:r>
    </w:p>
    <w:p w:rsidR="001D1B1C" w:rsidRPr="00BC134A" w:rsidRDefault="001D1B1C" w:rsidP="00BC134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Cs w:val="24"/>
        </w:rPr>
      </w:pPr>
    </w:p>
    <w:p w:rsidR="001D1B1C" w:rsidRPr="00BC134A" w:rsidRDefault="001D1B1C" w:rsidP="00BC134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(4)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面試日期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/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地點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:   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月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 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日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>星期</w:t>
      </w:r>
      <w:r w:rsidRPr="00BC134A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)   :   </w:t>
      </w:r>
    </w:p>
    <w:p w:rsidR="001D1B1C" w:rsidRPr="00BC134A" w:rsidRDefault="001D1B1C" w:rsidP="00BC134A">
      <w:pPr>
        <w:autoSpaceDE w:val="0"/>
        <w:autoSpaceDN w:val="0"/>
        <w:adjustRightInd w:val="0"/>
        <w:snapToGrid w:val="0"/>
        <w:ind w:left="-142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sectPr w:rsidR="001D1B1C" w:rsidRPr="00BC134A" w:rsidSect="00581AE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FC5" w:rsidRDefault="00E60FC5" w:rsidP="00F51541">
      <w:r>
        <w:separator/>
      </w:r>
    </w:p>
  </w:endnote>
  <w:endnote w:type="continuationSeparator" w:id="0">
    <w:p w:rsidR="00E60FC5" w:rsidRDefault="00E60FC5" w:rsidP="00F5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03278"/>
      <w:docPartObj>
        <w:docPartGallery w:val="Page Numbers (Bottom of Page)"/>
        <w:docPartUnique/>
      </w:docPartObj>
    </w:sdtPr>
    <w:sdtContent>
      <w:p w:rsidR="005E606E" w:rsidRDefault="005E60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606E">
          <w:rPr>
            <w:noProof/>
            <w:lang w:val="zh-TW"/>
          </w:rPr>
          <w:t>1</w:t>
        </w:r>
        <w:r>
          <w:fldChar w:fldCharType="end"/>
        </w:r>
      </w:p>
    </w:sdtContent>
  </w:sdt>
  <w:p w:rsidR="005E606E" w:rsidRDefault="005E60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FC5" w:rsidRDefault="00E60FC5" w:rsidP="00F51541">
      <w:r>
        <w:separator/>
      </w:r>
    </w:p>
  </w:footnote>
  <w:footnote w:type="continuationSeparator" w:id="0">
    <w:p w:rsidR="00E60FC5" w:rsidRDefault="00E60FC5" w:rsidP="00F51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B1C"/>
    <w:rsid w:val="0000134D"/>
    <w:rsid w:val="001D1B1C"/>
    <w:rsid w:val="00240D11"/>
    <w:rsid w:val="003D3D70"/>
    <w:rsid w:val="00581AE0"/>
    <w:rsid w:val="005E606E"/>
    <w:rsid w:val="00672C6D"/>
    <w:rsid w:val="006F4621"/>
    <w:rsid w:val="008F56E2"/>
    <w:rsid w:val="00A03287"/>
    <w:rsid w:val="00AA5CEE"/>
    <w:rsid w:val="00B42CC8"/>
    <w:rsid w:val="00B569C6"/>
    <w:rsid w:val="00BC134A"/>
    <w:rsid w:val="00DB281B"/>
    <w:rsid w:val="00E60FC5"/>
    <w:rsid w:val="00ED6303"/>
    <w:rsid w:val="00F5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A54873-FFA4-486F-BA87-784C3260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B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B1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51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15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1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15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9</cp:revision>
  <dcterms:created xsi:type="dcterms:W3CDTF">2011-05-24T06:27:00Z</dcterms:created>
  <dcterms:modified xsi:type="dcterms:W3CDTF">2019-01-22T02:35:00Z</dcterms:modified>
</cp:coreProperties>
</file>