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5D" w:rsidRPr="00B46F08" w:rsidRDefault="00695B5D" w:rsidP="00695B5D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6"/>
          <w:szCs w:val="32"/>
        </w:rPr>
      </w:pPr>
      <w:r w:rsidRPr="00B46F08">
        <w:rPr>
          <w:rFonts w:ascii="標楷體" w:eastAsia="標楷體" w:cs="標楷體" w:hint="eastAsia"/>
          <w:kern w:val="0"/>
          <w:sz w:val="36"/>
          <w:szCs w:val="32"/>
        </w:rPr>
        <w:t>南</w:t>
      </w:r>
      <w:proofErr w:type="gramStart"/>
      <w:r w:rsidRPr="00B46F08">
        <w:rPr>
          <w:rFonts w:ascii="標楷體" w:eastAsia="標楷體" w:cs="標楷體" w:hint="eastAsia"/>
          <w:kern w:val="0"/>
          <w:sz w:val="36"/>
          <w:szCs w:val="32"/>
        </w:rPr>
        <w:t>臺</w:t>
      </w:r>
      <w:proofErr w:type="gramEnd"/>
      <w:r w:rsidR="00B46F08" w:rsidRPr="00B46F08">
        <w:rPr>
          <w:rFonts w:ascii="標楷體" w:eastAsia="標楷體" w:cs="標楷體" w:hint="eastAsia"/>
          <w:kern w:val="0"/>
          <w:sz w:val="36"/>
          <w:szCs w:val="32"/>
        </w:rPr>
        <w:t>學校財團法人南</w:t>
      </w:r>
      <w:proofErr w:type="gramStart"/>
      <w:r w:rsidR="00B46F08" w:rsidRPr="00B46F08">
        <w:rPr>
          <w:rFonts w:ascii="標楷體" w:eastAsia="標楷體" w:cs="標楷體" w:hint="eastAsia"/>
          <w:kern w:val="0"/>
          <w:sz w:val="36"/>
          <w:szCs w:val="32"/>
        </w:rPr>
        <w:t>臺</w:t>
      </w:r>
      <w:proofErr w:type="gramEnd"/>
      <w:r w:rsidRPr="00B46F08">
        <w:rPr>
          <w:rFonts w:ascii="標楷體" w:eastAsia="標楷體" w:cs="標楷體" w:hint="eastAsia"/>
          <w:kern w:val="0"/>
          <w:sz w:val="36"/>
          <w:szCs w:val="32"/>
        </w:rPr>
        <w:t>科技大學資訊工程系系主任遴選要點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jc w:val="right"/>
        <w:rPr>
          <w:rFonts w:ascii="標楷體" w:eastAsia="標楷體" w:cs="標楷體"/>
          <w:kern w:val="0"/>
          <w:sz w:val="20"/>
          <w:szCs w:val="20"/>
        </w:rPr>
      </w:pP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標楷體" w:eastAsia="標楷體" w:hAnsi="Times New Roman" w:cs="標楷體"/>
          <w:kern w:val="0"/>
          <w:sz w:val="20"/>
          <w:szCs w:val="20"/>
        </w:rPr>
      </w:pPr>
      <w:r w:rsidRPr="00B46F08">
        <w:rPr>
          <w:rFonts w:ascii="標楷體" w:eastAsia="標楷體" w:cs="標楷體" w:hint="eastAsia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99</w:t>
      </w:r>
      <w:r w:rsidRPr="00B46F08">
        <w:rPr>
          <w:rFonts w:ascii="標楷體" w:eastAsia="標楷體" w:hAnsi="Times New Roman" w:cs="標楷體" w:hint="eastAsia"/>
          <w:kern w:val="0"/>
          <w:sz w:val="20"/>
          <w:szCs w:val="20"/>
        </w:rPr>
        <w:t>年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B46F08">
        <w:rPr>
          <w:rFonts w:ascii="標楷體" w:eastAsia="標楷體" w:hAnsi="Times New Roman" w:cs="標楷體" w:hint="eastAsia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4</w:t>
      </w:r>
      <w:r w:rsidRPr="00B46F08">
        <w:rPr>
          <w:rFonts w:ascii="標楷體" w:eastAsia="標楷體" w:hAnsi="Times New Roman" w:cs="標楷體" w:hint="eastAsia"/>
          <w:kern w:val="0"/>
          <w:sz w:val="20"/>
          <w:szCs w:val="20"/>
        </w:rPr>
        <w:t>日系</w:t>
      </w:r>
      <w:proofErr w:type="gramStart"/>
      <w:r w:rsidRPr="00B46F08">
        <w:rPr>
          <w:rFonts w:ascii="標楷體" w:eastAsia="標楷體" w:hAnsi="Times New Roman" w:cs="標楷體" w:hint="eastAsia"/>
          <w:kern w:val="0"/>
          <w:sz w:val="20"/>
          <w:szCs w:val="20"/>
        </w:rPr>
        <w:t>務</w:t>
      </w:r>
      <w:proofErr w:type="gramEnd"/>
      <w:r w:rsidRPr="00B46F08">
        <w:rPr>
          <w:rFonts w:ascii="標楷體" w:eastAsia="標楷體" w:hAnsi="Times New Roman" w:cs="標楷體" w:hint="eastAsia"/>
          <w:kern w:val="0"/>
          <w:sz w:val="20"/>
          <w:szCs w:val="20"/>
        </w:rPr>
        <w:t>會議通過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Times New Roman" w:eastAsia="標楷體" w:hAnsi="Times New Roman"/>
          <w:kern w:val="0"/>
          <w:sz w:val="20"/>
          <w:szCs w:val="20"/>
        </w:rPr>
      </w:pPr>
      <w:r w:rsidRPr="00B46F08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年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23</w:t>
      </w:r>
      <w:r w:rsidRPr="00B46F08">
        <w:rPr>
          <w:rFonts w:ascii="Times New Roman" w:eastAsia="標楷體" w:hAnsi="Times New Roman"/>
          <w:kern w:val="0"/>
          <w:sz w:val="20"/>
          <w:szCs w:val="20"/>
        </w:rPr>
        <w:t>日系</w:t>
      </w:r>
      <w:proofErr w:type="gramStart"/>
      <w:r w:rsidRPr="00B46F08">
        <w:rPr>
          <w:rFonts w:ascii="Times New Roman" w:eastAsia="標楷體" w:hAnsi="Times New Roman"/>
          <w:kern w:val="0"/>
          <w:sz w:val="20"/>
          <w:szCs w:val="20"/>
        </w:rPr>
        <w:t>務</w:t>
      </w:r>
      <w:proofErr w:type="gramEnd"/>
      <w:r w:rsidRPr="00B46F08">
        <w:rPr>
          <w:rFonts w:ascii="Times New Roman" w:eastAsia="標楷體" w:hAnsi="Times New Roman"/>
          <w:kern w:val="0"/>
          <w:sz w:val="20"/>
          <w:szCs w:val="20"/>
        </w:rPr>
        <w:t>會議修訂通過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Times New Roman" w:eastAsia="標楷體" w:hAnsi="Times New Roman"/>
          <w:kern w:val="0"/>
          <w:sz w:val="20"/>
          <w:szCs w:val="20"/>
        </w:rPr>
      </w:pP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102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4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17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日系</w:t>
      </w:r>
      <w:proofErr w:type="gramStart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務</w:t>
      </w:r>
      <w:proofErr w:type="gramEnd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會議修訂通過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Times New Roman" w:eastAsia="標楷體" w:hAnsi="Times New Roman"/>
          <w:kern w:val="0"/>
          <w:sz w:val="20"/>
          <w:szCs w:val="20"/>
        </w:rPr>
      </w:pP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103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4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28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日系</w:t>
      </w:r>
      <w:proofErr w:type="gramStart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務</w:t>
      </w:r>
      <w:proofErr w:type="gramEnd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會議修訂通過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Times New Roman" w:eastAsia="標楷體" w:hAnsi="Times New Roman"/>
          <w:kern w:val="0"/>
          <w:sz w:val="20"/>
          <w:szCs w:val="20"/>
        </w:rPr>
      </w:pP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107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14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日系</w:t>
      </w:r>
      <w:proofErr w:type="gramStart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務</w:t>
      </w:r>
      <w:proofErr w:type="gramEnd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會議修訂通過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Times New Roman" w:eastAsia="標楷體" w:hAnsi="Times New Roman"/>
          <w:kern w:val="0"/>
          <w:sz w:val="20"/>
          <w:szCs w:val="20"/>
        </w:rPr>
      </w:pP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108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11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27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日系</w:t>
      </w:r>
      <w:proofErr w:type="gramStart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務</w:t>
      </w:r>
      <w:proofErr w:type="gramEnd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會議修訂通過</w:t>
      </w:r>
    </w:p>
    <w:p w:rsidR="00695B5D" w:rsidRPr="00B46F08" w:rsidRDefault="00695B5D" w:rsidP="00695B5D">
      <w:pPr>
        <w:autoSpaceDE w:val="0"/>
        <w:autoSpaceDN w:val="0"/>
        <w:adjustRightInd w:val="0"/>
        <w:snapToGrid w:val="0"/>
        <w:ind w:leftChars="2540" w:left="6096"/>
        <w:rPr>
          <w:rFonts w:ascii="Times New Roman" w:eastAsia="標楷體" w:hAnsi="Times New Roman"/>
          <w:kern w:val="0"/>
          <w:sz w:val="20"/>
          <w:szCs w:val="20"/>
        </w:rPr>
      </w:pP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109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日系</w:t>
      </w:r>
      <w:proofErr w:type="gramStart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務</w:t>
      </w:r>
      <w:proofErr w:type="gramEnd"/>
      <w:r w:rsidRPr="00B46F08">
        <w:rPr>
          <w:rFonts w:ascii="Times New Roman" w:eastAsia="標楷體" w:hAnsi="Times New Roman" w:hint="eastAsia"/>
          <w:kern w:val="0"/>
          <w:sz w:val="20"/>
          <w:szCs w:val="20"/>
        </w:rPr>
        <w:t>會議修訂通過</w:t>
      </w:r>
    </w:p>
    <w:p w:rsidR="00695B5D" w:rsidRPr="00B46F08" w:rsidRDefault="00695B5D" w:rsidP="00695B5D">
      <w:pPr>
        <w:autoSpaceDE w:val="0"/>
        <w:autoSpaceDN w:val="0"/>
        <w:adjustRightInd w:val="0"/>
        <w:jc w:val="right"/>
        <w:rPr>
          <w:rFonts w:ascii="標楷體" w:eastAsia="標楷體" w:hAnsi="Times New Roman" w:cs="標楷體"/>
          <w:kern w:val="0"/>
          <w:sz w:val="20"/>
          <w:szCs w:val="20"/>
        </w:rPr>
      </w:pPr>
      <w:r w:rsidRPr="00B46F08">
        <w:rPr>
          <w:rFonts w:ascii="標楷體" w:eastAsia="標楷體" w:hAnsi="Times New Roman" w:cs="標楷體"/>
          <w:kern w:val="0"/>
          <w:sz w:val="20"/>
          <w:szCs w:val="20"/>
        </w:rPr>
        <w:t xml:space="preserve"> </w:t>
      </w: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南</w:t>
      </w:r>
      <w:proofErr w:type="gramStart"/>
      <w:r w:rsidRPr="00B46F08">
        <w:rPr>
          <w:rFonts w:ascii="Times New Roman" w:hAnsi="標楷體" w:cs="Times New Roman" w:hint="eastAsia"/>
          <w:color w:val="auto"/>
          <w:szCs w:val="22"/>
        </w:rPr>
        <w:t>臺</w:t>
      </w:r>
      <w:proofErr w:type="gramEnd"/>
      <w:r w:rsidRPr="00B46F08">
        <w:rPr>
          <w:rFonts w:ascii="Times New Roman" w:hAnsi="標楷體" w:cs="Times New Roman" w:hint="eastAsia"/>
          <w:color w:val="auto"/>
          <w:szCs w:val="22"/>
        </w:rPr>
        <w:t>科技大學資訊工程系（以下簡稱本系）為遴選系主任，依本校組織規程辦法之規定，訂定本要點。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本系設置系主任一人，綜理系</w:t>
      </w:r>
      <w:proofErr w:type="gramStart"/>
      <w:r w:rsidRPr="00B46F08">
        <w:rPr>
          <w:rFonts w:ascii="Times New Roman" w:hAnsi="標楷體" w:cs="Times New Roman" w:hint="eastAsia"/>
          <w:color w:val="auto"/>
          <w:szCs w:val="22"/>
        </w:rPr>
        <w:t>務</w:t>
      </w:r>
      <w:proofErr w:type="gramEnd"/>
      <w:r w:rsidRPr="00B46F08">
        <w:rPr>
          <w:rFonts w:ascii="Times New Roman" w:hAnsi="標楷體" w:cs="Times New Roman" w:hint="eastAsia"/>
          <w:color w:val="auto"/>
          <w:szCs w:val="22"/>
        </w:rPr>
        <w:t>。系主任任期為三年，</w:t>
      </w:r>
      <w:r w:rsidRPr="00B46F08">
        <w:rPr>
          <w:rFonts w:hAnsi="標楷體" w:cs="Arial" w:hint="eastAsia"/>
          <w:bCs/>
          <w:color w:val="auto"/>
          <w:szCs w:val="22"/>
          <w:shd w:val="clear" w:color="auto" w:fill="FFFFFF"/>
        </w:rPr>
        <w:t>任期屆滿</w:t>
      </w:r>
      <w:proofErr w:type="gramStart"/>
      <w:r w:rsidRPr="00B46F08">
        <w:rPr>
          <w:rFonts w:hAnsi="標楷體" w:cs="Arial" w:hint="eastAsia"/>
          <w:bCs/>
          <w:color w:val="auto"/>
          <w:szCs w:val="22"/>
        </w:rPr>
        <w:t>連聘</w:t>
      </w:r>
      <w:r w:rsidRPr="00B46F08">
        <w:rPr>
          <w:rFonts w:hAnsi="標楷體" w:cs="Arial" w:hint="eastAsia"/>
          <w:bCs/>
          <w:color w:val="auto"/>
          <w:szCs w:val="22"/>
          <w:shd w:val="clear" w:color="auto" w:fill="FFFFFF"/>
        </w:rPr>
        <w:t>得</w:t>
      </w:r>
      <w:proofErr w:type="gramEnd"/>
      <w:r w:rsidRPr="00B46F08">
        <w:rPr>
          <w:rFonts w:hAnsi="標楷體" w:cs="Arial" w:hint="eastAsia"/>
          <w:bCs/>
          <w:color w:val="auto"/>
          <w:szCs w:val="22"/>
          <w:shd w:val="clear" w:color="auto" w:fill="FFFFFF"/>
        </w:rPr>
        <w:t>連任二次為原則。</w:t>
      </w:r>
    </w:p>
    <w:p w:rsidR="00695B5D" w:rsidRPr="00B46F08" w:rsidRDefault="00695B5D" w:rsidP="00695B5D">
      <w:pPr>
        <w:pStyle w:val="Default"/>
        <w:snapToGrid w:val="0"/>
        <w:ind w:left="48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Times New Roman" w:cs="Times New Roman"/>
          <w:color w:val="auto"/>
        </w:rPr>
        <w:t>前項兼行政職務之</w:t>
      </w:r>
      <w:r w:rsidR="00F316EC" w:rsidRPr="00B46F08">
        <w:rPr>
          <w:rFonts w:ascii="Times New Roman" w:hAnsi="標楷體" w:cs="Times New Roman" w:hint="eastAsia"/>
          <w:color w:val="auto"/>
          <w:szCs w:val="22"/>
        </w:rPr>
        <w:t>主任</w:t>
      </w:r>
      <w:r w:rsidRPr="00B46F08">
        <w:rPr>
          <w:rFonts w:ascii="Times New Roman" w:hAnsi="Times New Roman" w:cs="Times New Roman"/>
          <w:color w:val="auto"/>
        </w:rPr>
        <w:t>，</w:t>
      </w:r>
      <w:r w:rsidRPr="00B46F08">
        <w:rPr>
          <w:rFonts w:hAnsi="標楷體" w:hint="eastAsia"/>
          <w:bCs/>
          <w:color w:val="auto"/>
          <w:szCs w:val="22"/>
        </w:rPr>
        <w:t>在任期未屆滿前，校長得視需要不予聘</w:t>
      </w:r>
      <w:r w:rsidR="005B0567" w:rsidRPr="00B46F08">
        <w:rPr>
          <w:rFonts w:hAnsi="標楷體" w:hint="eastAsia"/>
          <w:color w:val="auto"/>
        </w:rPr>
        <w:t>兼</w:t>
      </w:r>
      <w:r w:rsidRPr="00B46F08">
        <w:rPr>
          <w:rFonts w:hAnsi="標楷體" w:hint="eastAsia"/>
          <w:bCs/>
          <w:color w:val="auto"/>
          <w:szCs w:val="22"/>
        </w:rPr>
        <w:t>之。</w:t>
      </w:r>
    </w:p>
    <w:p w:rsidR="00695B5D" w:rsidRPr="00B46F08" w:rsidRDefault="00695B5D" w:rsidP="00695B5D">
      <w:pPr>
        <w:pStyle w:val="Default"/>
        <w:snapToGrid w:val="0"/>
        <w:ind w:left="48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系主任於任期屆滿不擬續任或因故出缺時，應進行遴選作業。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系主任如於學期中出缺，應由院長徵詢系內教師意見後，簽請校長</w:t>
      </w:r>
      <w:proofErr w:type="gramStart"/>
      <w:r w:rsidRPr="00B46F08">
        <w:rPr>
          <w:rFonts w:ascii="Times New Roman" w:hAnsi="標楷體" w:cs="Times New Roman" w:hint="eastAsia"/>
          <w:color w:val="auto"/>
          <w:szCs w:val="22"/>
        </w:rPr>
        <w:t>遴聘具</w:t>
      </w:r>
      <w:proofErr w:type="gramEnd"/>
      <w:r w:rsidRPr="00B46F08">
        <w:rPr>
          <w:rFonts w:ascii="Times New Roman" w:hAnsi="標楷體" w:cs="Times New Roman" w:hint="eastAsia"/>
          <w:color w:val="auto"/>
          <w:szCs w:val="22"/>
        </w:rPr>
        <w:t>系主任資格之本系教師代理至學年結束。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系主任遴選委員會之組織成員，由本系專任講師（含）以上之全體教師組成。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主任候選人產生方式：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EC3CB7">
      <w:pPr>
        <w:pStyle w:val="Default"/>
        <w:numPr>
          <w:ilvl w:val="1"/>
          <w:numId w:val="5"/>
        </w:numPr>
        <w:snapToGrid w:val="0"/>
        <w:spacing w:beforeLines="50" w:before="180" w:afterLines="50" w:after="18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本系或外系（校）教師具教授或副教授資格，並經本系</w:t>
      </w:r>
      <w:bookmarkStart w:id="0" w:name="_GoBack"/>
      <w:bookmarkEnd w:id="0"/>
      <w:r w:rsidRPr="00B46F08">
        <w:rPr>
          <w:rFonts w:ascii="Times New Roman" w:hAnsi="標楷體" w:cs="Times New Roman" w:hint="eastAsia"/>
          <w:color w:val="auto"/>
          <w:szCs w:val="22"/>
        </w:rPr>
        <w:t>教師三人以上聯名推薦。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EC3CB7">
      <w:pPr>
        <w:pStyle w:val="Default"/>
        <w:numPr>
          <w:ilvl w:val="1"/>
          <w:numId w:val="5"/>
        </w:numPr>
        <w:snapToGrid w:val="0"/>
        <w:spacing w:beforeLines="50" w:before="180" w:afterLines="50" w:after="18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若無候選人時，得以本系全體專任教授、副教授為候選人。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系主任人選由本系專任教師以無記名方式投票，每票至多可圈選三名候選人，以得票多寡決定推薦至多三名，報請校長擇</w:t>
      </w:r>
      <w:proofErr w:type="gramStart"/>
      <w:r w:rsidRPr="00B46F08">
        <w:rPr>
          <w:rFonts w:ascii="Times New Roman" w:hAnsi="標楷體" w:cs="Times New Roman" w:hint="eastAsia"/>
          <w:color w:val="auto"/>
          <w:szCs w:val="22"/>
        </w:rPr>
        <w:t>一</w:t>
      </w:r>
      <w:proofErr w:type="gramEnd"/>
      <w:r w:rsidRPr="00B46F08">
        <w:rPr>
          <w:rFonts w:ascii="Times New Roman" w:hAnsi="標楷體" w:cs="Times New Roman" w:hint="eastAsia"/>
          <w:color w:val="auto"/>
          <w:szCs w:val="22"/>
        </w:rPr>
        <w:t>聘任之。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系主任遴選作業應以公平、公正、公開方式進行，任何人皆不得有影響公平遴選之行為。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系主任遴選委員會開會時，委員應親自出席，不得委託他人代表出席，非有三分之二（含）以上委員出席，不得開議。非有全體出席委員二分之一（含）以上委員贊成，不得作成推薦候選人人選之決議。</w:t>
      </w:r>
      <w:r w:rsidR="00F316EC" w:rsidRPr="00B46F08">
        <w:rPr>
          <w:rFonts w:ascii="Times New Roman" w:hAnsi="標楷體" w:cs="Times New Roman" w:hint="eastAsia"/>
          <w:color w:val="auto"/>
          <w:szCs w:val="22"/>
        </w:rPr>
        <w:t>如獲通過之系推薦人人數少於三人時，得以本系全體專任教授、副教授為候選人，再行票選以補足三位系推薦人。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遴選委員為無給職，並應對遴選過程及各項資料負有保密義務。</w:t>
      </w:r>
      <w:r w:rsidRPr="00B46F08">
        <w:rPr>
          <w:rFonts w:ascii="Times New Roman" w:hAnsi="標楷體" w:cs="Times New Roman"/>
          <w:color w:val="auto"/>
          <w:szCs w:val="22"/>
        </w:rPr>
        <w:t xml:space="preserve"> </w:t>
      </w:r>
    </w:p>
    <w:p w:rsidR="00695B5D" w:rsidRPr="00B46F08" w:rsidRDefault="00695B5D" w:rsidP="00695B5D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695B5D" w:rsidRPr="00B46F08" w:rsidRDefault="00695B5D" w:rsidP="00EC3CB7">
      <w:pPr>
        <w:pStyle w:val="Default"/>
        <w:numPr>
          <w:ilvl w:val="0"/>
          <w:numId w:val="5"/>
        </w:numPr>
        <w:tabs>
          <w:tab w:val="left" w:pos="518"/>
        </w:tabs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B46F08">
        <w:rPr>
          <w:rFonts w:ascii="Times New Roman" w:hAnsi="標楷體" w:cs="Times New Roman" w:hint="eastAsia"/>
          <w:color w:val="auto"/>
          <w:szCs w:val="22"/>
        </w:rPr>
        <w:t>本要點經系</w:t>
      </w:r>
      <w:proofErr w:type="gramStart"/>
      <w:r w:rsidRPr="00B46F08">
        <w:rPr>
          <w:rFonts w:ascii="Times New Roman" w:hAnsi="標楷體" w:cs="Times New Roman" w:hint="eastAsia"/>
          <w:color w:val="auto"/>
          <w:szCs w:val="22"/>
        </w:rPr>
        <w:t>務</w:t>
      </w:r>
      <w:proofErr w:type="gramEnd"/>
      <w:r w:rsidRPr="00B46F08">
        <w:rPr>
          <w:rFonts w:ascii="Times New Roman" w:hAnsi="標楷體" w:cs="Times New Roman" w:hint="eastAsia"/>
          <w:color w:val="auto"/>
          <w:szCs w:val="22"/>
        </w:rPr>
        <w:t>會議通過，報請院</w:t>
      </w:r>
      <w:proofErr w:type="gramStart"/>
      <w:r w:rsidRPr="00B46F08">
        <w:rPr>
          <w:rFonts w:ascii="Times New Roman" w:hAnsi="標楷體" w:cs="Times New Roman" w:hint="eastAsia"/>
          <w:color w:val="auto"/>
          <w:szCs w:val="22"/>
        </w:rPr>
        <w:t>務</w:t>
      </w:r>
      <w:proofErr w:type="gramEnd"/>
      <w:r w:rsidRPr="00B46F08">
        <w:rPr>
          <w:rFonts w:ascii="Times New Roman" w:hAnsi="標楷體" w:cs="Times New Roman" w:hint="eastAsia"/>
          <w:color w:val="auto"/>
          <w:szCs w:val="22"/>
        </w:rPr>
        <w:t>會議核定後施行，修正時亦同。</w:t>
      </w:r>
    </w:p>
    <w:p w:rsidR="00695B5D" w:rsidRPr="00B46F08" w:rsidRDefault="00695B5D" w:rsidP="00201DF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bCs/>
          <w:szCs w:val="24"/>
        </w:rPr>
      </w:pPr>
    </w:p>
    <w:sectPr w:rsidR="00695B5D" w:rsidRPr="00B46F08" w:rsidSect="009A50D5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8A" w:rsidRDefault="00480C8A" w:rsidP="00D103CC">
      <w:r>
        <w:separator/>
      </w:r>
    </w:p>
  </w:endnote>
  <w:endnote w:type="continuationSeparator" w:id="0">
    <w:p w:rsidR="00480C8A" w:rsidRDefault="00480C8A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8A" w:rsidRDefault="00480C8A" w:rsidP="00D103CC">
      <w:r>
        <w:separator/>
      </w:r>
    </w:p>
  </w:footnote>
  <w:footnote w:type="continuationSeparator" w:id="0">
    <w:p w:rsidR="00480C8A" w:rsidRDefault="00480C8A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9pt;height:54pt" o:bullet="t">
        <v:imagedata r:id="rId1" o:title="clip_image002"/>
      </v:shape>
    </w:pict>
  </w:numPicBullet>
  <w:numPicBullet w:numPicBulletId="1">
    <w:pict>
      <v:shape id="_x0000_i1031" type="#_x0000_t75" style="width:11.25pt;height:11.25pt" o:bullet="t">
        <v:imagedata r:id="rId2" o:title="art5460"/>
      </v:shape>
    </w:pict>
  </w:numPicBullet>
  <w:abstractNum w:abstractNumId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>
    <w:nsid w:val="0F07295C"/>
    <w:multiLevelType w:val="hybridMultilevel"/>
    <w:tmpl w:val="88DE3366"/>
    <w:lvl w:ilvl="0" w:tplc="1916C5F6">
      <w:start w:val="8"/>
      <w:numFmt w:val="taiwaneseCountingThousand"/>
      <w:lvlText w:val="%1、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A135C1E"/>
    <w:multiLevelType w:val="hybridMultilevel"/>
    <w:tmpl w:val="E848B53A"/>
    <w:lvl w:ilvl="0" w:tplc="AA90F7F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9FA546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9A5C22"/>
    <w:multiLevelType w:val="hybridMultilevel"/>
    <w:tmpl w:val="88DE3366"/>
    <w:lvl w:ilvl="0" w:tplc="1916C5F6">
      <w:start w:val="8"/>
      <w:numFmt w:val="taiwaneseCountingThousand"/>
      <w:lvlText w:val="%1、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03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959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B9C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C34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365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1DF4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DAC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0251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4F2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CC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BE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A0C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08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68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0C8A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166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1FD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2C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5F93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567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4D9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5C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B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5FF6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B5D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C0D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43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073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1F1F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86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C9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0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26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E7CEC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27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2E5C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778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0D5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29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DD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171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8C2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A23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AA5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6F08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02A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B9D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CC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6A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97FF1"/>
    <w:rsid w:val="00CA09DD"/>
    <w:rsid w:val="00CA0A33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93B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1F5D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5C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B5A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33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280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CB7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813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6EC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0A8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4C1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9B7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593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694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12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link w:val="Default0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Default0">
    <w:name w:val="Default 字元"/>
    <w:link w:val="Default"/>
    <w:locked/>
    <w:rsid w:val="00DF1B5A"/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link w:val="Default0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Default0">
    <w:name w:val="Default 字元"/>
    <w:link w:val="Default"/>
    <w:locked/>
    <w:rsid w:val="00DF1B5A"/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828943-DCF4-4293-B538-7754E8C8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HOME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2</cp:revision>
  <cp:lastPrinted>2014-08-01T03:33:00Z</cp:lastPrinted>
  <dcterms:created xsi:type="dcterms:W3CDTF">2020-02-14T01:46:00Z</dcterms:created>
  <dcterms:modified xsi:type="dcterms:W3CDTF">2020-02-14T01:46:00Z</dcterms:modified>
</cp:coreProperties>
</file>