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508" w:rsidRPr="00822BA4" w:rsidRDefault="00316508" w:rsidP="00316508">
      <w:pPr>
        <w:jc w:val="center"/>
        <w:outlineLvl w:val="0"/>
        <w:rPr>
          <w:rFonts w:eastAsia="標楷體"/>
          <w:b/>
          <w:kern w:val="0"/>
          <w:sz w:val="32"/>
          <w:szCs w:val="32"/>
        </w:rPr>
      </w:pPr>
      <w:bookmarkStart w:id="0" w:name="_GoBack"/>
      <w:bookmarkEnd w:id="0"/>
      <w:r w:rsidRPr="00822BA4">
        <w:rPr>
          <w:rFonts w:eastAsia="標楷體"/>
          <w:b/>
          <w:kern w:val="0"/>
          <w:sz w:val="32"/>
          <w:szCs w:val="32"/>
        </w:rPr>
        <w:t>南</w:t>
      </w:r>
      <w:proofErr w:type="gramStart"/>
      <w:r w:rsidRPr="00822BA4">
        <w:rPr>
          <w:rFonts w:eastAsia="標楷體"/>
          <w:b/>
          <w:kern w:val="0"/>
          <w:sz w:val="32"/>
          <w:szCs w:val="32"/>
        </w:rPr>
        <w:t>臺</w:t>
      </w:r>
      <w:proofErr w:type="gramEnd"/>
      <w:r w:rsidRPr="00822BA4">
        <w:rPr>
          <w:rFonts w:eastAsia="標楷體"/>
          <w:b/>
          <w:kern w:val="0"/>
          <w:sz w:val="32"/>
          <w:szCs w:val="32"/>
        </w:rPr>
        <w:t>科技大學學生銷過自新實施規定</w:t>
      </w:r>
    </w:p>
    <w:p w:rsidR="00316508" w:rsidRPr="00822BA4" w:rsidRDefault="00316508" w:rsidP="00316508">
      <w:pPr>
        <w:snapToGrid w:val="0"/>
        <w:spacing w:line="240" w:lineRule="exact"/>
        <w:jc w:val="right"/>
        <w:outlineLvl w:val="0"/>
        <w:rPr>
          <w:rFonts w:eastAsia="標楷體"/>
          <w:sz w:val="20"/>
          <w:szCs w:val="20"/>
        </w:rPr>
      </w:pPr>
      <w:r w:rsidRPr="00822BA4">
        <w:rPr>
          <w:rFonts w:eastAsia="標楷體"/>
          <w:sz w:val="20"/>
          <w:szCs w:val="20"/>
        </w:rPr>
        <w:t>89</w:t>
      </w:r>
      <w:r w:rsidRPr="00822BA4">
        <w:rPr>
          <w:rFonts w:eastAsia="標楷體"/>
          <w:sz w:val="20"/>
          <w:szCs w:val="20"/>
        </w:rPr>
        <w:t>年</w:t>
      </w:r>
      <w:r w:rsidRPr="00822BA4">
        <w:rPr>
          <w:rFonts w:eastAsia="標楷體"/>
          <w:sz w:val="20"/>
          <w:szCs w:val="20"/>
        </w:rPr>
        <w:t>6</w:t>
      </w:r>
      <w:r w:rsidRPr="00822BA4">
        <w:rPr>
          <w:rFonts w:eastAsia="標楷體"/>
          <w:sz w:val="20"/>
          <w:szCs w:val="20"/>
        </w:rPr>
        <w:t>月</w:t>
      </w:r>
      <w:r w:rsidRPr="00822BA4">
        <w:rPr>
          <w:rFonts w:eastAsia="標楷體"/>
          <w:sz w:val="20"/>
          <w:szCs w:val="20"/>
        </w:rPr>
        <w:t>22</w:t>
      </w:r>
      <w:r w:rsidRPr="00822BA4">
        <w:rPr>
          <w:rFonts w:eastAsia="標楷體"/>
          <w:sz w:val="20"/>
          <w:szCs w:val="20"/>
        </w:rPr>
        <w:t>日學生事務會議通過</w:t>
      </w:r>
    </w:p>
    <w:p w:rsidR="00316508" w:rsidRPr="00822BA4" w:rsidRDefault="00316508" w:rsidP="00316508">
      <w:pPr>
        <w:snapToGrid w:val="0"/>
        <w:spacing w:line="240" w:lineRule="exact"/>
        <w:jc w:val="right"/>
        <w:outlineLvl w:val="0"/>
        <w:rPr>
          <w:rFonts w:eastAsia="標楷體"/>
          <w:sz w:val="20"/>
          <w:szCs w:val="20"/>
        </w:rPr>
      </w:pPr>
      <w:r w:rsidRPr="00822BA4">
        <w:rPr>
          <w:rFonts w:eastAsia="標楷體"/>
          <w:sz w:val="20"/>
          <w:szCs w:val="20"/>
        </w:rPr>
        <w:t>101</w:t>
      </w:r>
      <w:r w:rsidRPr="00822BA4">
        <w:rPr>
          <w:rFonts w:eastAsia="標楷體"/>
          <w:sz w:val="20"/>
          <w:szCs w:val="20"/>
        </w:rPr>
        <w:t>年</w:t>
      </w:r>
      <w:r w:rsidRPr="00822BA4">
        <w:rPr>
          <w:rFonts w:eastAsia="標楷體"/>
          <w:sz w:val="20"/>
          <w:szCs w:val="20"/>
        </w:rPr>
        <w:t>1</w:t>
      </w:r>
      <w:r w:rsidRPr="00822BA4">
        <w:rPr>
          <w:rFonts w:eastAsia="標楷體"/>
          <w:sz w:val="20"/>
          <w:szCs w:val="20"/>
        </w:rPr>
        <w:t>月</w:t>
      </w:r>
      <w:r w:rsidRPr="00822BA4">
        <w:rPr>
          <w:rFonts w:eastAsia="標楷體"/>
          <w:sz w:val="20"/>
          <w:szCs w:val="20"/>
        </w:rPr>
        <w:t>4</w:t>
      </w:r>
      <w:r w:rsidRPr="00822BA4">
        <w:rPr>
          <w:rFonts w:eastAsia="標楷體"/>
          <w:sz w:val="20"/>
          <w:szCs w:val="20"/>
        </w:rPr>
        <w:t>日學生事務會議修正通過</w:t>
      </w:r>
    </w:p>
    <w:p w:rsidR="00316508" w:rsidRPr="00822BA4" w:rsidRDefault="00316508" w:rsidP="00316508">
      <w:pPr>
        <w:snapToGrid w:val="0"/>
        <w:spacing w:line="240" w:lineRule="exact"/>
        <w:jc w:val="right"/>
        <w:outlineLvl w:val="0"/>
        <w:rPr>
          <w:rFonts w:eastAsia="標楷體"/>
          <w:sz w:val="20"/>
          <w:szCs w:val="20"/>
        </w:rPr>
      </w:pPr>
      <w:r w:rsidRPr="00822BA4">
        <w:rPr>
          <w:rFonts w:eastAsia="標楷體"/>
          <w:sz w:val="20"/>
          <w:szCs w:val="20"/>
        </w:rPr>
        <w:t>101</w:t>
      </w:r>
      <w:r w:rsidRPr="00822BA4">
        <w:rPr>
          <w:rFonts w:eastAsia="標楷體"/>
          <w:sz w:val="20"/>
          <w:szCs w:val="20"/>
        </w:rPr>
        <w:t>年</w:t>
      </w:r>
      <w:r w:rsidRPr="00822BA4">
        <w:rPr>
          <w:rFonts w:eastAsia="標楷體"/>
          <w:sz w:val="20"/>
          <w:szCs w:val="20"/>
        </w:rPr>
        <w:t>12</w:t>
      </w:r>
      <w:r w:rsidRPr="00822BA4">
        <w:rPr>
          <w:rFonts w:eastAsia="標楷體"/>
          <w:sz w:val="20"/>
          <w:szCs w:val="20"/>
        </w:rPr>
        <w:t>月</w:t>
      </w:r>
      <w:r w:rsidRPr="00822BA4">
        <w:rPr>
          <w:rFonts w:eastAsia="標楷體"/>
          <w:sz w:val="20"/>
          <w:szCs w:val="20"/>
        </w:rPr>
        <w:t>27</w:t>
      </w:r>
      <w:r w:rsidRPr="00822BA4">
        <w:rPr>
          <w:rFonts w:eastAsia="標楷體"/>
          <w:sz w:val="20"/>
          <w:szCs w:val="20"/>
        </w:rPr>
        <w:t>日學生事務會議修正通過</w:t>
      </w:r>
    </w:p>
    <w:p w:rsidR="00316508" w:rsidRPr="00822BA4" w:rsidRDefault="00316508" w:rsidP="00316508">
      <w:pPr>
        <w:snapToGrid w:val="0"/>
        <w:spacing w:line="240" w:lineRule="exact"/>
        <w:jc w:val="right"/>
        <w:outlineLvl w:val="0"/>
        <w:rPr>
          <w:rFonts w:eastAsia="標楷體"/>
          <w:sz w:val="20"/>
          <w:szCs w:val="20"/>
        </w:rPr>
      </w:pPr>
      <w:r w:rsidRPr="00822BA4">
        <w:rPr>
          <w:rFonts w:eastAsia="標楷體"/>
          <w:sz w:val="20"/>
          <w:szCs w:val="20"/>
        </w:rPr>
        <w:t>106</w:t>
      </w:r>
      <w:r w:rsidRPr="00822BA4">
        <w:rPr>
          <w:rFonts w:eastAsia="標楷體"/>
          <w:sz w:val="20"/>
          <w:szCs w:val="20"/>
        </w:rPr>
        <w:t>年</w:t>
      </w:r>
      <w:r>
        <w:rPr>
          <w:rFonts w:eastAsia="標楷體" w:hint="eastAsia"/>
          <w:sz w:val="20"/>
          <w:szCs w:val="20"/>
        </w:rPr>
        <w:t>7</w:t>
      </w:r>
      <w:r w:rsidRPr="00822BA4">
        <w:rPr>
          <w:rFonts w:eastAsia="標楷體"/>
          <w:sz w:val="20"/>
          <w:szCs w:val="20"/>
        </w:rPr>
        <w:t>月</w:t>
      </w:r>
      <w:r>
        <w:rPr>
          <w:rFonts w:eastAsia="標楷體" w:hint="eastAsia"/>
          <w:sz w:val="20"/>
          <w:szCs w:val="20"/>
        </w:rPr>
        <w:t>11</w:t>
      </w:r>
      <w:r w:rsidRPr="00822BA4">
        <w:rPr>
          <w:rFonts w:eastAsia="標楷體"/>
          <w:sz w:val="20"/>
          <w:szCs w:val="20"/>
        </w:rPr>
        <w:t>日學生事務會議修正通過</w:t>
      </w:r>
    </w:p>
    <w:p w:rsidR="00316508" w:rsidRPr="00822BA4" w:rsidRDefault="00316508" w:rsidP="00316508">
      <w:pPr>
        <w:snapToGrid w:val="0"/>
        <w:jc w:val="right"/>
        <w:outlineLvl w:val="0"/>
        <w:rPr>
          <w:rFonts w:eastAsia="標楷體"/>
          <w:b/>
          <w:kern w:val="0"/>
          <w:sz w:val="32"/>
          <w:szCs w:val="32"/>
        </w:rPr>
      </w:pPr>
    </w:p>
    <w:p w:rsidR="00316508" w:rsidRPr="00E15478" w:rsidRDefault="00316508" w:rsidP="00316508">
      <w:pPr>
        <w:pStyle w:val="2"/>
        <w:spacing w:after="0" w:line="360" w:lineRule="auto"/>
        <w:ind w:left="516" w:hangingChars="215" w:hanging="516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一、南</w:t>
      </w:r>
      <w:proofErr w:type="gramStart"/>
      <w:r w:rsidRPr="00E15478">
        <w:rPr>
          <w:rFonts w:ascii="Times New Roman"/>
          <w:sz w:val="24"/>
          <w:szCs w:val="24"/>
        </w:rPr>
        <w:t>臺</w:t>
      </w:r>
      <w:proofErr w:type="gramEnd"/>
      <w:r w:rsidRPr="00E15478">
        <w:rPr>
          <w:rFonts w:ascii="Times New Roman"/>
          <w:sz w:val="24"/>
          <w:szCs w:val="24"/>
        </w:rPr>
        <w:t>科技大學</w:t>
      </w:r>
      <w:r w:rsidRPr="00E15478">
        <w:rPr>
          <w:rFonts w:ascii="Times New Roman"/>
          <w:sz w:val="24"/>
          <w:szCs w:val="24"/>
        </w:rPr>
        <w:t>(</w:t>
      </w:r>
      <w:r w:rsidRPr="00E15478">
        <w:rPr>
          <w:rFonts w:ascii="Times New Roman"/>
          <w:sz w:val="24"/>
          <w:szCs w:val="24"/>
        </w:rPr>
        <w:t>以下簡稱本校</w:t>
      </w:r>
      <w:r w:rsidRPr="00E15478">
        <w:rPr>
          <w:rFonts w:ascii="Times New Roman"/>
          <w:sz w:val="24"/>
          <w:szCs w:val="24"/>
        </w:rPr>
        <w:t>)</w:t>
      </w:r>
      <w:proofErr w:type="gramStart"/>
      <w:r w:rsidRPr="00E15478">
        <w:rPr>
          <w:rFonts w:ascii="Times New Roman"/>
          <w:sz w:val="24"/>
          <w:szCs w:val="24"/>
        </w:rPr>
        <w:t>為使遭懲處</w:t>
      </w:r>
      <w:proofErr w:type="gramEnd"/>
      <w:r w:rsidRPr="00E15478">
        <w:rPr>
          <w:rFonts w:ascii="Times New Roman"/>
          <w:sz w:val="24"/>
          <w:szCs w:val="24"/>
        </w:rPr>
        <w:t>學生能知錯改過，重視榮譽，藉由指定差勤，服務學校</w:t>
      </w:r>
      <w:proofErr w:type="gramStart"/>
      <w:r w:rsidRPr="00E15478">
        <w:rPr>
          <w:rFonts w:ascii="Times New Roman"/>
          <w:sz w:val="24"/>
          <w:szCs w:val="24"/>
        </w:rPr>
        <w:t>銷過抵過</w:t>
      </w:r>
      <w:proofErr w:type="gramEnd"/>
      <w:r w:rsidRPr="00E15478">
        <w:rPr>
          <w:rFonts w:ascii="Times New Roman"/>
          <w:sz w:val="24"/>
          <w:szCs w:val="24"/>
        </w:rPr>
        <w:t>方式，提升學生重視自身行為，建立循規蹈矩及負責守紀觀念，以增進生活輔導功能，達成教育目標為目的，特訂定本規定。</w:t>
      </w:r>
    </w:p>
    <w:p w:rsidR="00316508" w:rsidRPr="00E15478" w:rsidRDefault="00316508" w:rsidP="00316508">
      <w:pPr>
        <w:pStyle w:val="2"/>
        <w:spacing w:after="0" w:line="360" w:lineRule="auto"/>
        <w:ind w:left="420" w:hangingChars="175" w:hanging="42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二、本校學生在學</w:t>
      </w:r>
      <w:proofErr w:type="gramStart"/>
      <w:r w:rsidRPr="00E15478">
        <w:rPr>
          <w:rFonts w:ascii="Times New Roman"/>
          <w:sz w:val="24"/>
          <w:szCs w:val="24"/>
        </w:rPr>
        <w:t>期間被核予</w:t>
      </w:r>
      <w:proofErr w:type="gramEnd"/>
      <w:r w:rsidRPr="00E15478">
        <w:rPr>
          <w:rFonts w:ascii="Times New Roman"/>
          <w:sz w:val="24"/>
          <w:szCs w:val="24"/>
        </w:rPr>
        <w:t>大過</w:t>
      </w:r>
      <w:r w:rsidRPr="00E15478">
        <w:rPr>
          <w:rFonts w:ascii="Times New Roman"/>
          <w:sz w:val="24"/>
          <w:szCs w:val="24"/>
        </w:rPr>
        <w:t>(</w:t>
      </w:r>
      <w:r w:rsidRPr="00E15478">
        <w:rPr>
          <w:rFonts w:ascii="Times New Roman"/>
          <w:sz w:val="24"/>
          <w:szCs w:val="24"/>
        </w:rPr>
        <w:t>含</w:t>
      </w:r>
      <w:r w:rsidRPr="00E15478">
        <w:rPr>
          <w:rFonts w:ascii="Times New Roman"/>
          <w:sz w:val="24"/>
          <w:szCs w:val="24"/>
        </w:rPr>
        <w:t>)</w:t>
      </w:r>
      <w:r w:rsidRPr="00E15478">
        <w:rPr>
          <w:rFonts w:ascii="Times New Roman"/>
          <w:sz w:val="24"/>
          <w:szCs w:val="24"/>
        </w:rPr>
        <w:t>以下之懲處，得提出銷過申請。</w:t>
      </w:r>
    </w:p>
    <w:p w:rsidR="00316508" w:rsidRPr="00E15478" w:rsidRDefault="00316508" w:rsidP="00316508">
      <w:pPr>
        <w:pStyle w:val="2"/>
        <w:spacing w:after="0" w:line="360" w:lineRule="auto"/>
        <w:ind w:left="490" w:hangingChars="204" w:hanging="49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三、學生收到懲處核定電子信件之日起，至該學制畢業前</w:t>
      </w:r>
      <w:r w:rsidRPr="00E15478">
        <w:rPr>
          <w:rFonts w:ascii="Times New Roman"/>
          <w:sz w:val="24"/>
          <w:szCs w:val="24"/>
        </w:rPr>
        <w:t>(</w:t>
      </w:r>
      <w:r w:rsidRPr="00E15478">
        <w:rPr>
          <w:rFonts w:ascii="Times New Roman"/>
          <w:sz w:val="24"/>
          <w:szCs w:val="24"/>
        </w:rPr>
        <w:t>含退學</w:t>
      </w:r>
      <w:r w:rsidRPr="00E15478">
        <w:rPr>
          <w:rFonts w:ascii="Times New Roman"/>
          <w:sz w:val="24"/>
          <w:szCs w:val="24"/>
        </w:rPr>
        <w:t>)</w:t>
      </w:r>
      <w:r w:rsidRPr="00E15478">
        <w:rPr>
          <w:rFonts w:ascii="Times New Roman"/>
          <w:sz w:val="24"/>
          <w:szCs w:val="24"/>
        </w:rPr>
        <w:t>，得向學</w:t>
      </w:r>
      <w:proofErr w:type="gramStart"/>
      <w:r w:rsidRPr="00E15478">
        <w:rPr>
          <w:rFonts w:ascii="Times New Roman"/>
          <w:sz w:val="24"/>
          <w:szCs w:val="24"/>
        </w:rPr>
        <w:t>務</w:t>
      </w:r>
      <w:proofErr w:type="gramEnd"/>
      <w:r w:rsidRPr="00E15478">
        <w:rPr>
          <w:rFonts w:ascii="Times New Roman"/>
          <w:sz w:val="24"/>
          <w:szCs w:val="24"/>
        </w:rPr>
        <w:t>處生輔組提出銷過自新申請，並於申請之學期期末考結束前完成銷過程序，未完成者需重新提出申請。</w:t>
      </w:r>
    </w:p>
    <w:p w:rsidR="00316508" w:rsidRPr="00E15478" w:rsidRDefault="00316508" w:rsidP="00316508">
      <w:pPr>
        <w:pStyle w:val="2"/>
        <w:spacing w:after="0" w:line="360" w:lineRule="auto"/>
        <w:ind w:left="490" w:hangingChars="204" w:hanging="49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四、申請銷過之學生應至學</w:t>
      </w:r>
      <w:proofErr w:type="gramStart"/>
      <w:r w:rsidRPr="00E15478">
        <w:rPr>
          <w:rFonts w:ascii="Times New Roman"/>
          <w:sz w:val="24"/>
          <w:szCs w:val="24"/>
        </w:rPr>
        <w:t>務</w:t>
      </w:r>
      <w:proofErr w:type="gramEnd"/>
      <w:r w:rsidRPr="00E15478">
        <w:rPr>
          <w:rFonts w:ascii="Times New Roman"/>
          <w:sz w:val="24"/>
          <w:szCs w:val="24"/>
        </w:rPr>
        <w:t>處生輔組填寫銷過自新申請單，徵求懲處發現人、導師</w:t>
      </w:r>
      <w:r w:rsidRPr="00E15478">
        <w:rPr>
          <w:rFonts w:ascii="Times New Roman" w:hint="eastAsia"/>
          <w:sz w:val="24"/>
          <w:szCs w:val="24"/>
        </w:rPr>
        <w:t>及</w:t>
      </w:r>
      <w:r w:rsidRPr="00E15478">
        <w:rPr>
          <w:rFonts w:ascii="Times New Roman"/>
          <w:sz w:val="24"/>
          <w:szCs w:val="24"/>
        </w:rPr>
        <w:t>輔導教官同意簽核後，由生輔組分派差勤時間與任務</w:t>
      </w:r>
      <w:r w:rsidRPr="00E15478">
        <w:rPr>
          <w:rFonts w:ascii="Times New Roman" w:hint="eastAsia"/>
          <w:sz w:val="24"/>
          <w:szCs w:val="24"/>
        </w:rPr>
        <w:t>。記大過學生之銷過自新申請，另需獲獎懲審議委員會同意，始得分派差勤服務。</w:t>
      </w:r>
      <w:proofErr w:type="gramStart"/>
      <w:r w:rsidRPr="00E15478">
        <w:rPr>
          <w:rFonts w:ascii="Times New Roman"/>
          <w:sz w:val="24"/>
          <w:szCs w:val="24"/>
        </w:rPr>
        <w:t>學生</w:t>
      </w:r>
      <w:r w:rsidRPr="00E15478">
        <w:rPr>
          <w:rFonts w:ascii="Times New Roman" w:hint="eastAsia"/>
          <w:sz w:val="24"/>
          <w:szCs w:val="24"/>
        </w:rPr>
        <w:t>受派任務</w:t>
      </w:r>
      <w:proofErr w:type="gramEnd"/>
      <w:r w:rsidRPr="00E15478">
        <w:rPr>
          <w:rFonts w:ascii="Times New Roman" w:hint="eastAsia"/>
          <w:sz w:val="24"/>
          <w:szCs w:val="24"/>
        </w:rPr>
        <w:t>後</w:t>
      </w:r>
      <w:r w:rsidRPr="00E15478">
        <w:rPr>
          <w:rFonts w:ascii="Times New Roman"/>
          <w:sz w:val="24"/>
          <w:szCs w:val="24"/>
        </w:rPr>
        <w:t>應於規定時間認真完成差勤，經任務單位督導考核</w:t>
      </w:r>
      <w:r w:rsidRPr="00E15478">
        <w:rPr>
          <w:rFonts w:ascii="Times New Roman" w:hint="eastAsia"/>
          <w:sz w:val="24"/>
          <w:szCs w:val="24"/>
        </w:rPr>
        <w:t>認定</w:t>
      </w:r>
      <w:r w:rsidRPr="00E15478">
        <w:rPr>
          <w:rFonts w:ascii="Times New Roman"/>
          <w:sz w:val="24"/>
          <w:szCs w:val="24"/>
        </w:rPr>
        <w:t>工作期間表現良好，</w:t>
      </w:r>
      <w:r w:rsidRPr="00E15478">
        <w:rPr>
          <w:rFonts w:ascii="Times New Roman" w:hint="eastAsia"/>
          <w:sz w:val="24"/>
          <w:szCs w:val="24"/>
        </w:rPr>
        <w:t>並</w:t>
      </w:r>
      <w:r w:rsidRPr="00E15478">
        <w:rPr>
          <w:rFonts w:ascii="Times New Roman"/>
          <w:sz w:val="24"/>
          <w:szCs w:val="24"/>
        </w:rPr>
        <w:t>簽章證明後，送學</w:t>
      </w:r>
      <w:proofErr w:type="gramStart"/>
      <w:r w:rsidRPr="00E15478">
        <w:rPr>
          <w:rFonts w:ascii="Times New Roman"/>
          <w:sz w:val="24"/>
          <w:szCs w:val="24"/>
        </w:rPr>
        <w:t>務</w:t>
      </w:r>
      <w:proofErr w:type="gramEnd"/>
      <w:r w:rsidRPr="00E15478">
        <w:rPr>
          <w:rFonts w:ascii="Times New Roman"/>
          <w:sz w:val="24"/>
          <w:szCs w:val="24"/>
        </w:rPr>
        <w:t>處生輔組辦理懲處註銷簽核事宜。</w:t>
      </w:r>
    </w:p>
    <w:p w:rsidR="00316508" w:rsidRPr="00E15478" w:rsidRDefault="00316508" w:rsidP="00316508">
      <w:pPr>
        <w:pStyle w:val="2"/>
        <w:spacing w:after="0" w:line="360" w:lineRule="auto"/>
        <w:ind w:left="490" w:hangingChars="204" w:hanging="49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/>
          <w:sz w:val="24"/>
          <w:szCs w:val="24"/>
        </w:rPr>
        <w:t>五、差勤服務計有校內外清潔、社會義工服務、其他臨時性工作三大類型。差勤服務內容與時間以學校實際需求為主</w:t>
      </w:r>
      <w:r w:rsidRPr="00E15478">
        <w:rPr>
          <w:rFonts w:ascii="Times New Roman" w:hint="eastAsia"/>
          <w:sz w:val="24"/>
          <w:szCs w:val="24"/>
        </w:rPr>
        <w:t>。</w:t>
      </w:r>
      <w:r w:rsidRPr="00E15478">
        <w:rPr>
          <w:rFonts w:ascii="Times New Roman"/>
          <w:sz w:val="24"/>
          <w:szCs w:val="24"/>
        </w:rPr>
        <w:t>若申請社會義工服務，則需提供服務單位、電話、工作性質等資料，經簽奉核定後，始可前往服務。</w:t>
      </w:r>
    </w:p>
    <w:p w:rsidR="00316508" w:rsidRPr="00E15478" w:rsidRDefault="00316508" w:rsidP="00316508">
      <w:pPr>
        <w:pStyle w:val="2"/>
        <w:spacing w:after="0" w:line="360" w:lineRule="auto"/>
        <w:ind w:left="490" w:hangingChars="204" w:hanging="49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 w:hint="eastAsia"/>
          <w:sz w:val="24"/>
          <w:szCs w:val="24"/>
        </w:rPr>
        <w:t>六</w:t>
      </w:r>
      <w:r w:rsidRPr="00E15478">
        <w:rPr>
          <w:rFonts w:ascii="Times New Roman"/>
          <w:sz w:val="24"/>
          <w:szCs w:val="24"/>
        </w:rPr>
        <w:t>、銷過差勤服務之學生，其工作表現有遲到、早退、工作敷衍、虛應了事等情事，</w:t>
      </w:r>
      <w:r w:rsidRPr="00E15478">
        <w:rPr>
          <w:rFonts w:ascii="Times New Roman" w:hint="eastAsia"/>
          <w:sz w:val="24"/>
          <w:szCs w:val="24"/>
        </w:rPr>
        <w:t>經</w:t>
      </w:r>
      <w:r w:rsidRPr="00E15478">
        <w:rPr>
          <w:rFonts w:ascii="Times New Roman"/>
          <w:sz w:val="24"/>
          <w:szCs w:val="24"/>
        </w:rPr>
        <w:t>任務單位或生輔組予以告誡</w:t>
      </w:r>
      <w:r w:rsidRPr="00E15478">
        <w:rPr>
          <w:rFonts w:ascii="Times New Roman" w:hint="eastAsia"/>
          <w:sz w:val="24"/>
          <w:szCs w:val="24"/>
        </w:rPr>
        <w:t>，</w:t>
      </w:r>
      <w:r w:rsidRPr="00E15478">
        <w:rPr>
          <w:rFonts w:ascii="Times New Roman"/>
          <w:sz w:val="24"/>
          <w:szCs w:val="24"/>
        </w:rPr>
        <w:t>仍未改善者，由任務單位於申請書勾選「工作表現</w:t>
      </w:r>
      <w:proofErr w:type="gramStart"/>
      <w:r w:rsidRPr="00E15478">
        <w:rPr>
          <w:rFonts w:ascii="Times New Roman"/>
          <w:sz w:val="24"/>
          <w:szCs w:val="24"/>
        </w:rPr>
        <w:t>未達銷過</w:t>
      </w:r>
      <w:proofErr w:type="gramEnd"/>
      <w:r w:rsidRPr="00E15478">
        <w:rPr>
          <w:rFonts w:ascii="Times New Roman"/>
          <w:sz w:val="24"/>
          <w:szCs w:val="24"/>
        </w:rPr>
        <w:t>自新標準」之考核，並</w:t>
      </w:r>
      <w:r w:rsidRPr="00E15478">
        <w:rPr>
          <w:rFonts w:ascii="Times New Roman" w:hint="eastAsia"/>
          <w:sz w:val="24"/>
          <w:szCs w:val="24"/>
        </w:rPr>
        <w:t>告</w:t>
      </w:r>
      <w:r w:rsidRPr="00E15478">
        <w:rPr>
          <w:rFonts w:ascii="Times New Roman"/>
          <w:sz w:val="24"/>
          <w:szCs w:val="24"/>
        </w:rPr>
        <w:t>知學生考核結果</w:t>
      </w:r>
      <w:r w:rsidRPr="00E15478">
        <w:rPr>
          <w:rFonts w:ascii="Times New Roman" w:hint="eastAsia"/>
          <w:sz w:val="24"/>
          <w:szCs w:val="24"/>
        </w:rPr>
        <w:t>，且該懲處於同一</w:t>
      </w:r>
      <w:r w:rsidRPr="00E15478">
        <w:rPr>
          <w:rFonts w:ascii="Times New Roman"/>
          <w:sz w:val="24"/>
          <w:szCs w:val="24"/>
        </w:rPr>
        <w:t>學期不得再提出銷過自新申請。</w:t>
      </w:r>
    </w:p>
    <w:p w:rsidR="00316508" w:rsidRPr="00E15478" w:rsidRDefault="00316508" w:rsidP="00316508">
      <w:pPr>
        <w:pStyle w:val="Default"/>
        <w:tabs>
          <w:tab w:val="left" w:pos="6405"/>
        </w:tabs>
        <w:spacing w:line="360" w:lineRule="auto"/>
        <w:ind w:left="480" w:hangingChars="200" w:hanging="480"/>
        <w:rPr>
          <w:rFonts w:ascii="Times New Roman" w:cs="Times New Roman"/>
          <w:color w:val="auto"/>
        </w:rPr>
      </w:pPr>
      <w:r w:rsidRPr="00E15478">
        <w:rPr>
          <w:rFonts w:ascii="Times New Roman" w:cs="Times New Roman" w:hint="eastAsia"/>
          <w:color w:val="auto"/>
        </w:rPr>
        <w:t>七</w:t>
      </w:r>
      <w:r w:rsidRPr="00E15478">
        <w:rPr>
          <w:rFonts w:ascii="Times New Roman" w:cs="Times New Roman"/>
          <w:color w:val="auto"/>
        </w:rPr>
        <w:t>、銷過自新差勤服務時數核算方式：</w:t>
      </w:r>
      <w:r>
        <w:rPr>
          <w:rFonts w:ascii="Times New Roman" w:cs="Times New Roman"/>
          <w:color w:val="auto"/>
        </w:rPr>
        <w:tab/>
      </w:r>
    </w:p>
    <w:p w:rsidR="00316508" w:rsidRPr="00E15478" w:rsidRDefault="00316508" w:rsidP="00316508">
      <w:pPr>
        <w:widowControl/>
        <w:spacing w:line="360" w:lineRule="auto"/>
        <w:ind w:leftChars="200" w:left="1200" w:hangingChars="300" w:hanging="720"/>
        <w:rPr>
          <w:rFonts w:eastAsia="標楷體"/>
        </w:rPr>
      </w:pPr>
      <w:r w:rsidRPr="00E15478">
        <w:rPr>
          <w:rFonts w:eastAsia="標楷體"/>
          <w:kern w:val="0"/>
        </w:rPr>
        <w:t>（一）</w:t>
      </w:r>
      <w:r w:rsidRPr="00E15478">
        <w:rPr>
          <w:rFonts w:eastAsia="標楷體"/>
        </w:rPr>
        <w:t>註銷申誡乙次，需實施差勤服務</w:t>
      </w:r>
      <w:r w:rsidRPr="00E15478">
        <w:rPr>
          <w:rFonts w:eastAsia="標楷體"/>
        </w:rPr>
        <w:t>3</w:t>
      </w:r>
      <w:r w:rsidRPr="00E15478">
        <w:rPr>
          <w:rFonts w:eastAsia="標楷體"/>
        </w:rPr>
        <w:t>小時，以此類推。</w:t>
      </w:r>
    </w:p>
    <w:p w:rsidR="00316508" w:rsidRPr="00E15478" w:rsidRDefault="00316508" w:rsidP="00316508">
      <w:pPr>
        <w:widowControl/>
        <w:spacing w:line="360" w:lineRule="auto"/>
        <w:ind w:leftChars="200" w:left="1200" w:hangingChars="300" w:hanging="720"/>
        <w:rPr>
          <w:rFonts w:eastAsia="標楷體"/>
        </w:rPr>
      </w:pPr>
      <w:r w:rsidRPr="00E15478">
        <w:rPr>
          <w:rFonts w:eastAsia="標楷體"/>
          <w:kern w:val="0"/>
        </w:rPr>
        <w:t>（二）</w:t>
      </w:r>
      <w:r w:rsidRPr="00E15478">
        <w:rPr>
          <w:rFonts w:eastAsia="標楷體"/>
        </w:rPr>
        <w:t>註銷小過乙次，需實施差勤服務</w:t>
      </w:r>
      <w:r w:rsidRPr="00E15478">
        <w:rPr>
          <w:rFonts w:eastAsia="標楷體"/>
        </w:rPr>
        <w:t>9</w:t>
      </w:r>
      <w:r w:rsidRPr="00E15478">
        <w:rPr>
          <w:rFonts w:eastAsia="標楷體"/>
        </w:rPr>
        <w:t>小時及心得報告一篇</w:t>
      </w:r>
      <w:r w:rsidRPr="00E15478">
        <w:rPr>
          <w:rFonts w:eastAsia="標楷體"/>
        </w:rPr>
        <w:t>(600</w:t>
      </w:r>
      <w:r w:rsidRPr="00E15478">
        <w:rPr>
          <w:rFonts w:eastAsia="標楷體"/>
        </w:rPr>
        <w:t>字以上</w:t>
      </w:r>
      <w:r w:rsidRPr="00E15478">
        <w:rPr>
          <w:rFonts w:eastAsia="標楷體"/>
        </w:rPr>
        <w:t>)</w:t>
      </w:r>
      <w:r w:rsidRPr="00E15478">
        <w:rPr>
          <w:rFonts w:eastAsia="標楷體"/>
        </w:rPr>
        <w:t>。註銷小過二次，需實施差勤服務</w:t>
      </w:r>
      <w:r w:rsidRPr="00E15478">
        <w:rPr>
          <w:rFonts w:eastAsia="標楷體"/>
        </w:rPr>
        <w:t>18</w:t>
      </w:r>
      <w:r w:rsidRPr="00E15478">
        <w:rPr>
          <w:rFonts w:eastAsia="標楷體"/>
        </w:rPr>
        <w:t>小時及心得報告一篇</w:t>
      </w:r>
      <w:r w:rsidRPr="00E15478">
        <w:rPr>
          <w:rFonts w:eastAsia="標楷體"/>
        </w:rPr>
        <w:t>(1,200</w:t>
      </w:r>
      <w:r w:rsidRPr="00E15478">
        <w:rPr>
          <w:rFonts w:eastAsia="標楷體"/>
        </w:rPr>
        <w:t>字以上</w:t>
      </w:r>
      <w:r w:rsidRPr="00E15478">
        <w:rPr>
          <w:rFonts w:eastAsia="標楷體"/>
        </w:rPr>
        <w:t>)</w:t>
      </w:r>
      <w:r w:rsidRPr="00E15478">
        <w:rPr>
          <w:rFonts w:eastAsia="標楷體"/>
        </w:rPr>
        <w:t>。</w:t>
      </w:r>
    </w:p>
    <w:p w:rsidR="00316508" w:rsidRPr="00E15478" w:rsidRDefault="00316508" w:rsidP="00316508">
      <w:pPr>
        <w:widowControl/>
        <w:spacing w:line="360" w:lineRule="auto"/>
        <w:ind w:leftChars="200" w:left="1200" w:hangingChars="300" w:hanging="720"/>
        <w:rPr>
          <w:rFonts w:eastAsia="標楷體"/>
        </w:rPr>
      </w:pPr>
      <w:r w:rsidRPr="00E15478">
        <w:rPr>
          <w:rFonts w:eastAsia="標楷體"/>
          <w:kern w:val="0"/>
        </w:rPr>
        <w:t>（三）</w:t>
      </w:r>
      <w:r w:rsidRPr="00E15478">
        <w:rPr>
          <w:rFonts w:eastAsia="標楷體"/>
        </w:rPr>
        <w:t>註銷大過乙次，需實施差勤服務</w:t>
      </w:r>
      <w:r w:rsidRPr="00E15478">
        <w:rPr>
          <w:rFonts w:eastAsia="標楷體"/>
        </w:rPr>
        <w:t>36</w:t>
      </w:r>
      <w:r w:rsidRPr="00E15478">
        <w:rPr>
          <w:rFonts w:eastAsia="標楷體"/>
        </w:rPr>
        <w:t>小時及心得報告一篇</w:t>
      </w:r>
      <w:r w:rsidRPr="00E15478">
        <w:rPr>
          <w:rFonts w:eastAsia="標楷體"/>
        </w:rPr>
        <w:t>(2,000</w:t>
      </w:r>
      <w:r w:rsidRPr="00E15478">
        <w:rPr>
          <w:rFonts w:eastAsia="標楷體"/>
        </w:rPr>
        <w:t>字以上</w:t>
      </w:r>
      <w:r w:rsidRPr="00E15478">
        <w:rPr>
          <w:rFonts w:eastAsia="標楷體"/>
        </w:rPr>
        <w:t>)</w:t>
      </w:r>
      <w:r w:rsidRPr="00E15478">
        <w:rPr>
          <w:rFonts w:eastAsia="標楷體"/>
        </w:rPr>
        <w:t>。</w:t>
      </w:r>
    </w:p>
    <w:p w:rsidR="00316508" w:rsidRPr="00E15478" w:rsidRDefault="00316508" w:rsidP="00316508">
      <w:pPr>
        <w:pStyle w:val="2"/>
        <w:spacing w:after="0" w:line="360" w:lineRule="auto"/>
        <w:ind w:left="490" w:hangingChars="204" w:hanging="490"/>
        <w:jc w:val="both"/>
        <w:rPr>
          <w:rFonts w:ascii="Times New Roman"/>
          <w:sz w:val="24"/>
          <w:szCs w:val="24"/>
        </w:rPr>
      </w:pPr>
      <w:r w:rsidRPr="00E15478">
        <w:rPr>
          <w:rFonts w:ascii="Times New Roman" w:hint="eastAsia"/>
          <w:sz w:val="24"/>
          <w:szCs w:val="24"/>
        </w:rPr>
        <w:t>八</w:t>
      </w:r>
      <w:r w:rsidRPr="00E15478">
        <w:rPr>
          <w:rFonts w:ascii="Times New Roman"/>
          <w:sz w:val="24"/>
          <w:szCs w:val="24"/>
        </w:rPr>
        <w:t>、記大過學生之銷過作業，需經</w:t>
      </w:r>
      <w:r w:rsidRPr="00E15478">
        <w:rPr>
          <w:rFonts w:ascii="Times New Roman" w:hint="eastAsia"/>
          <w:sz w:val="24"/>
          <w:szCs w:val="24"/>
        </w:rPr>
        <w:t>學</w:t>
      </w:r>
      <w:proofErr w:type="gramStart"/>
      <w:r w:rsidRPr="00E15478">
        <w:rPr>
          <w:rFonts w:ascii="Times New Roman" w:hint="eastAsia"/>
          <w:sz w:val="24"/>
          <w:szCs w:val="24"/>
        </w:rPr>
        <w:t>務</w:t>
      </w:r>
      <w:proofErr w:type="gramEnd"/>
      <w:r w:rsidRPr="00E15478">
        <w:rPr>
          <w:rFonts w:ascii="Times New Roman" w:hint="eastAsia"/>
          <w:sz w:val="24"/>
          <w:szCs w:val="24"/>
        </w:rPr>
        <w:t>處生輔組</w:t>
      </w:r>
      <w:r w:rsidRPr="00E15478">
        <w:rPr>
          <w:rFonts w:ascii="Times New Roman"/>
          <w:sz w:val="24"/>
          <w:szCs w:val="24"/>
        </w:rPr>
        <w:t>檢核無誤後，陳請校長核定註銷；小過註銷</w:t>
      </w:r>
      <w:r w:rsidRPr="00E15478">
        <w:rPr>
          <w:rFonts w:ascii="Times New Roman"/>
          <w:sz w:val="24"/>
          <w:szCs w:val="24"/>
        </w:rPr>
        <w:lastRenderedPageBreak/>
        <w:t>由學</w:t>
      </w:r>
      <w:proofErr w:type="gramStart"/>
      <w:r w:rsidRPr="00E15478">
        <w:rPr>
          <w:rFonts w:ascii="Times New Roman"/>
          <w:sz w:val="24"/>
          <w:szCs w:val="24"/>
        </w:rPr>
        <w:t>務</w:t>
      </w:r>
      <w:proofErr w:type="gramEnd"/>
      <w:r w:rsidRPr="00E15478">
        <w:rPr>
          <w:rFonts w:ascii="Times New Roman"/>
          <w:sz w:val="24"/>
          <w:szCs w:val="24"/>
        </w:rPr>
        <w:t>長核定，申誡註銷由生輔組長核定。</w:t>
      </w:r>
    </w:p>
    <w:p w:rsidR="00316508" w:rsidRPr="00E15478" w:rsidRDefault="00316508" w:rsidP="00316508">
      <w:pPr>
        <w:pStyle w:val="Default"/>
        <w:spacing w:line="360" w:lineRule="auto"/>
        <w:ind w:left="480" w:hangingChars="200" w:hanging="480"/>
        <w:rPr>
          <w:rFonts w:ascii="Times New Roman" w:cs="Times New Roman"/>
          <w:color w:val="auto"/>
        </w:rPr>
      </w:pPr>
      <w:r w:rsidRPr="00E15478">
        <w:rPr>
          <w:rFonts w:ascii="Times New Roman" w:cs="Times New Roman" w:hint="eastAsia"/>
          <w:color w:val="auto"/>
        </w:rPr>
        <w:t>九</w:t>
      </w:r>
      <w:r w:rsidRPr="00E15478">
        <w:rPr>
          <w:rFonts w:ascii="Times New Roman" w:cs="Times New Roman"/>
          <w:color w:val="auto"/>
        </w:rPr>
        <w:t>、當學期完成銷過自新之學生，經核定後，由學</w:t>
      </w:r>
      <w:proofErr w:type="gramStart"/>
      <w:r w:rsidRPr="00E15478">
        <w:rPr>
          <w:rFonts w:ascii="Times New Roman" w:cs="Times New Roman"/>
          <w:color w:val="auto"/>
        </w:rPr>
        <w:t>務</w:t>
      </w:r>
      <w:proofErr w:type="gramEnd"/>
      <w:r w:rsidRPr="00E15478">
        <w:rPr>
          <w:rFonts w:ascii="Times New Roman" w:cs="Times New Roman"/>
          <w:color w:val="auto"/>
        </w:rPr>
        <w:t>處生</w:t>
      </w:r>
      <w:proofErr w:type="gramStart"/>
      <w:r w:rsidRPr="00E15478">
        <w:rPr>
          <w:rFonts w:ascii="Times New Roman" w:cs="Times New Roman"/>
          <w:color w:val="auto"/>
        </w:rPr>
        <w:t>輔組至獎懲</w:t>
      </w:r>
      <w:proofErr w:type="gramEnd"/>
      <w:r w:rsidRPr="00E15478">
        <w:rPr>
          <w:rFonts w:ascii="Times New Roman" w:cs="Times New Roman"/>
          <w:color w:val="auto"/>
        </w:rPr>
        <w:t>系統刪除懲處紀錄，並免列入學期操行成績扣分。</w:t>
      </w:r>
      <w:r w:rsidRPr="00E15478">
        <w:rPr>
          <w:rFonts w:ascii="Times New Roman" w:cs="Times New Roman" w:hint="eastAsia"/>
          <w:color w:val="auto"/>
        </w:rPr>
        <w:t>在</w:t>
      </w:r>
      <w:r w:rsidRPr="00E15478">
        <w:rPr>
          <w:rFonts w:ascii="Times New Roman" w:cs="Times New Roman"/>
          <w:color w:val="auto"/>
        </w:rPr>
        <w:t>畢業前</w:t>
      </w:r>
      <w:r w:rsidRPr="00E15478">
        <w:rPr>
          <w:rFonts w:ascii="Times New Roman" w:cs="Times New Roman" w:hint="eastAsia"/>
          <w:color w:val="auto"/>
        </w:rPr>
        <w:t>(</w:t>
      </w:r>
      <w:r w:rsidRPr="00E15478">
        <w:rPr>
          <w:rFonts w:ascii="Times New Roman" w:cs="Times New Roman" w:hint="eastAsia"/>
          <w:color w:val="auto"/>
        </w:rPr>
        <w:t>非當學期</w:t>
      </w:r>
      <w:r w:rsidRPr="00E15478">
        <w:rPr>
          <w:rFonts w:ascii="Times New Roman" w:cs="Times New Roman" w:hint="eastAsia"/>
          <w:color w:val="auto"/>
        </w:rPr>
        <w:t>)</w:t>
      </w:r>
      <w:r w:rsidRPr="00E15478">
        <w:rPr>
          <w:rFonts w:ascii="Times New Roman" w:cs="Times New Roman"/>
          <w:color w:val="auto"/>
        </w:rPr>
        <w:t>完成銷過自新之學生，經核定後</w:t>
      </w:r>
      <w:r w:rsidRPr="00E15478">
        <w:rPr>
          <w:rFonts w:ascii="Times New Roman" w:cs="Times New Roman" w:hint="eastAsia"/>
          <w:color w:val="auto"/>
        </w:rPr>
        <w:t>僅</w:t>
      </w:r>
      <w:r w:rsidRPr="00E15478">
        <w:rPr>
          <w:rFonts w:ascii="Times New Roman" w:cs="Times New Roman"/>
          <w:color w:val="auto"/>
        </w:rPr>
        <w:t>刪除懲處紀錄，惟懲處學期之操行成績維持不變。</w:t>
      </w:r>
    </w:p>
    <w:p w:rsidR="00316508" w:rsidRPr="00E15478" w:rsidRDefault="00316508" w:rsidP="00316508">
      <w:pPr>
        <w:pStyle w:val="Default"/>
        <w:spacing w:line="360" w:lineRule="auto"/>
        <w:ind w:left="720" w:hangingChars="300" w:hanging="720"/>
        <w:rPr>
          <w:rFonts w:ascii="Times New Roman" w:cs="Times New Roman"/>
          <w:color w:val="auto"/>
        </w:rPr>
      </w:pPr>
      <w:r w:rsidRPr="00E15478">
        <w:rPr>
          <w:rFonts w:ascii="Times New Roman" w:cs="Times New Roman"/>
          <w:color w:val="auto"/>
        </w:rPr>
        <w:t>十、獎懲註銷簽核與資料修改作業需於</w:t>
      </w:r>
      <w:r w:rsidRPr="00E15478">
        <w:rPr>
          <w:rFonts w:ascii="Times New Roman" w:cs="Times New Roman"/>
          <w:color w:val="auto"/>
        </w:rPr>
        <w:t>7</w:t>
      </w:r>
      <w:r w:rsidRPr="00E15478">
        <w:rPr>
          <w:rFonts w:ascii="Times New Roman" w:cs="Times New Roman"/>
          <w:color w:val="auto"/>
        </w:rPr>
        <w:t>天內完成，屆時學生可至南</w:t>
      </w:r>
      <w:proofErr w:type="gramStart"/>
      <w:r w:rsidRPr="00E15478">
        <w:rPr>
          <w:rFonts w:ascii="Times New Roman" w:cs="Times New Roman"/>
          <w:color w:val="auto"/>
        </w:rPr>
        <w:t>臺</w:t>
      </w:r>
      <w:proofErr w:type="gramEnd"/>
      <w:r w:rsidRPr="00E15478">
        <w:rPr>
          <w:rFonts w:ascii="Times New Roman" w:cs="Times New Roman"/>
          <w:color w:val="auto"/>
        </w:rPr>
        <w:t>人學習</w:t>
      </w:r>
      <w:proofErr w:type="gramStart"/>
      <w:r w:rsidRPr="00E15478">
        <w:rPr>
          <w:rFonts w:ascii="Times New Roman" w:cs="Times New Roman"/>
          <w:color w:val="auto"/>
        </w:rPr>
        <w:t>檔</w:t>
      </w:r>
      <w:proofErr w:type="gramEnd"/>
      <w:r w:rsidRPr="00E15478">
        <w:rPr>
          <w:rFonts w:ascii="Times New Roman" w:cs="Times New Roman"/>
          <w:color w:val="auto"/>
        </w:rPr>
        <w:t>查詢最新獎懲紀錄。</w:t>
      </w:r>
    </w:p>
    <w:p w:rsidR="00316508" w:rsidRPr="00E15478" w:rsidRDefault="00316508" w:rsidP="00316508">
      <w:pPr>
        <w:pStyle w:val="Default"/>
        <w:spacing w:line="360" w:lineRule="auto"/>
        <w:ind w:left="720" w:hangingChars="300" w:hanging="720"/>
        <w:rPr>
          <w:rFonts w:ascii="Times New Roman" w:cs="Times New Roman"/>
          <w:color w:val="auto"/>
        </w:rPr>
      </w:pPr>
      <w:r w:rsidRPr="00E15478">
        <w:rPr>
          <w:rFonts w:ascii="Times New Roman" w:cs="Times New Roman"/>
          <w:color w:val="auto"/>
        </w:rPr>
        <w:t>十</w:t>
      </w:r>
      <w:r w:rsidRPr="00E15478">
        <w:rPr>
          <w:rFonts w:ascii="Times New Roman" w:cs="Times New Roman" w:hint="eastAsia"/>
          <w:color w:val="auto"/>
        </w:rPr>
        <w:t>一</w:t>
      </w:r>
      <w:r w:rsidRPr="00E15478">
        <w:rPr>
          <w:rFonts w:ascii="Times New Roman" w:cs="Times New Roman"/>
          <w:color w:val="auto"/>
        </w:rPr>
        <w:t>、每學期第</w:t>
      </w:r>
      <w:r w:rsidRPr="00E15478">
        <w:rPr>
          <w:rFonts w:ascii="Times New Roman" w:cs="Times New Roman"/>
          <w:color w:val="auto"/>
        </w:rPr>
        <w:t>17</w:t>
      </w:r>
      <w:proofErr w:type="gramStart"/>
      <w:r w:rsidRPr="00E15478">
        <w:rPr>
          <w:rFonts w:ascii="Times New Roman" w:cs="Times New Roman"/>
          <w:color w:val="auto"/>
        </w:rPr>
        <w:t>週</w:t>
      </w:r>
      <w:proofErr w:type="gramEnd"/>
      <w:r w:rsidRPr="00E15478">
        <w:rPr>
          <w:rFonts w:ascii="Times New Roman" w:cs="Times New Roman"/>
          <w:color w:val="auto"/>
        </w:rPr>
        <w:t>(</w:t>
      </w:r>
      <w:r w:rsidRPr="00E15478">
        <w:rPr>
          <w:rFonts w:ascii="Times New Roman" w:cs="Times New Roman"/>
          <w:color w:val="auto"/>
        </w:rPr>
        <w:t>含</w:t>
      </w:r>
      <w:r w:rsidRPr="00E15478">
        <w:rPr>
          <w:rFonts w:ascii="Times New Roman" w:cs="Times New Roman"/>
          <w:color w:val="auto"/>
        </w:rPr>
        <w:t>)</w:t>
      </w:r>
      <w:r w:rsidRPr="00E15478">
        <w:rPr>
          <w:rFonts w:ascii="Times New Roman" w:cs="Times New Roman"/>
          <w:color w:val="auto"/>
        </w:rPr>
        <w:t>以後遭受懲處之同學，其懲處紀錄暫不扣操行成績，其申請銷過自新完成期限可展延至第</w:t>
      </w:r>
      <w:r w:rsidRPr="00E15478">
        <w:rPr>
          <w:rFonts w:ascii="Times New Roman" w:cs="Times New Roman"/>
          <w:color w:val="auto"/>
        </w:rPr>
        <w:t>19</w:t>
      </w:r>
      <w:proofErr w:type="gramStart"/>
      <w:r w:rsidRPr="00E15478">
        <w:rPr>
          <w:rFonts w:ascii="Times New Roman" w:cs="Times New Roman"/>
          <w:color w:val="auto"/>
        </w:rPr>
        <w:t>週</w:t>
      </w:r>
      <w:proofErr w:type="gramEnd"/>
      <w:r w:rsidRPr="00E15478">
        <w:rPr>
          <w:rFonts w:ascii="Times New Roman" w:cs="Times New Roman"/>
          <w:color w:val="auto"/>
        </w:rPr>
        <w:t>(</w:t>
      </w:r>
      <w:r w:rsidRPr="00E15478">
        <w:rPr>
          <w:rFonts w:ascii="Times New Roman" w:cs="Times New Roman"/>
          <w:color w:val="auto"/>
        </w:rPr>
        <w:t>成績結算日</w:t>
      </w:r>
      <w:r w:rsidRPr="00E15478">
        <w:rPr>
          <w:rFonts w:ascii="Times New Roman" w:cs="Times New Roman"/>
          <w:color w:val="auto"/>
        </w:rPr>
        <w:t>)</w:t>
      </w:r>
      <w:r w:rsidRPr="00E15478">
        <w:rPr>
          <w:rFonts w:ascii="Times New Roman" w:cs="Times New Roman"/>
          <w:color w:val="auto"/>
        </w:rPr>
        <w:t>前</w:t>
      </w:r>
      <w:r w:rsidRPr="00E15478">
        <w:rPr>
          <w:rFonts w:ascii="Times New Roman" w:cs="Times New Roman" w:hint="eastAsia"/>
          <w:color w:val="auto"/>
        </w:rPr>
        <w:t>，</w:t>
      </w:r>
      <w:r w:rsidRPr="00E15478">
        <w:rPr>
          <w:rFonts w:ascii="Times New Roman" w:cs="Times New Roman"/>
          <w:color w:val="auto"/>
        </w:rPr>
        <w:t>若無法如期完成者，操行成績依規定實施扣分。</w:t>
      </w:r>
      <w:proofErr w:type="gramStart"/>
      <w:r w:rsidRPr="00E15478">
        <w:rPr>
          <w:rFonts w:ascii="Times New Roman" w:cs="Times New Roman" w:hint="eastAsia"/>
          <w:color w:val="auto"/>
        </w:rPr>
        <w:t>惟</w:t>
      </w:r>
      <w:proofErr w:type="gramEnd"/>
      <w:r w:rsidRPr="00E15478">
        <w:rPr>
          <w:rFonts w:ascii="Times New Roman" w:cs="Times New Roman"/>
          <w:color w:val="auto"/>
        </w:rPr>
        <w:t>畢業學生</w:t>
      </w:r>
      <w:r w:rsidRPr="00E15478">
        <w:rPr>
          <w:rFonts w:ascii="Times New Roman" w:cs="Times New Roman" w:hint="eastAsia"/>
          <w:color w:val="auto"/>
        </w:rPr>
        <w:t>之</w:t>
      </w:r>
      <w:r w:rsidRPr="00E15478">
        <w:rPr>
          <w:rFonts w:ascii="Times New Roman" w:cs="Times New Roman"/>
          <w:color w:val="auto"/>
        </w:rPr>
        <w:t>銷過自新及註銷懲處作業需於畢業成績結算前完成。</w:t>
      </w:r>
    </w:p>
    <w:p w:rsidR="00316508" w:rsidRPr="00822BA4" w:rsidRDefault="00316508" w:rsidP="00316508">
      <w:pPr>
        <w:widowControl/>
        <w:spacing w:line="360" w:lineRule="auto"/>
        <w:rPr>
          <w:rFonts w:eastAsia="標楷體"/>
          <w:color w:val="FF0000"/>
          <w:u w:val="single"/>
        </w:rPr>
      </w:pPr>
      <w:r w:rsidRPr="00E15478">
        <w:rPr>
          <w:rFonts w:eastAsia="標楷體"/>
          <w:kern w:val="0"/>
        </w:rPr>
        <w:t>十</w:t>
      </w:r>
      <w:r w:rsidRPr="00E15478">
        <w:rPr>
          <w:rFonts w:eastAsia="標楷體" w:hint="eastAsia"/>
        </w:rPr>
        <w:t>二</w:t>
      </w:r>
      <w:r w:rsidRPr="00E15478">
        <w:rPr>
          <w:rFonts w:eastAsia="標楷體"/>
          <w:kern w:val="0"/>
        </w:rPr>
        <w:t>、本規定經學生事務會議通過，陳請校長核定後公布</w:t>
      </w:r>
      <w:r w:rsidRPr="00E15478">
        <w:rPr>
          <w:rFonts w:eastAsia="標楷體"/>
        </w:rPr>
        <w:t>施行</w:t>
      </w:r>
      <w:r w:rsidRPr="00E15478">
        <w:rPr>
          <w:rFonts w:eastAsia="標楷體"/>
          <w:kern w:val="0"/>
        </w:rPr>
        <w:t>，修正時亦同。</w:t>
      </w:r>
    </w:p>
    <w:p w:rsidR="00846AA0" w:rsidRPr="00316508" w:rsidRDefault="00846AA0"/>
    <w:sectPr w:rsidR="00846AA0" w:rsidRPr="00316508" w:rsidSect="0031650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D76" w:rsidRDefault="00654D76" w:rsidP="00555D9B">
      <w:r>
        <w:separator/>
      </w:r>
    </w:p>
  </w:endnote>
  <w:endnote w:type="continuationSeparator" w:id="0">
    <w:p w:rsidR="00654D76" w:rsidRDefault="00654D76" w:rsidP="00555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D76" w:rsidRDefault="00654D76" w:rsidP="00555D9B">
      <w:r>
        <w:separator/>
      </w:r>
    </w:p>
  </w:footnote>
  <w:footnote w:type="continuationSeparator" w:id="0">
    <w:p w:rsidR="00654D76" w:rsidRDefault="00654D76" w:rsidP="00555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508"/>
    <w:rsid w:val="00316508"/>
    <w:rsid w:val="00555D9B"/>
    <w:rsid w:val="00654D76"/>
    <w:rsid w:val="0084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650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2">
    <w:name w:val="樣式2"/>
    <w:basedOn w:val="a"/>
    <w:rsid w:val="00316508"/>
    <w:pPr>
      <w:adjustRightInd w:val="0"/>
      <w:spacing w:after="120" w:line="360" w:lineRule="atLeast"/>
      <w:textAlignment w:val="baseline"/>
    </w:pPr>
    <w:rPr>
      <w:rFonts w:ascii="標楷體" w:eastAsia="標楷體"/>
      <w:kern w:val="0"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555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5D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5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5D9B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50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16508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2">
    <w:name w:val="樣式2"/>
    <w:basedOn w:val="a"/>
    <w:rsid w:val="00316508"/>
    <w:pPr>
      <w:adjustRightInd w:val="0"/>
      <w:spacing w:after="120" w:line="360" w:lineRule="atLeast"/>
      <w:textAlignment w:val="baseline"/>
    </w:pPr>
    <w:rPr>
      <w:rFonts w:ascii="標楷體" w:eastAsia="標楷體"/>
      <w:kern w:val="0"/>
      <w:sz w:val="36"/>
      <w:szCs w:val="20"/>
    </w:rPr>
  </w:style>
  <w:style w:type="paragraph" w:styleId="a3">
    <w:name w:val="header"/>
    <w:basedOn w:val="a"/>
    <w:link w:val="a4"/>
    <w:uiPriority w:val="99"/>
    <w:unhideWhenUsed/>
    <w:rsid w:val="00555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55D9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5D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55D9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stust</cp:lastModifiedBy>
  <cp:revision>2</cp:revision>
  <cp:lastPrinted>2021-06-28T01:42:00Z</cp:lastPrinted>
  <dcterms:created xsi:type="dcterms:W3CDTF">2017-07-24T08:09:00Z</dcterms:created>
  <dcterms:modified xsi:type="dcterms:W3CDTF">2021-06-28T01:43:00Z</dcterms:modified>
</cp:coreProperties>
</file>