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D8" w:rsidRPr="00E715A1" w:rsidRDefault="00777CD8" w:rsidP="00ED369E">
      <w:pPr>
        <w:ind w:rightChars="-14" w:right="-34"/>
        <w:jc w:val="center"/>
        <w:rPr>
          <w:rFonts w:ascii="標楷體" w:eastAsia="標楷體" w:hAnsi="標楷體"/>
          <w:b/>
          <w:sz w:val="32"/>
          <w:szCs w:val="32"/>
        </w:rPr>
      </w:pPr>
      <w:r w:rsidRPr="00E715A1">
        <w:rPr>
          <w:rFonts w:ascii="標楷體" w:eastAsia="標楷體" w:hAnsi="標楷體" w:hint="eastAsia"/>
          <w:b/>
          <w:sz w:val="32"/>
          <w:szCs w:val="32"/>
        </w:rPr>
        <w:t>南臺科技大學行銷與流通管理系在校生校外實習課程實施</w:t>
      </w:r>
      <w:r w:rsidRPr="004036EE">
        <w:rPr>
          <w:rFonts w:ascii="標楷體" w:eastAsia="標楷體" w:hAnsi="標楷體" w:hint="eastAsia"/>
          <w:b/>
          <w:sz w:val="32"/>
          <w:szCs w:val="32"/>
        </w:rPr>
        <w:t>要點</w:t>
      </w:r>
    </w:p>
    <w:p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891220.89</w:t>
      </w:r>
      <w:r>
        <w:rPr>
          <w:rFonts w:eastAsia="標楷體" w:hint="eastAsia"/>
          <w:sz w:val="20"/>
          <w:szCs w:val="20"/>
        </w:rPr>
        <w:t>學年度第一學期第一次系務會議通過</w:t>
      </w:r>
    </w:p>
    <w:p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931215.93</w:t>
      </w:r>
      <w:r>
        <w:rPr>
          <w:rFonts w:eastAsia="標楷體" w:hint="eastAsia"/>
          <w:sz w:val="20"/>
          <w:szCs w:val="20"/>
        </w:rPr>
        <w:t>系務會議修訂通過</w:t>
      </w:r>
      <w:r>
        <w:rPr>
          <w:rFonts w:eastAsia="標楷體" w:hint="eastAsia"/>
          <w:sz w:val="20"/>
          <w:szCs w:val="20"/>
        </w:rPr>
        <w:t xml:space="preserve"> </w:t>
      </w:r>
    </w:p>
    <w:p w:rsidR="00777CD8" w:rsidRDefault="00777CD8" w:rsidP="00342B25">
      <w:pPr>
        <w:spacing w:line="240" w:lineRule="exact"/>
        <w:jc w:val="right"/>
        <w:rPr>
          <w:rFonts w:eastAsia="標楷體" w:hAnsi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970</w:t>
      </w:r>
      <w:r>
        <w:rPr>
          <w:rFonts w:eastAsia="標楷體"/>
          <w:sz w:val="20"/>
          <w:szCs w:val="20"/>
        </w:rPr>
        <w:t>3</w:t>
      </w:r>
      <w:r>
        <w:rPr>
          <w:rFonts w:eastAsia="標楷體" w:hint="eastAsia"/>
          <w:sz w:val="20"/>
          <w:szCs w:val="20"/>
        </w:rPr>
        <w:t>05.96</w:t>
      </w:r>
      <w:r>
        <w:rPr>
          <w:rFonts w:eastAsia="標楷體" w:hint="eastAsia"/>
          <w:sz w:val="20"/>
          <w:szCs w:val="20"/>
        </w:rPr>
        <w:t>系務會議</w:t>
      </w:r>
      <w:r w:rsidRPr="00C16889">
        <w:rPr>
          <w:rFonts w:eastAsia="標楷體" w:hAnsi="標楷體"/>
          <w:sz w:val="20"/>
          <w:szCs w:val="20"/>
        </w:rPr>
        <w:t>修訂</w:t>
      </w:r>
      <w:r>
        <w:rPr>
          <w:rFonts w:eastAsia="標楷體" w:hAnsi="標楷體" w:hint="eastAsia"/>
          <w:sz w:val="20"/>
          <w:szCs w:val="20"/>
        </w:rPr>
        <w:t>通過</w:t>
      </w:r>
    </w:p>
    <w:p w:rsidR="00777CD8" w:rsidRPr="006B6894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6B6894">
        <w:rPr>
          <w:rFonts w:eastAsia="標楷體" w:hint="eastAsia"/>
          <w:sz w:val="20"/>
          <w:szCs w:val="20"/>
        </w:rPr>
        <w:t>100.9.7.</w:t>
      </w:r>
      <w:r w:rsidRPr="006B6894">
        <w:rPr>
          <w:rFonts w:eastAsia="標楷體" w:hint="eastAsia"/>
          <w:sz w:val="20"/>
          <w:szCs w:val="20"/>
        </w:rPr>
        <w:t>系務會議修訂通過</w:t>
      </w:r>
    </w:p>
    <w:p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AA7A9F">
        <w:rPr>
          <w:rFonts w:eastAsia="標楷體" w:hint="eastAsia"/>
          <w:sz w:val="20"/>
          <w:szCs w:val="20"/>
        </w:rPr>
        <w:t>101.1.9</w:t>
      </w:r>
      <w:r w:rsidRPr="00AA7A9F">
        <w:rPr>
          <w:rFonts w:eastAsia="標楷體" w:hint="eastAsia"/>
          <w:sz w:val="20"/>
          <w:szCs w:val="20"/>
        </w:rPr>
        <w:t>系務會議修訂通過</w:t>
      </w:r>
    </w:p>
    <w:p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D71EF7">
        <w:rPr>
          <w:rFonts w:eastAsia="標楷體" w:hint="eastAsia"/>
          <w:sz w:val="20"/>
          <w:szCs w:val="20"/>
        </w:rPr>
        <w:t>101.11.7</w:t>
      </w:r>
      <w:r w:rsidRPr="00D71EF7">
        <w:rPr>
          <w:rFonts w:eastAsia="標楷體" w:hint="eastAsia"/>
          <w:sz w:val="20"/>
          <w:szCs w:val="20"/>
        </w:rPr>
        <w:t>系務會議修訂</w:t>
      </w:r>
      <w:r w:rsidRPr="00AA7A9F">
        <w:rPr>
          <w:rFonts w:eastAsia="標楷體" w:hint="eastAsia"/>
          <w:sz w:val="20"/>
          <w:szCs w:val="20"/>
        </w:rPr>
        <w:t>通過</w:t>
      </w:r>
    </w:p>
    <w:p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3964DB">
        <w:rPr>
          <w:rFonts w:eastAsia="標楷體" w:hint="eastAsia"/>
          <w:sz w:val="20"/>
          <w:szCs w:val="20"/>
        </w:rPr>
        <w:t>102.2.27</w:t>
      </w:r>
      <w:r w:rsidRPr="003964DB">
        <w:rPr>
          <w:rFonts w:eastAsia="標楷體" w:hint="eastAsia"/>
          <w:sz w:val="20"/>
          <w:szCs w:val="20"/>
        </w:rPr>
        <w:t>系務會議修訂</w:t>
      </w:r>
      <w:r w:rsidRPr="00AA7A9F">
        <w:rPr>
          <w:rFonts w:eastAsia="標楷體" w:hint="eastAsia"/>
          <w:sz w:val="20"/>
          <w:szCs w:val="20"/>
        </w:rPr>
        <w:t>通過</w:t>
      </w:r>
    </w:p>
    <w:p w:rsidR="00777CD8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777CD8">
        <w:rPr>
          <w:rFonts w:eastAsia="標楷體" w:hint="eastAsia"/>
          <w:sz w:val="20"/>
          <w:szCs w:val="20"/>
        </w:rPr>
        <w:t>103.2.19</w:t>
      </w:r>
      <w:r w:rsidRPr="00777CD8">
        <w:rPr>
          <w:rFonts w:eastAsia="標楷體" w:hint="eastAsia"/>
          <w:sz w:val="20"/>
          <w:szCs w:val="20"/>
        </w:rPr>
        <w:t>系務會議修訂</w:t>
      </w:r>
      <w:r w:rsidRPr="00AA7A9F">
        <w:rPr>
          <w:rFonts w:eastAsia="標楷體" w:hint="eastAsia"/>
          <w:sz w:val="20"/>
          <w:szCs w:val="20"/>
        </w:rPr>
        <w:t>通過</w:t>
      </w:r>
    </w:p>
    <w:p w:rsidR="00777CD8" w:rsidRPr="00D969C0" w:rsidRDefault="00777CD8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D969C0">
        <w:rPr>
          <w:rFonts w:eastAsia="標楷體" w:hint="eastAsia"/>
          <w:sz w:val="20"/>
          <w:szCs w:val="20"/>
        </w:rPr>
        <w:t>104.5.15</w:t>
      </w:r>
      <w:r w:rsidRPr="00D969C0">
        <w:rPr>
          <w:rFonts w:eastAsia="標楷體" w:hint="eastAsia"/>
          <w:sz w:val="20"/>
          <w:szCs w:val="20"/>
        </w:rPr>
        <w:t>系務會議修訂</w:t>
      </w:r>
      <w:r w:rsidR="004036EE" w:rsidRPr="00D969C0">
        <w:rPr>
          <w:rFonts w:eastAsia="標楷體" w:hint="eastAsia"/>
          <w:sz w:val="20"/>
          <w:szCs w:val="20"/>
        </w:rPr>
        <w:t>通過</w:t>
      </w:r>
    </w:p>
    <w:p w:rsidR="00CD3452" w:rsidRPr="00342B25" w:rsidRDefault="00CD3452" w:rsidP="00342B25">
      <w:pPr>
        <w:spacing w:line="240" w:lineRule="exact"/>
        <w:jc w:val="right"/>
        <w:rPr>
          <w:rFonts w:eastAsia="標楷體"/>
          <w:sz w:val="20"/>
          <w:szCs w:val="20"/>
        </w:rPr>
      </w:pPr>
      <w:r w:rsidRPr="00342B25">
        <w:rPr>
          <w:rFonts w:eastAsia="標楷體" w:hint="eastAsia"/>
          <w:sz w:val="20"/>
          <w:szCs w:val="20"/>
        </w:rPr>
        <w:t>106.4.28</w:t>
      </w:r>
      <w:r w:rsidRPr="00342B25">
        <w:rPr>
          <w:rFonts w:eastAsia="標楷體" w:hint="eastAsia"/>
          <w:sz w:val="20"/>
          <w:szCs w:val="20"/>
        </w:rPr>
        <w:t>系務會議</w:t>
      </w:r>
      <w:r w:rsidR="00DE515B" w:rsidRPr="00342B25">
        <w:rPr>
          <w:rFonts w:eastAsia="標楷體" w:hint="eastAsia"/>
          <w:sz w:val="20"/>
          <w:szCs w:val="20"/>
        </w:rPr>
        <w:t>修訂通過</w:t>
      </w:r>
    </w:p>
    <w:p w:rsidR="00342B25" w:rsidRPr="00573F9D" w:rsidRDefault="00342B25" w:rsidP="00342B25">
      <w:pPr>
        <w:spacing w:line="280" w:lineRule="exact"/>
        <w:jc w:val="right"/>
        <w:rPr>
          <w:rFonts w:eastAsia="標楷體"/>
          <w:sz w:val="20"/>
          <w:szCs w:val="20"/>
        </w:rPr>
      </w:pPr>
      <w:r w:rsidRPr="00573F9D">
        <w:rPr>
          <w:rFonts w:eastAsia="標楷體" w:hint="eastAsia"/>
          <w:sz w:val="20"/>
          <w:szCs w:val="20"/>
        </w:rPr>
        <w:t>10</w:t>
      </w:r>
      <w:r w:rsidRPr="00573F9D">
        <w:rPr>
          <w:rFonts w:eastAsia="標楷體"/>
          <w:sz w:val="20"/>
          <w:szCs w:val="20"/>
        </w:rPr>
        <w:t>7</w:t>
      </w:r>
      <w:r w:rsidRPr="00573F9D">
        <w:rPr>
          <w:rFonts w:eastAsia="標楷體" w:hint="eastAsia"/>
          <w:sz w:val="20"/>
          <w:szCs w:val="20"/>
        </w:rPr>
        <w:t>.</w:t>
      </w:r>
      <w:r w:rsidRPr="00573F9D">
        <w:rPr>
          <w:rFonts w:eastAsia="標楷體"/>
          <w:sz w:val="20"/>
          <w:szCs w:val="20"/>
        </w:rPr>
        <w:t>1</w:t>
      </w:r>
      <w:r w:rsidRPr="00573F9D">
        <w:rPr>
          <w:rFonts w:eastAsia="標楷體" w:hint="eastAsia"/>
          <w:sz w:val="20"/>
          <w:szCs w:val="20"/>
        </w:rPr>
        <w:t>.2</w:t>
      </w:r>
      <w:r w:rsidRPr="00573F9D">
        <w:rPr>
          <w:rFonts w:eastAsia="標楷體"/>
          <w:sz w:val="20"/>
          <w:szCs w:val="20"/>
        </w:rPr>
        <w:t>3</w:t>
      </w:r>
      <w:r w:rsidRPr="00573F9D">
        <w:rPr>
          <w:rFonts w:eastAsia="標楷體" w:hint="eastAsia"/>
          <w:sz w:val="20"/>
          <w:szCs w:val="20"/>
        </w:rPr>
        <w:t>系務會議修訂通過</w:t>
      </w:r>
    </w:p>
    <w:p w:rsidR="00810C75" w:rsidRPr="004036EE" w:rsidRDefault="00810C75" w:rsidP="00810C75">
      <w:pPr>
        <w:spacing w:line="280" w:lineRule="exact"/>
        <w:jc w:val="right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10</w:t>
      </w:r>
      <w:r>
        <w:rPr>
          <w:rFonts w:eastAsia="標楷體"/>
          <w:color w:val="FF0000"/>
          <w:sz w:val="20"/>
          <w:szCs w:val="20"/>
        </w:rPr>
        <w:t>9</w:t>
      </w:r>
      <w:r>
        <w:rPr>
          <w:rFonts w:eastAsia="標楷體" w:hint="eastAsia"/>
          <w:color w:val="FF0000"/>
          <w:sz w:val="20"/>
          <w:szCs w:val="20"/>
        </w:rPr>
        <w:t>.</w:t>
      </w:r>
      <w:r>
        <w:rPr>
          <w:rFonts w:eastAsia="標楷體"/>
          <w:color w:val="FF0000"/>
          <w:sz w:val="20"/>
          <w:szCs w:val="20"/>
        </w:rPr>
        <w:t>3</w:t>
      </w:r>
      <w:r>
        <w:rPr>
          <w:rFonts w:eastAsia="標楷體" w:hint="eastAsia"/>
          <w:color w:val="FF0000"/>
          <w:sz w:val="20"/>
          <w:szCs w:val="20"/>
        </w:rPr>
        <w:t>.</w:t>
      </w:r>
      <w:r>
        <w:rPr>
          <w:rFonts w:eastAsia="標楷體"/>
          <w:color w:val="FF0000"/>
          <w:sz w:val="20"/>
          <w:szCs w:val="20"/>
        </w:rPr>
        <w:t>4</w:t>
      </w:r>
      <w:r w:rsidRPr="004036EE">
        <w:rPr>
          <w:rFonts w:eastAsia="標楷體" w:hint="eastAsia"/>
          <w:color w:val="FF0000"/>
          <w:sz w:val="20"/>
          <w:szCs w:val="20"/>
        </w:rPr>
        <w:t>系務會議修訂通過</w:t>
      </w:r>
    </w:p>
    <w:p w:rsidR="00342B25" w:rsidRPr="004036EE" w:rsidRDefault="00342B25" w:rsidP="00777CD8">
      <w:pPr>
        <w:spacing w:line="280" w:lineRule="exact"/>
        <w:jc w:val="right"/>
        <w:rPr>
          <w:rFonts w:eastAsia="標楷體"/>
          <w:color w:val="FF0000"/>
          <w:sz w:val="20"/>
          <w:szCs w:val="20"/>
        </w:rPr>
      </w:pPr>
    </w:p>
    <w:p w:rsidR="00777CD8" w:rsidRPr="004036EE" w:rsidRDefault="00777CD8" w:rsidP="00777CD8">
      <w:pPr>
        <w:spacing w:line="280" w:lineRule="exact"/>
        <w:jc w:val="both"/>
        <w:rPr>
          <w:rFonts w:eastAsia="標楷體"/>
          <w:color w:val="FF0000"/>
          <w:sz w:val="20"/>
          <w:szCs w:val="20"/>
        </w:rPr>
      </w:pPr>
    </w:p>
    <w:p w:rsidR="00777CD8" w:rsidRPr="003964DB" w:rsidRDefault="00777CD8" w:rsidP="00342B25">
      <w:pPr>
        <w:tabs>
          <w:tab w:val="left" w:pos="3290"/>
        </w:tabs>
        <w:snapToGrid w:val="0"/>
        <w:ind w:left="480" w:hangingChars="200" w:hanging="480"/>
        <w:jc w:val="both"/>
        <w:rPr>
          <w:rFonts w:eastAsia="標楷體" w:hAnsi="標楷體"/>
        </w:rPr>
      </w:pPr>
      <w:r w:rsidRPr="007C0571">
        <w:rPr>
          <w:rFonts w:eastAsia="標楷體" w:hAnsi="標楷體"/>
        </w:rPr>
        <w:t>一、</w:t>
      </w:r>
      <w:r>
        <w:rPr>
          <w:rFonts w:eastAsia="標楷體" w:hAnsi="標楷體"/>
        </w:rPr>
        <w:t>南臺</w:t>
      </w:r>
      <w:r w:rsidRPr="007C0571">
        <w:rPr>
          <w:rFonts w:eastAsia="標楷體" w:hAnsi="標楷體"/>
        </w:rPr>
        <w:t>科技大學</w:t>
      </w:r>
      <w:r w:rsidRPr="001D42DC">
        <w:rPr>
          <w:rFonts w:eastAsia="標楷體" w:hAnsi="標楷體" w:hint="eastAsia"/>
        </w:rPr>
        <w:t>行銷與流通管理系</w:t>
      </w:r>
      <w:r>
        <w:rPr>
          <w:rFonts w:eastAsia="標楷體" w:hAnsi="標楷體"/>
        </w:rPr>
        <w:t>（以下簡稱本</w:t>
      </w:r>
      <w:r>
        <w:rPr>
          <w:rFonts w:eastAsia="標楷體" w:hAnsi="標楷體" w:hint="eastAsia"/>
        </w:rPr>
        <w:t>系</w:t>
      </w:r>
      <w:r w:rsidRPr="007C0571">
        <w:rPr>
          <w:rFonts w:eastAsia="標楷體" w:hAnsi="標楷體"/>
        </w:rPr>
        <w:t>）為開設</w:t>
      </w:r>
      <w:r w:rsidRPr="003964DB">
        <w:rPr>
          <w:rFonts w:eastAsia="標楷體" w:hAnsi="標楷體"/>
        </w:rPr>
        <w:t>校外實習課程，推動學生參與校外實習，累積職場經驗，以期畢業後能立即就業，特依據</w:t>
      </w:r>
      <w:r w:rsidRPr="001A7F10">
        <w:rPr>
          <w:rFonts w:eastAsia="標楷體" w:hAnsi="標楷體"/>
        </w:rPr>
        <w:t>「</w:t>
      </w:r>
      <w:r w:rsidRPr="001A7F10">
        <w:rPr>
          <w:rFonts w:eastAsia="標楷體" w:hAnsi="標楷體" w:hint="eastAsia"/>
        </w:rPr>
        <w:t>南臺科技大學學生校外實習實施辦法</w:t>
      </w:r>
      <w:r w:rsidRPr="001A7F10">
        <w:rPr>
          <w:rFonts w:eastAsia="標楷體" w:hAnsi="標楷體"/>
        </w:rPr>
        <w:t>」</w:t>
      </w:r>
      <w:r w:rsidRPr="001A7F10">
        <w:rPr>
          <w:rFonts w:eastAsia="標楷體" w:hAnsi="標楷體" w:hint="eastAsia"/>
        </w:rPr>
        <w:t>及</w:t>
      </w:r>
      <w:r w:rsidRPr="001A7F10">
        <w:rPr>
          <w:rFonts w:eastAsia="標楷體" w:hAnsi="標楷體"/>
        </w:rPr>
        <w:t>「</w:t>
      </w:r>
      <w:r w:rsidRPr="001A7F10">
        <w:rPr>
          <w:rFonts w:eastAsia="標楷體" w:hAnsi="標楷體" w:hint="eastAsia"/>
        </w:rPr>
        <w:t>南臺科技大學校外實習課程實施要點</w:t>
      </w:r>
      <w:r w:rsidRPr="001A7F10">
        <w:rPr>
          <w:rFonts w:eastAsia="標楷體" w:hAnsi="標楷體"/>
        </w:rPr>
        <w:t>」相關</w:t>
      </w:r>
      <w:r w:rsidRPr="003964DB">
        <w:rPr>
          <w:rFonts w:eastAsia="標楷體" w:hAnsi="標楷體"/>
        </w:rPr>
        <w:t>規定訂定本要點。</w:t>
      </w:r>
    </w:p>
    <w:p w:rsidR="00777CD8" w:rsidRPr="003964DB" w:rsidRDefault="00777CD8" w:rsidP="00342B25">
      <w:pPr>
        <w:autoSpaceDE w:val="0"/>
        <w:autoSpaceDN w:val="0"/>
        <w:adjustRightInd w:val="0"/>
        <w:ind w:left="540" w:hangingChars="225" w:hanging="540"/>
        <w:jc w:val="both"/>
        <w:rPr>
          <w:rFonts w:ascii="標楷體" w:eastAsia="標楷體" w:hAnsi="標楷體"/>
          <w:kern w:val="0"/>
        </w:rPr>
      </w:pPr>
      <w:r w:rsidRPr="003964DB">
        <w:rPr>
          <w:rFonts w:ascii="標楷體" w:eastAsia="標楷體" w:hAnsi="標楷體" w:hint="eastAsia"/>
        </w:rPr>
        <w:t>二、</w:t>
      </w:r>
      <w:r w:rsidRPr="003964DB">
        <w:rPr>
          <w:rFonts w:ascii="標楷體" w:eastAsia="標楷體" w:hAnsi="標楷體" w:cs="標楷體" w:hint="eastAsia"/>
        </w:rPr>
        <w:t>本系成立「學生校外實習與就業輔導委員會」(以下簡稱本委員會)負責學生之實習</w:t>
      </w:r>
      <w:r w:rsidRPr="003964DB">
        <w:rPr>
          <w:rFonts w:ascii="標楷體" w:eastAsia="標楷體" w:hAnsi="標楷體" w:cs="標楷體"/>
        </w:rPr>
        <w:t>(</w:t>
      </w:r>
      <w:r w:rsidRPr="003964DB">
        <w:rPr>
          <w:rFonts w:ascii="標楷體" w:eastAsia="標楷體" w:hAnsi="標楷體" w:cs="標楷體" w:hint="eastAsia"/>
        </w:rPr>
        <w:t>含海外實習</w:t>
      </w:r>
      <w:r w:rsidRPr="003964DB">
        <w:rPr>
          <w:rFonts w:ascii="標楷體" w:eastAsia="標楷體" w:hAnsi="標楷體" w:cs="標楷體"/>
        </w:rPr>
        <w:t>)</w:t>
      </w:r>
      <w:r w:rsidRPr="003964DB">
        <w:rPr>
          <w:rFonts w:ascii="標楷體" w:eastAsia="標楷體" w:hAnsi="標楷體" w:cs="標楷體" w:hint="eastAsia"/>
        </w:rPr>
        <w:t>相關業務，包含有關實習單位確認、實習分發、實習說明會、實習座談、輔導訪視、成績考核等實習相關之業務。</w:t>
      </w:r>
    </w:p>
    <w:p w:rsidR="00DE515B" w:rsidRDefault="00777CD8" w:rsidP="00342B25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C16889">
        <w:rPr>
          <w:rFonts w:ascii="標楷體" w:eastAsia="標楷體" w:hAnsi="標楷體" w:hint="eastAsia"/>
        </w:rPr>
        <w:t>、</w:t>
      </w:r>
      <w:r w:rsidR="00DE515B">
        <w:rPr>
          <w:rFonts w:ascii="標楷體" w:eastAsia="標楷體" w:hAnsi="標楷體" w:hint="eastAsia"/>
        </w:rPr>
        <w:t>實習期間：</w:t>
      </w:r>
    </w:p>
    <w:p w:rsidR="00DE515B" w:rsidRDefault="00DE515B" w:rsidP="00573F9D">
      <w:pPr>
        <w:spacing w:beforeLines="50" w:before="180" w:afterLines="50" w:after="180"/>
        <w:ind w:leftChars="177" w:left="706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實習生實習期間為第</w:t>
      </w:r>
      <w:r w:rsidRPr="00C1688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學年暑期、第四學年上學期及第</w:t>
      </w:r>
      <w:r w:rsidRPr="00C16889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學年下學期</w:t>
      </w:r>
      <w:r w:rsidR="00810C7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 xml:space="preserve"> </w:t>
      </w:r>
    </w:p>
    <w:p w:rsidR="00DE515B" w:rsidRDefault="00DE515B" w:rsidP="007E74E3">
      <w:pPr>
        <w:spacing w:beforeLines="50" w:before="180"/>
        <w:ind w:leftChars="177" w:left="706" w:hangingChars="117" w:hanging="28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101</w:t>
      </w:r>
      <w:r w:rsidR="00062AE1">
        <w:rPr>
          <w:rFonts w:ascii="標楷體" w:eastAsia="標楷體" w:hAnsi="標楷體" w:hint="eastAsia"/>
        </w:rPr>
        <w:t>~105級</w:t>
      </w:r>
      <w:r w:rsidR="00062AE1" w:rsidRPr="0042791C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合計</w:t>
      </w:r>
      <w:r w:rsidRPr="00810C75">
        <w:rPr>
          <w:rFonts w:ascii="標楷體" w:eastAsia="標楷體" w:hAnsi="標楷體" w:hint="eastAsia"/>
        </w:rPr>
        <w:t>選修二十六學分</w:t>
      </w:r>
      <w:r w:rsidR="00A9787B">
        <w:rPr>
          <w:rFonts w:ascii="標楷體" w:eastAsia="標楷體" w:hAnsi="標楷體" w:hint="eastAsia"/>
        </w:rPr>
        <w:t>，實習科目及學分表如下</w:t>
      </w:r>
      <w:r w:rsidRPr="00777CD8">
        <w:rPr>
          <w:rFonts w:ascii="標楷體" w:eastAsia="標楷體" w:hAnsi="標楷體" w:hint="eastAsia"/>
        </w:rPr>
        <w:t>：</w:t>
      </w:r>
    </w:p>
    <w:p w:rsidR="00A9787B" w:rsidRDefault="00A9787B" w:rsidP="007E74E3">
      <w:pPr>
        <w:spacing w:beforeLines="50" w:before="180"/>
        <w:ind w:leftChars="177" w:left="706" w:hangingChars="117" w:hanging="281"/>
        <w:jc w:val="both"/>
        <w:rPr>
          <w:rFonts w:ascii="標楷體" w:eastAsia="標楷體" w:hAnsi="標楷體" w:hint="eastAsia"/>
        </w:rPr>
      </w:pPr>
      <w:r w:rsidRPr="00777CD8">
        <w:rPr>
          <w:rFonts w:ascii="標楷體" w:eastAsia="標楷體" w:hAnsi="標楷體" w:hint="eastAsia"/>
        </w:rPr>
        <w:t>第三學年暑期</w:t>
      </w:r>
      <w:r>
        <w:rPr>
          <w:rFonts w:ascii="標楷體" w:eastAsia="標楷體" w:hAnsi="標楷體" w:hint="eastAsia"/>
        </w:rPr>
        <w:t>:</w:t>
      </w:r>
    </w:p>
    <w:p w:rsidR="00A9787B" w:rsidRDefault="00A9787B" w:rsidP="007E74E3">
      <w:pPr>
        <w:spacing w:beforeLines="50" w:before="180"/>
        <w:ind w:leftChars="177" w:left="706" w:hangingChars="117" w:hanging="281"/>
        <w:jc w:val="both"/>
        <w:rPr>
          <w:rFonts w:ascii="標楷體" w:eastAsia="標楷體" w:hAnsi="標楷體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686"/>
        <w:gridCol w:w="3685"/>
      </w:tblGrid>
      <w:tr w:rsidR="00DE515B" w:rsidRPr="00777CD8" w:rsidTr="007E74E3">
        <w:trPr>
          <w:trHeight w:val="38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E515B" w:rsidRPr="00777CD8" w:rsidRDefault="00A9787B" w:rsidP="0053078F">
            <w:pPr>
              <w:jc w:val="both"/>
              <w:rPr>
                <w:rFonts w:ascii="標楷體" w:eastAsia="標楷體" w:hAnsi="標楷體"/>
              </w:rPr>
            </w:pPr>
            <w:r w:rsidRPr="00777CD8">
              <w:rPr>
                <w:rFonts w:ascii="標楷體" w:eastAsia="標楷體" w:hAnsi="標楷體" w:hint="eastAsia"/>
              </w:rPr>
              <w:t>第三學年暑期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DE515B" w:rsidRPr="00777CD8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777CD8">
              <w:rPr>
                <w:rFonts w:ascii="標楷體" w:eastAsia="標楷體" w:hAnsi="標楷體" w:hint="eastAsia"/>
              </w:rPr>
              <w:t>第四學年上學期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DE515B" w:rsidRPr="00777CD8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777CD8">
              <w:rPr>
                <w:rFonts w:ascii="標楷體" w:eastAsia="標楷體" w:hAnsi="標楷體" w:hint="eastAsia"/>
              </w:rPr>
              <w:t>第四學年下學期</w:t>
            </w:r>
          </w:p>
        </w:tc>
      </w:tr>
      <w:tr w:rsidR="00DE515B" w:rsidRPr="00342B25" w:rsidTr="007E74E3">
        <w:trPr>
          <w:trHeight w:val="346"/>
          <w:jc w:val="center"/>
        </w:trPr>
        <w:tc>
          <w:tcPr>
            <w:tcW w:w="2405" w:type="dxa"/>
            <w:shd w:val="clear" w:color="auto" w:fill="auto"/>
          </w:tcPr>
          <w:p w:rsidR="00DE515B" w:rsidRPr="00342B25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行銷與流通管理實作(暑) (選修2學分)</w:t>
            </w:r>
          </w:p>
        </w:tc>
        <w:tc>
          <w:tcPr>
            <w:tcW w:w="3686" w:type="dxa"/>
            <w:shd w:val="clear" w:color="auto" w:fill="auto"/>
          </w:tcPr>
          <w:p w:rsidR="00DE515B" w:rsidRPr="00342B25" w:rsidRDefault="00DE515B" w:rsidP="0053078F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校外實習課程(一)(選修12學分)</w:t>
            </w:r>
          </w:p>
          <w:p w:rsidR="00DE515B" w:rsidRPr="00342B25" w:rsidRDefault="00DE515B" w:rsidP="0053078F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  <w:szCs w:val="32"/>
              </w:rPr>
              <w:t>行銷實務研討</w:t>
            </w:r>
            <w:r w:rsidRPr="00342B25">
              <w:rPr>
                <w:rFonts w:ascii="標楷體" w:eastAsia="標楷體" w:hAnsi="標楷體" w:hint="eastAsia"/>
              </w:rPr>
              <w:t>(選修2學分)</w:t>
            </w:r>
          </w:p>
          <w:p w:rsidR="00DE515B" w:rsidRPr="00342B25" w:rsidRDefault="00DE515B" w:rsidP="0053078F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海外實習課程（一）(選修12學分)</w:t>
            </w:r>
          </w:p>
        </w:tc>
        <w:tc>
          <w:tcPr>
            <w:tcW w:w="3685" w:type="dxa"/>
            <w:shd w:val="clear" w:color="auto" w:fill="auto"/>
          </w:tcPr>
          <w:p w:rsidR="00DE515B" w:rsidRPr="00342B25" w:rsidRDefault="00DE515B" w:rsidP="007E74E3">
            <w:pPr>
              <w:ind w:rightChars="-45" w:right="-108"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校外實習課程(二)(選修12學分)</w:t>
            </w:r>
          </w:p>
          <w:p w:rsidR="00DE515B" w:rsidRPr="00342B25" w:rsidRDefault="00DE515B" w:rsidP="0053078F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  <w:szCs w:val="32"/>
              </w:rPr>
              <w:t>流通實務研討</w:t>
            </w:r>
            <w:r w:rsidRPr="00342B25">
              <w:rPr>
                <w:rFonts w:ascii="標楷體" w:eastAsia="標楷體" w:hAnsi="標楷體" w:hint="eastAsia"/>
              </w:rPr>
              <w:t>(選修2學分)</w:t>
            </w:r>
          </w:p>
          <w:p w:rsidR="00DE515B" w:rsidRPr="00342B25" w:rsidRDefault="00DE515B" w:rsidP="007E74E3">
            <w:pPr>
              <w:ind w:left="31" w:hangingChars="13" w:hanging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海外實習課程</w:t>
            </w:r>
            <w:r w:rsidR="007E74E3" w:rsidRPr="00342B25">
              <w:rPr>
                <w:rFonts w:ascii="標楷體" w:eastAsia="標楷體" w:hAnsi="標楷體" w:hint="eastAsia"/>
              </w:rPr>
              <w:t>(二)(</w:t>
            </w:r>
            <w:r w:rsidRPr="00342B25">
              <w:rPr>
                <w:rFonts w:ascii="標楷體" w:eastAsia="標楷體" w:hAnsi="標楷體" w:hint="eastAsia"/>
              </w:rPr>
              <w:t>選修12學分)</w:t>
            </w:r>
          </w:p>
        </w:tc>
      </w:tr>
    </w:tbl>
    <w:p w:rsidR="00DE515B" w:rsidRPr="00342B25" w:rsidRDefault="00DE515B" w:rsidP="007E74E3">
      <w:pPr>
        <w:spacing w:beforeLines="50" w:before="180"/>
        <w:ind w:leftChars="178" w:left="720" w:hangingChars="122" w:hanging="293"/>
        <w:jc w:val="both"/>
        <w:rPr>
          <w:rFonts w:ascii="標楷體" w:eastAsia="標楷體" w:hAnsi="標楷體"/>
        </w:rPr>
      </w:pPr>
      <w:r w:rsidRPr="00342B25">
        <w:rPr>
          <w:rFonts w:ascii="標楷體" w:eastAsia="標楷體" w:hAnsi="標楷體" w:hint="eastAsia"/>
        </w:rPr>
        <w:t>106級(含)以後</w:t>
      </w:r>
      <w:r w:rsidR="00062AE1" w:rsidRPr="0042791C">
        <w:rPr>
          <w:rFonts w:ascii="標楷體" w:eastAsia="標楷體" w:hAnsi="標楷體" w:hint="eastAsia"/>
        </w:rPr>
        <w:t>學生</w:t>
      </w:r>
      <w:r w:rsidRPr="00342B25">
        <w:rPr>
          <w:rFonts w:ascii="標楷體" w:eastAsia="標楷體" w:hAnsi="標楷體" w:hint="eastAsia"/>
        </w:rPr>
        <w:t>合計選修</w:t>
      </w:r>
      <w:r w:rsidR="00810C75">
        <w:rPr>
          <w:rFonts w:ascii="標楷體" w:eastAsia="標楷體" w:hAnsi="標楷體" w:hint="eastAsia"/>
        </w:rPr>
        <w:t>二十學分</w:t>
      </w:r>
      <w:r w:rsidRPr="00342B25">
        <w:rPr>
          <w:rFonts w:ascii="標楷體" w:eastAsia="標楷體" w:hAnsi="標楷體" w:hint="eastAsia"/>
        </w:rPr>
        <w:t>，實習科目及學分表如下表：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544"/>
        <w:gridCol w:w="3685"/>
      </w:tblGrid>
      <w:tr w:rsidR="00342B25" w:rsidRPr="00342B25" w:rsidTr="00062AE1">
        <w:trPr>
          <w:trHeight w:val="38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E515B" w:rsidRPr="00342B25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第三學年暑期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DE515B" w:rsidRPr="00342B25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第四學年上學期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DE515B" w:rsidRPr="00342B25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第四學年下學期</w:t>
            </w:r>
          </w:p>
        </w:tc>
      </w:tr>
      <w:tr w:rsidR="00342B25" w:rsidRPr="00342B25" w:rsidTr="00062AE1">
        <w:trPr>
          <w:trHeight w:val="346"/>
          <w:jc w:val="center"/>
        </w:trPr>
        <w:tc>
          <w:tcPr>
            <w:tcW w:w="2405" w:type="dxa"/>
            <w:shd w:val="clear" w:color="auto" w:fill="auto"/>
          </w:tcPr>
          <w:p w:rsidR="00DE515B" w:rsidRPr="00342B25" w:rsidRDefault="00DE515B" w:rsidP="0053078F">
            <w:pPr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行銷與流通管理實作(暑) (選修2學分)</w:t>
            </w:r>
          </w:p>
        </w:tc>
        <w:tc>
          <w:tcPr>
            <w:tcW w:w="3544" w:type="dxa"/>
            <w:shd w:val="clear" w:color="auto" w:fill="auto"/>
          </w:tcPr>
          <w:p w:rsidR="00DE515B" w:rsidRPr="00342B25" w:rsidRDefault="00DE515B" w:rsidP="0053078F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校外實習課程(一)(選修</w:t>
            </w:r>
            <w:r w:rsidR="00810C75"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:rsidR="00DE515B" w:rsidRPr="00342B25" w:rsidRDefault="00DE515B" w:rsidP="0053078F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海外實習課程（一）(選修</w:t>
            </w:r>
            <w:r w:rsidR="00810C75"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:rsidR="00DE515B" w:rsidRPr="00342B25" w:rsidRDefault="00DE515B" w:rsidP="0053078F">
            <w:pPr>
              <w:ind w:leftChars="-16" w:left="178" w:hangingChars="90" w:hanging="216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  <w:szCs w:val="32"/>
              </w:rPr>
              <w:t>行銷實務研討</w:t>
            </w:r>
            <w:r w:rsidRPr="00342B25">
              <w:rPr>
                <w:rFonts w:ascii="標楷體" w:eastAsia="標楷體" w:hAnsi="標楷體" w:hint="eastAsia"/>
              </w:rPr>
              <w:t>(選修2學分)</w:t>
            </w:r>
          </w:p>
        </w:tc>
        <w:tc>
          <w:tcPr>
            <w:tcW w:w="3685" w:type="dxa"/>
            <w:shd w:val="clear" w:color="auto" w:fill="auto"/>
          </w:tcPr>
          <w:p w:rsidR="00DE515B" w:rsidRPr="00342B25" w:rsidRDefault="00DE515B" w:rsidP="0053078F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校外實習課程(二)(選修</w:t>
            </w:r>
            <w:r w:rsidR="00810C75">
              <w:rPr>
                <w:rFonts w:ascii="標楷體" w:eastAsia="標楷體" w:hAnsi="標楷體"/>
              </w:rPr>
              <w:t>9</w:t>
            </w:r>
            <w:r w:rsidRPr="00342B25">
              <w:rPr>
                <w:rFonts w:ascii="標楷體" w:eastAsia="標楷體" w:hAnsi="標楷體" w:hint="eastAsia"/>
              </w:rPr>
              <w:t>學分)</w:t>
            </w:r>
          </w:p>
          <w:p w:rsidR="00DE515B" w:rsidRPr="00342B25" w:rsidRDefault="00DE515B" w:rsidP="0053078F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</w:rPr>
              <w:t>海外實習課程</w:t>
            </w:r>
            <w:r w:rsidR="00062AE1" w:rsidRPr="00342B25">
              <w:rPr>
                <w:rFonts w:ascii="標楷體" w:eastAsia="標楷體" w:hAnsi="標楷體" w:hint="eastAsia"/>
              </w:rPr>
              <w:t>(二)(選修</w:t>
            </w:r>
            <w:r w:rsidR="00062AE1">
              <w:rPr>
                <w:rFonts w:ascii="標楷體" w:eastAsia="標楷體" w:hAnsi="標楷體"/>
              </w:rPr>
              <w:t>9</w:t>
            </w:r>
            <w:r w:rsidR="00062AE1" w:rsidRPr="00342B25">
              <w:rPr>
                <w:rFonts w:ascii="標楷體" w:eastAsia="標楷體" w:hAnsi="標楷體" w:hint="eastAsia"/>
              </w:rPr>
              <w:t>學分)</w:t>
            </w:r>
          </w:p>
          <w:p w:rsidR="00DE515B" w:rsidRPr="00342B25" w:rsidRDefault="00DE515B" w:rsidP="0053078F">
            <w:pPr>
              <w:ind w:firstLineChars="13" w:firstLine="31"/>
              <w:jc w:val="both"/>
              <w:rPr>
                <w:rFonts w:ascii="標楷體" w:eastAsia="標楷體" w:hAnsi="標楷體"/>
              </w:rPr>
            </w:pPr>
            <w:r w:rsidRPr="00342B25">
              <w:rPr>
                <w:rFonts w:ascii="標楷體" w:eastAsia="標楷體" w:hAnsi="標楷體" w:hint="eastAsia"/>
                <w:szCs w:val="32"/>
              </w:rPr>
              <w:t>流通實務研討</w:t>
            </w:r>
            <w:r w:rsidRPr="00342B25">
              <w:rPr>
                <w:rFonts w:ascii="標楷體" w:eastAsia="標楷體" w:hAnsi="標楷體" w:hint="eastAsia"/>
              </w:rPr>
              <w:t>(選修2學分)</w:t>
            </w:r>
          </w:p>
        </w:tc>
      </w:tr>
    </w:tbl>
    <w:p w:rsidR="00777CD8" w:rsidRPr="0042791C" w:rsidRDefault="00810C75" w:rsidP="007E74E3">
      <w:pPr>
        <w:spacing w:beforeLines="50" w:before="180"/>
        <w:ind w:leftChars="75" w:left="425" w:hangingChars="102" w:hanging="24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777CD8" w:rsidRPr="0042791C">
        <w:rPr>
          <w:rFonts w:ascii="標楷體" w:eastAsia="標楷體" w:hAnsi="標楷體" w:hint="eastAsia"/>
        </w:rPr>
        <w:t>.暑期實習：本系於暑假開設選修2學分之「行銷與流通管理實作(暑)」課程，學生於同一機構連續實習8週，且實習時數不得低於320小時（包括定期返校座談會或研習活動等）。</w:t>
      </w:r>
    </w:p>
    <w:p w:rsidR="00777CD8" w:rsidRDefault="00810C75" w:rsidP="007E74E3">
      <w:pPr>
        <w:ind w:leftChars="75" w:left="425" w:hangingChars="102" w:hanging="24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777CD8" w:rsidRPr="0042791C">
        <w:rPr>
          <w:rFonts w:ascii="標楷體" w:eastAsia="標楷體" w:hAnsi="標楷體" w:hint="eastAsia"/>
        </w:rPr>
        <w:t>.學期實習：本系分別於上下學期開設選修</w:t>
      </w:r>
      <w:r>
        <w:rPr>
          <w:rFonts w:ascii="標楷體" w:eastAsia="標楷體" w:hAnsi="標楷體"/>
        </w:rPr>
        <w:t>9</w:t>
      </w:r>
      <w:r w:rsidR="00777CD8" w:rsidRPr="0042791C">
        <w:rPr>
          <w:rFonts w:ascii="標楷體" w:eastAsia="標楷體" w:hAnsi="標楷體" w:hint="eastAsia"/>
        </w:rPr>
        <w:t>學分之「校外實習課程（一）」課程與「校外實習課程（二）」課程，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國外實習者分別於</w:t>
      </w:r>
      <w:r w:rsidR="00D969C0" w:rsidRPr="00810C75">
        <w:rPr>
          <w:rFonts w:eastAsia="標楷體" w:hAnsi="標楷體"/>
          <w:shd w:val="clear" w:color="auto" w:fill="FFFFFF" w:themeFill="background1"/>
        </w:rPr>
        <w:t>上下學期開設選修</w:t>
      </w:r>
      <w:r w:rsidRPr="00810C75">
        <w:rPr>
          <w:rFonts w:eastAsia="標楷體" w:hAnsi="標楷體"/>
          <w:shd w:val="clear" w:color="auto" w:fill="FFFFFF" w:themeFill="background1"/>
        </w:rPr>
        <w:t>9</w:t>
      </w:r>
      <w:r w:rsidR="00D969C0" w:rsidRPr="00810C75">
        <w:rPr>
          <w:rFonts w:eastAsia="標楷體" w:hAnsi="標楷體"/>
          <w:shd w:val="clear" w:color="auto" w:fill="FFFFFF" w:themeFill="background1"/>
        </w:rPr>
        <w:t>學分之「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海外</w:t>
      </w:r>
      <w:r w:rsidR="00D969C0" w:rsidRPr="00810C75">
        <w:rPr>
          <w:rFonts w:eastAsia="標楷體" w:hAnsi="標楷體"/>
          <w:shd w:val="clear" w:color="auto" w:fill="FFFFFF" w:themeFill="background1"/>
        </w:rPr>
        <w:t>實習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課程</w:t>
      </w:r>
      <w:r w:rsidR="00D969C0" w:rsidRPr="00810C75">
        <w:rPr>
          <w:rFonts w:eastAsia="標楷體" w:hAnsi="標楷體"/>
          <w:shd w:val="clear" w:color="auto" w:fill="FFFFFF" w:themeFill="background1"/>
        </w:rPr>
        <w:t>（一）」</w:t>
      </w:r>
      <w:r w:rsidR="00D969C0" w:rsidRPr="00810C75">
        <w:rPr>
          <w:rFonts w:eastAsia="標楷體" w:hAnsi="標楷體"/>
          <w:shd w:val="clear" w:color="auto" w:fill="FFFFFF" w:themeFill="background1"/>
        </w:rPr>
        <w:lastRenderedPageBreak/>
        <w:t>課程與「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海外</w:t>
      </w:r>
      <w:r w:rsidR="00D969C0" w:rsidRPr="00810C75">
        <w:rPr>
          <w:rFonts w:eastAsia="標楷體" w:hAnsi="標楷體"/>
          <w:shd w:val="clear" w:color="auto" w:fill="FFFFFF" w:themeFill="background1"/>
        </w:rPr>
        <w:t>實習</w:t>
      </w:r>
      <w:r w:rsidR="00D969C0" w:rsidRPr="00810C75">
        <w:rPr>
          <w:rFonts w:eastAsia="標楷體" w:hAnsi="標楷體" w:hint="eastAsia"/>
          <w:shd w:val="clear" w:color="auto" w:fill="FFFFFF" w:themeFill="background1"/>
        </w:rPr>
        <w:t>課程</w:t>
      </w:r>
      <w:r w:rsidR="00D969C0" w:rsidRPr="00810C75">
        <w:rPr>
          <w:rFonts w:eastAsia="標楷體" w:hAnsi="標楷體"/>
          <w:shd w:val="clear" w:color="auto" w:fill="FFFFFF" w:themeFill="background1"/>
        </w:rPr>
        <w:t>（二）」課程</w:t>
      </w:r>
      <w:r w:rsidR="00D969C0" w:rsidRPr="00903783">
        <w:rPr>
          <w:rFonts w:eastAsia="標楷體" w:hAnsi="標楷體"/>
          <w:sz w:val="22"/>
          <w:szCs w:val="22"/>
        </w:rPr>
        <w:t>，</w:t>
      </w:r>
      <w:r w:rsidR="00777CD8" w:rsidRPr="0042791C">
        <w:rPr>
          <w:rFonts w:ascii="標楷體" w:eastAsia="標楷體" w:hAnsi="標楷體" w:hint="eastAsia"/>
        </w:rPr>
        <w:t>學生須至實習機構實習至少</w:t>
      </w:r>
      <w:r w:rsidR="00777CD8">
        <w:rPr>
          <w:rFonts w:ascii="標楷體" w:eastAsia="標楷體" w:hAnsi="標楷體" w:hint="eastAsia"/>
        </w:rPr>
        <w:t>連續</w:t>
      </w:r>
      <w:r w:rsidR="00777CD8" w:rsidRPr="0042791C">
        <w:rPr>
          <w:rFonts w:ascii="標楷體" w:eastAsia="標楷體" w:hAnsi="標楷體" w:hint="eastAsia"/>
        </w:rPr>
        <w:t>4.5個月</w:t>
      </w:r>
      <w:r w:rsidR="00AE7D86" w:rsidRPr="00D969C0">
        <w:rPr>
          <w:rFonts w:ascii="標楷體" w:eastAsia="標楷體" w:hAnsi="標楷體" w:hint="eastAsia"/>
        </w:rPr>
        <w:t>，每日連續實習達八小時</w:t>
      </w:r>
      <w:r w:rsidR="00777CD8" w:rsidRPr="0042791C">
        <w:rPr>
          <w:rFonts w:ascii="標楷體" w:eastAsia="標楷體" w:hAnsi="標楷體" w:hint="eastAsia"/>
        </w:rPr>
        <w:t>。修讀實習課程期間，除定期返校座談會或研習活動等外，應全職於實習機構實習。</w:t>
      </w:r>
    </w:p>
    <w:p w:rsidR="00777CD8" w:rsidRPr="00777CD8" w:rsidRDefault="00810C75" w:rsidP="007E74E3">
      <w:pPr>
        <w:ind w:leftChars="193" w:left="708" w:hangingChars="102" w:hanging="24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77CD8" w:rsidRPr="00D969C0">
        <w:rPr>
          <w:rFonts w:ascii="標楷體" w:eastAsia="標楷體" w:hAnsi="標楷體" w:hint="eastAsia"/>
        </w:rPr>
        <w:t>.其它實習課程：本系分別於上下學期開設選修2學分之</w:t>
      </w:r>
      <w:r w:rsidR="00777CD8" w:rsidRPr="00D969C0">
        <w:rPr>
          <w:rFonts w:ascii="標楷體" w:eastAsia="標楷體" w:hAnsi="標楷體" w:hint="eastAsia"/>
          <w:szCs w:val="32"/>
        </w:rPr>
        <w:t>『行銷實習課程』及『流通實習課程』各2學分之選修課程</w:t>
      </w:r>
      <w:r w:rsidR="00777CD8" w:rsidRPr="00D969C0">
        <w:rPr>
          <w:rFonts w:ascii="標楷體" w:eastAsia="標楷體" w:hAnsi="標楷體" w:hint="eastAsia"/>
        </w:rPr>
        <w:t>，且應於同一機構進行實習</w:t>
      </w:r>
      <w:r w:rsidR="00AE7D86" w:rsidRPr="00D969C0">
        <w:rPr>
          <w:rFonts w:ascii="標楷體" w:eastAsia="標楷體" w:hAnsi="標楷體" w:hint="eastAsia"/>
        </w:rPr>
        <w:t>，</w:t>
      </w:r>
      <w:r w:rsidR="00777CD8" w:rsidRPr="00D969C0">
        <w:rPr>
          <w:rFonts w:ascii="標楷體" w:eastAsia="標楷體" w:hAnsi="標楷體" w:hint="eastAsia"/>
        </w:rPr>
        <w:t>其累積總時數(不包括校外參訪及實務見習等)以不得低於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20</w:t>
      </w:r>
      <w:r w:rsidR="00777CD8" w:rsidRPr="00D969C0">
        <w:rPr>
          <w:rFonts w:ascii="標楷體" w:eastAsia="標楷體" w:hAnsi="標楷體" w:hint="eastAsia"/>
        </w:rPr>
        <w:t>小時為原則。</w:t>
      </w:r>
    </w:p>
    <w:p w:rsidR="00777CD8" w:rsidRPr="0042791C" w:rsidRDefault="00810C75" w:rsidP="00777CD8">
      <w:pPr>
        <w:ind w:leftChars="18" w:left="626" w:hangingChars="243" w:hanging="5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777CD8" w:rsidRPr="00837D42">
        <w:rPr>
          <w:rFonts w:ascii="標楷體" w:eastAsia="標楷體" w:hAnsi="標楷體" w:hint="eastAsia"/>
        </w:rPr>
        <w:t>、本系於校外實習場所分發排定後，於學生前往實習前通知學生家長，並取得校外實習家長同意書。</w:t>
      </w:r>
    </w:p>
    <w:p w:rsidR="00777CD8" w:rsidRDefault="00AE7D86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77CD8" w:rsidRPr="00C16889">
        <w:rPr>
          <w:rFonts w:ascii="標楷體" w:eastAsia="標楷體" w:hAnsi="標楷體" w:hint="eastAsia"/>
        </w:rPr>
        <w:t>、</w:t>
      </w:r>
      <w:r w:rsidR="00777CD8">
        <w:rPr>
          <w:rFonts w:ascii="標楷體" w:eastAsia="標楷體" w:hAnsi="標楷體" w:hint="eastAsia"/>
        </w:rPr>
        <w:t>學期制之實習</w:t>
      </w:r>
      <w:r w:rsidR="00777CD8" w:rsidRPr="00C16889">
        <w:rPr>
          <w:rFonts w:ascii="標楷體" w:eastAsia="標楷體" w:hAnsi="標楷體" w:hint="eastAsia"/>
        </w:rPr>
        <w:t>選修人數:</w:t>
      </w:r>
      <w:r w:rsidR="00777CD8" w:rsidRPr="006B6894">
        <w:rPr>
          <w:rFonts w:ascii="標楷體" w:eastAsia="標楷體" w:hAnsi="標楷體" w:hint="eastAsia"/>
        </w:rPr>
        <w:t>視實習企業所提供之名額</w:t>
      </w:r>
      <w:r w:rsidR="00777CD8">
        <w:rPr>
          <w:rFonts w:ascii="標楷體" w:eastAsia="標楷體" w:hAnsi="標楷體" w:hint="eastAsia"/>
        </w:rPr>
        <w:t>而訂。</w:t>
      </w:r>
    </w:p>
    <w:p w:rsidR="00777CD8" w:rsidRPr="00C16889" w:rsidRDefault="00AE7D86" w:rsidP="00777CD8">
      <w:pPr>
        <w:spacing w:afterLines="50" w:after="180"/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777CD8" w:rsidRPr="00C16889">
        <w:rPr>
          <w:rFonts w:ascii="標楷體" w:eastAsia="標楷體" w:hAnsi="標楷體" w:hint="eastAsia"/>
        </w:rPr>
        <w:t>、考評辦法:</w:t>
      </w:r>
      <w:r w:rsidR="00777CD8">
        <w:rPr>
          <w:rFonts w:ascii="標楷體" w:eastAsia="標楷體" w:hAnsi="標楷體" w:hint="eastAsia"/>
        </w:rPr>
        <w:t>各科目分別依照教師訪視、實習報告及</w:t>
      </w:r>
      <w:r w:rsidR="00777CD8" w:rsidRPr="00C16889">
        <w:rPr>
          <w:rFonts w:ascii="標楷體" w:eastAsia="標楷體" w:hAnsi="標楷體" w:hint="eastAsia"/>
        </w:rPr>
        <w:t>督導評價等項目來評量，各項所占比重如下表所示</w:t>
      </w:r>
      <w:r w:rsidR="00777CD8">
        <w:rPr>
          <w:rFonts w:ascii="標楷體" w:eastAsia="標楷體" w:hAnsi="標楷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269"/>
      </w:tblGrid>
      <w:tr w:rsidR="00777CD8" w:rsidRPr="00040F53" w:rsidTr="003E6AD6">
        <w:trPr>
          <w:trHeight w:val="489"/>
          <w:jc w:val="center"/>
        </w:trPr>
        <w:tc>
          <w:tcPr>
            <w:tcW w:w="1862" w:type="dxa"/>
            <w:vAlign w:val="center"/>
          </w:tcPr>
          <w:p w:rsidR="00777CD8" w:rsidRPr="00040F53" w:rsidRDefault="005857C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實習廠商</w:t>
            </w:r>
          </w:p>
        </w:tc>
        <w:tc>
          <w:tcPr>
            <w:tcW w:w="1269" w:type="dxa"/>
            <w:vAlign w:val="center"/>
          </w:tcPr>
          <w:p w:rsidR="00777CD8" w:rsidRPr="00040F53" w:rsidRDefault="009D608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77CD8" w:rsidRPr="00040F53">
              <w:rPr>
                <w:rFonts w:ascii="標楷體" w:eastAsia="標楷體" w:hAnsi="標楷體" w:hint="eastAsia"/>
              </w:rPr>
              <w:t>0%</w:t>
            </w:r>
          </w:p>
        </w:tc>
      </w:tr>
      <w:tr w:rsidR="00777CD8" w:rsidRPr="00040F53" w:rsidTr="003E6AD6">
        <w:trPr>
          <w:trHeight w:val="524"/>
          <w:jc w:val="center"/>
        </w:trPr>
        <w:tc>
          <w:tcPr>
            <w:tcW w:w="1862" w:type="dxa"/>
            <w:vAlign w:val="center"/>
          </w:tcPr>
          <w:p w:rsidR="00777CD8" w:rsidRPr="00040F53" w:rsidRDefault="005857C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輔導老師</w:t>
            </w:r>
          </w:p>
        </w:tc>
        <w:tc>
          <w:tcPr>
            <w:tcW w:w="1269" w:type="dxa"/>
            <w:vAlign w:val="center"/>
          </w:tcPr>
          <w:p w:rsidR="00777CD8" w:rsidRPr="00040F53" w:rsidRDefault="009D608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77CD8" w:rsidRPr="00040F53">
              <w:rPr>
                <w:rFonts w:ascii="標楷體" w:eastAsia="標楷體" w:hAnsi="標楷體" w:hint="eastAsia"/>
              </w:rPr>
              <w:t>0%</w:t>
            </w:r>
          </w:p>
        </w:tc>
      </w:tr>
      <w:tr w:rsidR="00777CD8" w:rsidRPr="00040F53" w:rsidTr="003E6AD6">
        <w:trPr>
          <w:trHeight w:val="532"/>
          <w:jc w:val="center"/>
        </w:trPr>
        <w:tc>
          <w:tcPr>
            <w:tcW w:w="1862" w:type="dxa"/>
            <w:vAlign w:val="center"/>
          </w:tcPr>
          <w:p w:rsidR="00777CD8" w:rsidRPr="00040F53" w:rsidRDefault="005857CE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實習綜合表現</w:t>
            </w:r>
          </w:p>
        </w:tc>
        <w:tc>
          <w:tcPr>
            <w:tcW w:w="1269" w:type="dxa"/>
            <w:vAlign w:val="center"/>
          </w:tcPr>
          <w:p w:rsidR="00777CD8" w:rsidRPr="00040F53" w:rsidRDefault="00777CD8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040F53">
              <w:rPr>
                <w:rFonts w:ascii="標楷體" w:eastAsia="標楷體" w:hAnsi="標楷體" w:hint="eastAsia"/>
              </w:rPr>
              <w:t>0%</w:t>
            </w:r>
          </w:p>
        </w:tc>
      </w:tr>
      <w:tr w:rsidR="00777CD8" w:rsidRPr="00040F53" w:rsidTr="003E6AD6">
        <w:trPr>
          <w:trHeight w:val="534"/>
          <w:jc w:val="center"/>
        </w:trPr>
        <w:tc>
          <w:tcPr>
            <w:tcW w:w="1862" w:type="dxa"/>
            <w:vAlign w:val="center"/>
          </w:tcPr>
          <w:p w:rsidR="00777CD8" w:rsidRPr="00040F53" w:rsidRDefault="00777CD8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 w:rsidRPr="00040F5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69" w:type="dxa"/>
            <w:vAlign w:val="center"/>
          </w:tcPr>
          <w:p w:rsidR="00777CD8" w:rsidRPr="00040F53" w:rsidRDefault="00777CD8" w:rsidP="003E6AD6">
            <w:pPr>
              <w:ind w:leftChars="18" w:left="624" w:hangingChars="242" w:hanging="581"/>
              <w:jc w:val="center"/>
              <w:rPr>
                <w:rFonts w:ascii="標楷體" w:eastAsia="標楷體" w:hAnsi="標楷體"/>
              </w:rPr>
            </w:pPr>
            <w:r w:rsidRPr="00040F53">
              <w:rPr>
                <w:rFonts w:ascii="標楷體" w:eastAsia="標楷體" w:hAnsi="標楷體" w:hint="eastAsia"/>
              </w:rPr>
              <w:t>100%</w:t>
            </w:r>
          </w:p>
        </w:tc>
      </w:tr>
    </w:tbl>
    <w:p w:rsidR="00777CD8" w:rsidRPr="006B6894" w:rsidRDefault="00777CD8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</w:p>
    <w:p w:rsidR="00777CD8" w:rsidRDefault="00AE7D86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777CD8" w:rsidRPr="006B6894">
        <w:rPr>
          <w:rFonts w:ascii="標楷體" w:eastAsia="標楷體" w:hAnsi="標楷體" w:hint="eastAsia"/>
        </w:rPr>
        <w:t>、學分計算:</w:t>
      </w:r>
      <w:r w:rsidR="00777CD8" w:rsidRPr="004259C8">
        <w:rPr>
          <w:rFonts w:ascii="標楷體" w:eastAsia="標楷體" w:hAnsi="標楷體" w:hint="eastAsia"/>
        </w:rPr>
        <w:t xml:space="preserve"> </w:t>
      </w:r>
      <w:r w:rsidR="00777CD8">
        <w:rPr>
          <w:rFonts w:ascii="標楷體" w:eastAsia="標楷體" w:hAnsi="標楷體" w:hint="eastAsia"/>
        </w:rPr>
        <w:t>各級學生依本要點第三條之規定修習學分，經第</w:t>
      </w:r>
      <w:r>
        <w:rPr>
          <w:rFonts w:ascii="標楷體" w:eastAsia="標楷體" w:hAnsi="標楷體" w:hint="eastAsia"/>
        </w:rPr>
        <w:t>六</w:t>
      </w:r>
      <w:r w:rsidR="00777CD8">
        <w:rPr>
          <w:rFonts w:ascii="標楷體" w:eastAsia="標楷體" w:hAnsi="標楷體" w:hint="eastAsia"/>
        </w:rPr>
        <w:t>條規定評定及格者授予學分。</w:t>
      </w:r>
      <w:r w:rsidR="00777CD8" w:rsidRPr="006B6894">
        <w:rPr>
          <w:rFonts w:ascii="標楷體" w:eastAsia="標楷體" w:hAnsi="標楷體" w:hint="eastAsia"/>
        </w:rPr>
        <w:t>實習學生如因非可歸責於自身之因素而導致課程中斷時，</w:t>
      </w:r>
      <w:r w:rsidR="00777CD8">
        <w:rPr>
          <w:rFonts w:ascii="標楷體" w:eastAsia="標楷體" w:hAnsi="標楷體" w:hint="eastAsia"/>
        </w:rPr>
        <w:t>依學校校訂辦法辦理。</w:t>
      </w:r>
    </w:p>
    <w:p w:rsidR="00777CD8" w:rsidRDefault="00AE7D86" w:rsidP="00777CD8">
      <w:pPr>
        <w:ind w:leftChars="18" w:left="624" w:hangingChars="242" w:hanging="5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777CD8" w:rsidRPr="006B6894">
        <w:rPr>
          <w:rFonts w:ascii="標楷體" w:eastAsia="標楷體" w:hAnsi="標楷體" w:hint="eastAsia"/>
        </w:rPr>
        <w:t>、實習方式:</w:t>
      </w:r>
    </w:p>
    <w:p w:rsidR="00777CD8" w:rsidRPr="00EF0598" w:rsidRDefault="00777CD8" w:rsidP="00777CD8">
      <w:pPr>
        <w:tabs>
          <w:tab w:val="left" w:pos="3290"/>
        </w:tabs>
        <w:snapToGrid w:val="0"/>
        <w:ind w:leftChars="177" w:left="624" w:hangingChars="83" w:hanging="199"/>
        <w:jc w:val="both"/>
        <w:rPr>
          <w:rFonts w:eastAsia="標楷體"/>
        </w:rPr>
      </w:pPr>
      <w:r w:rsidRPr="00EF0598">
        <w:rPr>
          <w:rFonts w:eastAsia="標楷體" w:hAnsi="標楷體" w:hint="eastAsia"/>
        </w:rPr>
        <w:t>(</w:t>
      </w:r>
      <w:r w:rsidRPr="00EF0598">
        <w:rPr>
          <w:rFonts w:eastAsia="標楷體" w:hAnsi="標楷體" w:hint="eastAsia"/>
        </w:rPr>
        <w:t>一</w:t>
      </w:r>
      <w:r w:rsidRPr="00EF0598">
        <w:rPr>
          <w:rFonts w:eastAsia="標楷體" w:hAnsi="標楷體" w:hint="eastAsia"/>
        </w:rPr>
        <w:t>)</w:t>
      </w:r>
      <w:r w:rsidRPr="00EF0598">
        <w:rPr>
          <w:rFonts w:eastAsia="標楷體" w:hAnsi="標楷體"/>
        </w:rPr>
        <w:t>學生參與校外實習時，其實習工作性質應與就讀系組相關。</w:t>
      </w:r>
    </w:p>
    <w:p w:rsidR="00777CD8" w:rsidRPr="00EF0598" w:rsidRDefault="00777CD8" w:rsidP="00777CD8">
      <w:pPr>
        <w:ind w:leftChars="177" w:left="624" w:hangingChars="83" w:hanging="199"/>
        <w:jc w:val="both"/>
        <w:rPr>
          <w:rFonts w:ascii="標楷體" w:eastAsia="標楷體" w:hAnsi="標楷體"/>
        </w:rPr>
      </w:pPr>
      <w:r w:rsidRPr="00EF0598">
        <w:rPr>
          <w:rFonts w:eastAsia="標楷體" w:hAnsi="標楷體" w:hint="eastAsia"/>
        </w:rPr>
        <w:t>(</w:t>
      </w:r>
      <w:r w:rsidRPr="00EF0598">
        <w:rPr>
          <w:rFonts w:eastAsia="標楷體" w:hAnsi="標楷體" w:hint="eastAsia"/>
        </w:rPr>
        <w:t>二</w:t>
      </w:r>
      <w:r w:rsidRPr="00EF0598">
        <w:rPr>
          <w:rFonts w:eastAsia="標楷體" w:hAnsi="標楷體" w:hint="eastAsia"/>
        </w:rPr>
        <w:t>)</w:t>
      </w:r>
      <w:r w:rsidRPr="00EF0598">
        <w:rPr>
          <w:rFonts w:ascii="標楷體" w:eastAsia="標楷體" w:hAnsi="標楷體" w:hint="eastAsia"/>
        </w:rPr>
        <w:t>實習期間除期中檢討返校外，均採校外職場實習方式進行，學生依實習單位所編排之進程，實施階段性專業技能之演練和實作外，實習單位也將給予相對應之課程教育訓練。</w:t>
      </w:r>
    </w:p>
    <w:p w:rsidR="00777CD8" w:rsidRPr="007C0571" w:rsidRDefault="00777CD8" w:rsidP="00777CD8">
      <w:pPr>
        <w:tabs>
          <w:tab w:val="left" w:pos="3290"/>
        </w:tabs>
        <w:snapToGrid w:val="0"/>
        <w:ind w:leftChars="177" w:left="624" w:hangingChars="83" w:hanging="199"/>
        <w:jc w:val="both"/>
        <w:rPr>
          <w:rFonts w:eastAsia="標楷體"/>
        </w:rPr>
      </w:pPr>
      <w:r w:rsidRPr="00EF0598">
        <w:rPr>
          <w:rFonts w:eastAsia="標楷體" w:hAnsi="標楷體" w:hint="eastAsia"/>
        </w:rPr>
        <w:t>(</w:t>
      </w:r>
      <w:r w:rsidRPr="00EF0598">
        <w:rPr>
          <w:rFonts w:eastAsia="標楷體" w:hAnsi="標楷體" w:hint="eastAsia"/>
        </w:rPr>
        <w:t>三</w:t>
      </w:r>
      <w:r w:rsidRPr="00EF0598">
        <w:rPr>
          <w:rFonts w:eastAsia="標楷體" w:hAnsi="標楷體" w:hint="eastAsia"/>
        </w:rPr>
        <w:t>)</w:t>
      </w:r>
      <w:r w:rsidRPr="00EF0598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生</w:t>
      </w:r>
      <w:r w:rsidRPr="007C0571">
        <w:rPr>
          <w:rFonts w:eastAsia="標楷體" w:hAnsi="標楷體"/>
        </w:rPr>
        <w:t>修讀實習課程期間，除定期返校座談會或研習活動等外，學生應全職於實習機構實習。</w:t>
      </w:r>
    </w:p>
    <w:p w:rsidR="00777CD8" w:rsidRPr="00C16889" w:rsidRDefault="00AE7D86" w:rsidP="00777CD8">
      <w:pPr>
        <w:ind w:leftChars="18" w:left="626" w:hangingChars="243" w:hanging="5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777CD8" w:rsidRPr="00C16889">
        <w:rPr>
          <w:rFonts w:ascii="標楷體" w:eastAsia="標楷體" w:hAnsi="標楷體" w:hint="eastAsia"/>
        </w:rPr>
        <w:t>、實習地點:依合作企業所有可能之地點，再依同學自願分派為原則，同一候選地點若有多人爭取時，</w:t>
      </w:r>
      <w:r w:rsidR="00777CD8">
        <w:rPr>
          <w:rFonts w:ascii="標楷體" w:eastAsia="標楷體" w:hAnsi="標楷體" w:hint="eastAsia"/>
        </w:rPr>
        <w:t>以廠商</w:t>
      </w:r>
      <w:r w:rsidR="00777CD8" w:rsidRPr="00C16889">
        <w:rPr>
          <w:rFonts w:ascii="標楷體" w:eastAsia="標楷體" w:hAnsi="標楷體" w:hint="eastAsia"/>
        </w:rPr>
        <w:t>決定</w:t>
      </w:r>
      <w:r w:rsidR="00777CD8">
        <w:rPr>
          <w:rFonts w:ascii="標楷體" w:eastAsia="標楷體" w:hAnsi="標楷體" w:hint="eastAsia"/>
        </w:rPr>
        <w:t>之</w:t>
      </w:r>
      <w:r w:rsidR="00777CD8" w:rsidRPr="00C16889">
        <w:rPr>
          <w:rFonts w:ascii="標楷體" w:eastAsia="標楷體" w:hAnsi="標楷體" w:hint="eastAsia"/>
        </w:rPr>
        <w:t>。</w:t>
      </w:r>
    </w:p>
    <w:p w:rsidR="00777CD8" w:rsidRPr="006B6894" w:rsidRDefault="00AE7D86" w:rsidP="00AE7D86">
      <w:pPr>
        <w:ind w:leftChars="18" w:left="626" w:hangingChars="243" w:hanging="5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777CD8" w:rsidRPr="00C16889">
        <w:rPr>
          <w:rFonts w:ascii="標楷體" w:eastAsia="標楷體" w:hAnsi="標楷體" w:hint="eastAsia"/>
        </w:rPr>
        <w:t>、</w:t>
      </w:r>
      <w:r w:rsidR="00777CD8">
        <w:rPr>
          <w:rFonts w:ascii="標楷體" w:eastAsia="標楷體" w:hAnsi="標楷體" w:hint="eastAsia"/>
        </w:rPr>
        <w:t>實習</w:t>
      </w:r>
      <w:r w:rsidR="00777CD8" w:rsidRPr="00C16889">
        <w:rPr>
          <w:rFonts w:ascii="標楷體" w:eastAsia="標楷體" w:hAnsi="標楷體" w:hint="eastAsia"/>
        </w:rPr>
        <w:t>報告</w:t>
      </w:r>
      <w:r w:rsidR="00777CD8">
        <w:rPr>
          <w:rFonts w:ascii="標楷體" w:eastAsia="標楷體" w:hAnsi="標楷體" w:hint="eastAsia"/>
        </w:rPr>
        <w:t>評分方式</w:t>
      </w:r>
      <w:r w:rsidR="00777CD8" w:rsidRPr="00C16889">
        <w:rPr>
          <w:rFonts w:ascii="標楷體" w:eastAsia="標楷體" w:hAnsi="標楷體" w:hint="eastAsia"/>
        </w:rPr>
        <w:t>:由</w:t>
      </w:r>
      <w:r w:rsidR="00777CD8">
        <w:rPr>
          <w:rFonts w:ascii="標楷體" w:eastAsia="標楷體" w:hAnsi="標楷體" w:hint="eastAsia"/>
        </w:rPr>
        <w:t>系主任及實習輔導</w:t>
      </w:r>
      <w:r w:rsidR="00777CD8" w:rsidRPr="00C16889">
        <w:rPr>
          <w:rFonts w:ascii="標楷體" w:eastAsia="標楷體" w:hAnsi="標楷體" w:hint="eastAsia"/>
        </w:rPr>
        <w:t>教師負責評分</w:t>
      </w:r>
      <w:r w:rsidR="00777CD8" w:rsidRPr="00B45AF0">
        <w:rPr>
          <w:rFonts w:ascii="標楷體" w:eastAsia="標楷體" w:hAnsi="標楷體" w:hint="eastAsia"/>
        </w:rPr>
        <w:t>，再提交</w:t>
      </w:r>
      <w:r w:rsidR="00777CD8" w:rsidRPr="00B45AF0">
        <w:rPr>
          <w:rFonts w:ascii="標楷體" w:eastAsia="標楷體" w:hAnsi="標楷體" w:cs="標楷體" w:hint="eastAsia"/>
        </w:rPr>
        <w:t>本委員會</w:t>
      </w:r>
      <w:r w:rsidR="00777CD8" w:rsidRPr="00B45AF0">
        <w:rPr>
          <w:rFonts w:ascii="Arial" w:eastAsia="標楷體" w:hAnsi="Arial" w:cs="Arial" w:hint="eastAsia"/>
        </w:rPr>
        <w:t>做為評核</w:t>
      </w:r>
      <w:r w:rsidR="00777CD8" w:rsidRPr="00B45AF0">
        <w:rPr>
          <w:rFonts w:ascii="標楷體" w:eastAsia="標楷體" w:hAnsi="標楷體" w:hint="eastAsia"/>
        </w:rPr>
        <w:t>。</w:t>
      </w:r>
      <w:r w:rsidR="00777CD8" w:rsidRPr="006B6894">
        <w:rPr>
          <w:rFonts w:ascii="標楷體" w:eastAsia="標楷體" w:hAnsi="標楷體" w:hint="eastAsia"/>
        </w:rPr>
        <w:t>實習結束</w:t>
      </w:r>
      <w:r>
        <w:rPr>
          <w:rFonts w:ascii="標楷體" w:eastAsia="標楷體" w:hAnsi="標楷體" w:hint="eastAsia"/>
        </w:rPr>
        <w:t>前</w:t>
      </w:r>
      <w:r w:rsidR="00777CD8" w:rsidRPr="006B6894">
        <w:rPr>
          <w:rFonts w:ascii="標楷體" w:eastAsia="標楷體" w:hAnsi="標楷體" w:hint="eastAsia"/>
        </w:rPr>
        <w:t>每人需繳交個人</w:t>
      </w:r>
      <w:r w:rsidR="00777CD8">
        <w:rPr>
          <w:rFonts w:ascii="標楷體" w:eastAsia="標楷體" w:hAnsi="標楷體" w:hint="eastAsia"/>
        </w:rPr>
        <w:t>實習</w:t>
      </w:r>
      <w:r w:rsidR="00777CD8" w:rsidRPr="006B6894">
        <w:rPr>
          <w:rFonts w:ascii="標楷體" w:eastAsia="標楷體" w:hAnsi="標楷體" w:hint="eastAsia"/>
        </w:rPr>
        <w:t>報告，其</w:t>
      </w:r>
      <w:r w:rsidR="00777CD8">
        <w:rPr>
          <w:rFonts w:ascii="標楷體" w:eastAsia="標楷體" w:hAnsi="標楷體" w:hint="eastAsia"/>
        </w:rPr>
        <w:t>相關規定</w:t>
      </w:r>
      <w:r w:rsidR="00777CD8" w:rsidRPr="006B6894">
        <w:rPr>
          <w:rFonts w:ascii="標楷體" w:eastAsia="標楷體" w:hAnsi="標楷體" w:hint="eastAsia"/>
        </w:rPr>
        <w:t>及繳交期限依</w:t>
      </w:r>
      <w:r w:rsidR="00C34008" w:rsidRPr="00C34008">
        <w:rPr>
          <w:rFonts w:ascii="標楷體" w:eastAsia="標楷體" w:hAnsi="標楷體" w:hint="eastAsia"/>
          <w:b/>
          <w:color w:val="FF0000"/>
        </w:rPr>
        <w:t>系辦</w:t>
      </w:r>
      <w:r w:rsidR="00777CD8" w:rsidRPr="00C34008">
        <w:rPr>
          <w:rFonts w:ascii="標楷體" w:eastAsia="標楷體" w:hAnsi="標楷體" w:hint="eastAsia"/>
          <w:strike/>
          <w:color w:val="FF0000"/>
        </w:rPr>
        <w:t>職涯發展暨校友中心及教務處</w:t>
      </w:r>
      <w:r w:rsidR="00777CD8" w:rsidRPr="006B6894">
        <w:rPr>
          <w:rFonts w:ascii="標楷體" w:eastAsia="標楷體" w:hAnsi="標楷體" w:hint="eastAsia"/>
        </w:rPr>
        <w:t>相關規定</w:t>
      </w:r>
      <w:r w:rsidR="00F226EB" w:rsidRPr="00F226EB">
        <w:rPr>
          <w:rFonts w:ascii="標楷體" w:eastAsia="標楷體" w:hAnsi="標楷體" w:hint="eastAsia"/>
          <w:highlight w:val="yellow"/>
        </w:rPr>
        <w:t>辦理</w:t>
      </w:r>
      <w:r w:rsidR="00777CD8" w:rsidRPr="006B6894">
        <w:rPr>
          <w:rFonts w:ascii="標楷體" w:eastAsia="標楷體" w:hAnsi="標楷體" w:hint="eastAsia"/>
        </w:rPr>
        <w:t>。</w:t>
      </w:r>
    </w:p>
    <w:p w:rsidR="00777CD8" w:rsidRPr="00CC6534" w:rsidRDefault="00777CD8" w:rsidP="00777CD8">
      <w:pPr>
        <w:ind w:left="626" w:hangingChars="261" w:hanging="626"/>
        <w:jc w:val="both"/>
        <w:rPr>
          <w:rFonts w:ascii="標楷體" w:eastAsia="標楷體" w:hAnsi="標楷體"/>
          <w:strike/>
        </w:rPr>
      </w:pPr>
      <w:r w:rsidRPr="00C16889">
        <w:rPr>
          <w:rFonts w:ascii="標楷體" w:eastAsia="標楷體" w:hAnsi="標楷體" w:hint="eastAsia"/>
        </w:rPr>
        <w:t>十</w:t>
      </w:r>
      <w:r w:rsidR="00AE7D86">
        <w:rPr>
          <w:rFonts w:ascii="標楷體" w:eastAsia="標楷體" w:hAnsi="標楷體" w:hint="eastAsia"/>
        </w:rPr>
        <w:t>二</w:t>
      </w:r>
      <w:r w:rsidRPr="00C16889">
        <w:rPr>
          <w:rFonts w:ascii="標楷體" w:eastAsia="標楷體" w:hAnsi="標楷體" w:hint="eastAsia"/>
        </w:rPr>
        <w:t>、教師訪視:</w:t>
      </w:r>
      <w:r>
        <w:rPr>
          <w:rFonts w:ascii="標楷體" w:eastAsia="標楷體" w:hAnsi="標楷體" w:hint="eastAsia"/>
        </w:rPr>
        <w:t>由系辦依教師意願分派至學生實習地點輔導學生</w:t>
      </w:r>
      <w:r w:rsidRPr="00C16889">
        <w:rPr>
          <w:rFonts w:ascii="標楷體" w:eastAsia="標楷體" w:hAnsi="標楷體" w:hint="eastAsia"/>
        </w:rPr>
        <w:t>。除負責平日與實習學生之電子通訊或聯繫外，尚須逐一</w:t>
      </w:r>
      <w:r w:rsidR="00AE7D86">
        <w:rPr>
          <w:rFonts w:ascii="標楷體" w:eastAsia="標楷體" w:hAnsi="標楷體" w:hint="eastAsia"/>
        </w:rPr>
        <w:t>實地</w:t>
      </w:r>
      <w:r w:rsidRPr="00C16889">
        <w:rPr>
          <w:rFonts w:ascii="標楷體" w:eastAsia="標楷體" w:hAnsi="標楷體" w:hint="eastAsia"/>
        </w:rPr>
        <w:t>訪查學生之校外實習狀況。</w:t>
      </w:r>
    </w:p>
    <w:p w:rsidR="00777CD8" w:rsidRPr="001A7F10" w:rsidRDefault="00777CD8" w:rsidP="00777CD8">
      <w:pPr>
        <w:tabs>
          <w:tab w:val="left" w:pos="3290"/>
        </w:tabs>
        <w:snapToGrid w:val="0"/>
        <w:ind w:left="626" w:rightChars="63" w:right="151" w:hangingChars="261" w:hanging="626"/>
        <w:jc w:val="both"/>
        <w:rPr>
          <w:rFonts w:eastAsia="標楷體"/>
          <w:color w:val="FF0000"/>
          <w:u w:val="single"/>
        </w:rPr>
      </w:pPr>
      <w:r>
        <w:rPr>
          <w:rFonts w:eastAsia="標楷體" w:hAnsi="標楷體" w:hint="eastAsia"/>
        </w:rPr>
        <w:t>十</w:t>
      </w:r>
      <w:r w:rsidR="00AE7D86">
        <w:rPr>
          <w:rFonts w:eastAsia="標楷體" w:hAnsi="標楷體" w:hint="eastAsia"/>
        </w:rPr>
        <w:t>三</w:t>
      </w:r>
      <w:r w:rsidRPr="007C0571">
        <w:rPr>
          <w:rFonts w:eastAsia="標楷體" w:hAnsi="標楷體"/>
        </w:rPr>
        <w:t>、</w:t>
      </w:r>
      <w:r w:rsidRPr="001A7F10">
        <w:rPr>
          <w:rFonts w:ascii="Arial Unicode MS" w:eastAsia="標楷體" w:hAnsi="Arial Unicode MS" w:hint="eastAsia"/>
          <w:color w:val="000000"/>
        </w:rPr>
        <w:t>學生在校外實習機構完成暑期實習或學期實習且課程成績及格者，其校外實習選修學分列為專業選修學分，不得抵免必修課程。</w:t>
      </w:r>
    </w:p>
    <w:p w:rsidR="00A9787B" w:rsidRPr="00972536" w:rsidRDefault="00777CD8" w:rsidP="00972536">
      <w:pPr>
        <w:ind w:left="626" w:hangingChars="261" w:hanging="626"/>
        <w:jc w:val="both"/>
        <w:rPr>
          <w:rFonts w:eastAsia="標楷體" w:hAnsi="標楷體" w:hint="eastAsia"/>
        </w:rPr>
      </w:pPr>
      <w:r w:rsidRPr="001A7F10">
        <w:rPr>
          <w:rFonts w:eastAsia="標楷體" w:hAnsi="標楷體" w:hint="eastAsia"/>
        </w:rPr>
        <w:t>十</w:t>
      </w:r>
      <w:r w:rsidR="00AE7D86">
        <w:rPr>
          <w:rFonts w:eastAsia="標楷體" w:hAnsi="標楷體" w:hint="eastAsia"/>
        </w:rPr>
        <w:t>四</w:t>
      </w:r>
      <w:r w:rsidRPr="001A7F10">
        <w:rPr>
          <w:rFonts w:eastAsia="標楷體" w:hAnsi="標楷體"/>
        </w:rPr>
        <w:t>、</w:t>
      </w:r>
      <w:r w:rsidRPr="001A7F10">
        <w:rPr>
          <w:rFonts w:eastAsia="標楷體" w:hAnsi="標楷體" w:hint="eastAsia"/>
        </w:rPr>
        <w:t>本要點經系務會議通過，並經院務會議核定後公布實施，修</w:t>
      </w:r>
      <w:r w:rsidRPr="00CC6534">
        <w:rPr>
          <w:rFonts w:eastAsia="標楷體" w:hAnsi="標楷體" w:hint="eastAsia"/>
        </w:rPr>
        <w:t>正時亦同</w:t>
      </w:r>
      <w:r w:rsidRPr="007C0571">
        <w:rPr>
          <w:rFonts w:eastAsia="標楷體" w:hAnsi="標楷體"/>
        </w:rPr>
        <w:t>。</w:t>
      </w:r>
      <w:bookmarkStart w:id="0" w:name="_GoBack"/>
      <w:bookmarkEnd w:id="0"/>
    </w:p>
    <w:sectPr w:rsidR="00A9787B" w:rsidRPr="00972536" w:rsidSect="005975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80" w:rsidRDefault="00182C80" w:rsidP="00426C64">
      <w:r>
        <w:separator/>
      </w:r>
    </w:p>
  </w:endnote>
  <w:endnote w:type="continuationSeparator" w:id="0">
    <w:p w:rsidR="00182C80" w:rsidRDefault="00182C80" w:rsidP="004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80" w:rsidRDefault="00182C80" w:rsidP="00426C64">
      <w:r>
        <w:separator/>
      </w:r>
    </w:p>
  </w:footnote>
  <w:footnote w:type="continuationSeparator" w:id="0">
    <w:p w:rsidR="00182C80" w:rsidRDefault="00182C80" w:rsidP="0042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00"/>
    <w:rsid w:val="00062AE1"/>
    <w:rsid w:val="000B4440"/>
    <w:rsid w:val="00101011"/>
    <w:rsid w:val="00170330"/>
    <w:rsid w:val="00182C80"/>
    <w:rsid w:val="001A7F10"/>
    <w:rsid w:val="001E6BA2"/>
    <w:rsid w:val="00256959"/>
    <w:rsid w:val="00283931"/>
    <w:rsid w:val="003214C3"/>
    <w:rsid w:val="00342B25"/>
    <w:rsid w:val="0037256B"/>
    <w:rsid w:val="00373016"/>
    <w:rsid w:val="003D2C9E"/>
    <w:rsid w:val="004036EE"/>
    <w:rsid w:val="00426C64"/>
    <w:rsid w:val="0042791C"/>
    <w:rsid w:val="004664B6"/>
    <w:rsid w:val="004864C8"/>
    <w:rsid w:val="004D6F3A"/>
    <w:rsid w:val="005568AA"/>
    <w:rsid w:val="00573F9D"/>
    <w:rsid w:val="00575334"/>
    <w:rsid w:val="005857CE"/>
    <w:rsid w:val="0059756E"/>
    <w:rsid w:val="006A258A"/>
    <w:rsid w:val="00774903"/>
    <w:rsid w:val="00777CD8"/>
    <w:rsid w:val="007945ED"/>
    <w:rsid w:val="007A7393"/>
    <w:rsid w:val="007A7C69"/>
    <w:rsid w:val="007C1094"/>
    <w:rsid w:val="007C1100"/>
    <w:rsid w:val="007E74E3"/>
    <w:rsid w:val="00810C75"/>
    <w:rsid w:val="00835E59"/>
    <w:rsid w:val="00837D42"/>
    <w:rsid w:val="008728C2"/>
    <w:rsid w:val="00881773"/>
    <w:rsid w:val="008B1BC1"/>
    <w:rsid w:val="008C1775"/>
    <w:rsid w:val="008F543D"/>
    <w:rsid w:val="00930A9F"/>
    <w:rsid w:val="009371E3"/>
    <w:rsid w:val="00972536"/>
    <w:rsid w:val="009B45ED"/>
    <w:rsid w:val="009D608E"/>
    <w:rsid w:val="009E5343"/>
    <w:rsid w:val="00A12130"/>
    <w:rsid w:val="00A9787B"/>
    <w:rsid w:val="00AC2818"/>
    <w:rsid w:val="00AE6700"/>
    <w:rsid w:val="00AE7D86"/>
    <w:rsid w:val="00B00D8A"/>
    <w:rsid w:val="00B16020"/>
    <w:rsid w:val="00B64461"/>
    <w:rsid w:val="00C34008"/>
    <w:rsid w:val="00C42F24"/>
    <w:rsid w:val="00CC6534"/>
    <w:rsid w:val="00CD3452"/>
    <w:rsid w:val="00D969C0"/>
    <w:rsid w:val="00DA54B6"/>
    <w:rsid w:val="00DC16F5"/>
    <w:rsid w:val="00DE515B"/>
    <w:rsid w:val="00DE5B67"/>
    <w:rsid w:val="00EC05B5"/>
    <w:rsid w:val="00ED369E"/>
    <w:rsid w:val="00EE7F65"/>
    <w:rsid w:val="00F226EB"/>
    <w:rsid w:val="00F612A6"/>
    <w:rsid w:val="00FD1EEE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BB100B-008F-4650-879D-AE5812D3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E670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6700"/>
  </w:style>
  <w:style w:type="character" w:customStyle="1" w:styleId="a5">
    <w:name w:val="註解文字 字元"/>
    <w:basedOn w:val="a0"/>
    <w:link w:val="a4"/>
    <w:uiPriority w:val="99"/>
    <w:semiHidden/>
    <w:rsid w:val="00AE6700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670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6700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6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67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6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26C64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26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26C64"/>
    <w:rPr>
      <w:rFonts w:ascii="Times New Roman" w:eastAsia="新細明體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DA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FD88-C973-4672-BD60-D1688A1F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10</cp:revision>
  <cp:lastPrinted>2020-11-12T05:54:00Z</cp:lastPrinted>
  <dcterms:created xsi:type="dcterms:W3CDTF">2020-05-05T02:19:00Z</dcterms:created>
  <dcterms:modified xsi:type="dcterms:W3CDTF">2020-11-23T07:15:00Z</dcterms:modified>
</cp:coreProperties>
</file>