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4C" w:rsidRDefault="0026524C" w:rsidP="0026524C">
      <w:pPr>
        <w:ind w:firstLineChars="550" w:firstLine="1762"/>
        <w:rPr>
          <w:rFonts w:ascii="標楷體" w:eastAsia="標楷體" w:hAnsi="標楷體"/>
          <w:b/>
          <w:sz w:val="32"/>
          <w:szCs w:val="32"/>
        </w:rPr>
      </w:pPr>
      <w:r w:rsidRPr="007054C4">
        <w:rPr>
          <w:rFonts w:ascii="標楷體" w:eastAsia="標楷體" w:hAnsi="標楷體" w:hint="eastAsia"/>
          <w:b/>
          <w:sz w:val="32"/>
          <w:szCs w:val="32"/>
        </w:rPr>
        <w:t>南臺科技大學獎助學金審</w:t>
      </w:r>
      <w:r w:rsidRPr="00AE499C">
        <w:rPr>
          <w:rFonts w:ascii="標楷體" w:eastAsia="標楷體" w:hAnsi="標楷體" w:hint="eastAsia"/>
          <w:b/>
          <w:sz w:val="32"/>
          <w:szCs w:val="32"/>
        </w:rPr>
        <w:t>查</w:t>
      </w:r>
      <w:r w:rsidRPr="007054C4">
        <w:rPr>
          <w:rFonts w:ascii="標楷體" w:eastAsia="標楷體" w:hAnsi="標楷體" w:hint="eastAsia"/>
          <w:b/>
          <w:sz w:val="32"/>
          <w:szCs w:val="32"/>
        </w:rPr>
        <w:t>委員會設置要點</w:t>
      </w:r>
    </w:p>
    <w:p w:rsidR="0026524C" w:rsidRDefault="0026524C" w:rsidP="0026524C">
      <w:pPr>
        <w:ind w:firstLineChars="550" w:firstLine="1100"/>
        <w:jc w:val="right"/>
        <w:rPr>
          <w:rFonts w:eastAsia="標楷體" w:hAnsi="標楷體"/>
          <w:sz w:val="20"/>
        </w:rPr>
      </w:pPr>
      <w:r w:rsidRPr="000664B5">
        <w:rPr>
          <w:rFonts w:eastAsia="標楷體" w:hAnsi="標楷體"/>
          <w:sz w:val="20"/>
        </w:rPr>
        <w:t>民國</w:t>
      </w:r>
      <w:r w:rsidRPr="000664B5">
        <w:rPr>
          <w:rFonts w:eastAsia="標楷體"/>
          <w:sz w:val="20"/>
        </w:rPr>
        <w:t>102</w:t>
      </w:r>
      <w:r w:rsidRPr="000664B5">
        <w:rPr>
          <w:rFonts w:eastAsia="標楷體" w:hAnsi="標楷體"/>
          <w:sz w:val="20"/>
        </w:rPr>
        <w:t>年</w:t>
      </w:r>
      <w:r w:rsidRPr="000664B5">
        <w:rPr>
          <w:rFonts w:eastAsia="標楷體"/>
          <w:sz w:val="20"/>
        </w:rPr>
        <w:t>12</w:t>
      </w:r>
      <w:r w:rsidRPr="000664B5">
        <w:rPr>
          <w:rFonts w:eastAsia="標楷體" w:hAnsi="標楷體"/>
          <w:sz w:val="20"/>
        </w:rPr>
        <w:t>月</w:t>
      </w:r>
      <w:r>
        <w:rPr>
          <w:rFonts w:eastAsia="標楷體"/>
          <w:sz w:val="20"/>
        </w:rPr>
        <w:t>30</w:t>
      </w:r>
      <w:r>
        <w:rPr>
          <w:rFonts w:eastAsia="標楷體" w:hAnsi="標楷體"/>
          <w:sz w:val="20"/>
        </w:rPr>
        <w:t>日行政會議</w:t>
      </w:r>
      <w:r w:rsidRPr="000664B5">
        <w:rPr>
          <w:rFonts w:eastAsia="標楷體" w:hAnsi="標楷體"/>
          <w:sz w:val="20"/>
        </w:rPr>
        <w:t>通過</w:t>
      </w:r>
    </w:p>
    <w:p w:rsidR="0066557B" w:rsidRPr="0066557B" w:rsidRDefault="0066557B" w:rsidP="0026524C">
      <w:pPr>
        <w:ind w:firstLineChars="550" w:firstLine="1100"/>
        <w:jc w:val="right"/>
        <w:rPr>
          <w:rFonts w:eastAsia="標楷體" w:hAnsi="標楷體" w:hint="eastAsia"/>
          <w:sz w:val="20"/>
        </w:rPr>
      </w:pPr>
      <w:r w:rsidRPr="00533810">
        <w:rPr>
          <w:rFonts w:eastAsia="標楷體"/>
          <w:sz w:val="20"/>
          <w:szCs w:val="20"/>
        </w:rPr>
        <w:t>民國</w:t>
      </w:r>
      <w:r>
        <w:rPr>
          <w:rFonts w:eastAsia="標楷體" w:hint="eastAsia"/>
          <w:sz w:val="20"/>
          <w:szCs w:val="20"/>
        </w:rPr>
        <w:t>108</w:t>
      </w:r>
      <w:r w:rsidRPr="00533810">
        <w:rPr>
          <w:rFonts w:eastAsia="標楷體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09</w:t>
      </w:r>
      <w:r w:rsidRPr="00533810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23</w:t>
      </w:r>
      <w:r w:rsidRPr="00533810">
        <w:rPr>
          <w:rFonts w:eastAsia="標楷體"/>
          <w:sz w:val="20"/>
          <w:szCs w:val="20"/>
        </w:rPr>
        <w:t>日行政會議修正通過</w:t>
      </w:r>
    </w:p>
    <w:p w:rsidR="0026524C" w:rsidRPr="007061C5" w:rsidRDefault="0026524C" w:rsidP="0026524C">
      <w:pPr>
        <w:ind w:firstLineChars="550" w:firstLine="1762"/>
        <w:jc w:val="right"/>
        <w:rPr>
          <w:rFonts w:ascii="標楷體" w:eastAsia="標楷體" w:hAnsi="標楷體"/>
          <w:b/>
          <w:sz w:val="32"/>
          <w:szCs w:val="32"/>
        </w:rPr>
      </w:pPr>
    </w:p>
    <w:p w:rsidR="0026524C" w:rsidRPr="00DB43A4" w:rsidRDefault="0026524C" w:rsidP="0026524C">
      <w:pPr>
        <w:ind w:leftChars="-18" w:left="418" w:hangingChars="192" w:hanging="461"/>
        <w:rPr>
          <w:rFonts w:eastAsia="標楷體"/>
        </w:rPr>
      </w:pPr>
      <w:r w:rsidRPr="00DB43A4">
        <w:rPr>
          <w:rFonts w:eastAsia="標楷體" w:hAnsi="標楷體"/>
        </w:rPr>
        <w:t>一、南臺科技大學</w:t>
      </w:r>
      <w:r w:rsidRPr="00DB43A4">
        <w:rPr>
          <w:rFonts w:eastAsia="標楷體"/>
        </w:rPr>
        <w:t>(</w:t>
      </w:r>
      <w:r w:rsidRPr="00DB43A4">
        <w:rPr>
          <w:rFonts w:eastAsia="標楷體" w:hAnsi="標楷體"/>
        </w:rPr>
        <w:t>以下簡稱本校</w:t>
      </w:r>
      <w:r w:rsidRPr="00DB43A4">
        <w:rPr>
          <w:rFonts w:eastAsia="標楷體"/>
        </w:rPr>
        <w:t>)</w:t>
      </w:r>
      <w:r w:rsidRPr="00DB43A4">
        <w:rPr>
          <w:rFonts w:eastAsia="標楷體" w:hAnsi="標楷體"/>
        </w:rPr>
        <w:t>為鼓勵學生積極向學並有效運用各項獎學金</w:t>
      </w:r>
      <w:r w:rsidRPr="00DB43A4">
        <w:rPr>
          <w:rFonts w:eastAsia="標楷體"/>
        </w:rPr>
        <w:t>(</w:t>
      </w:r>
      <w:r w:rsidRPr="00DB43A4">
        <w:rPr>
          <w:rFonts w:eastAsia="標楷體" w:hAnsi="標楷體"/>
        </w:rPr>
        <w:t>含各界捐贈</w:t>
      </w:r>
      <w:r w:rsidRPr="00DB43A4">
        <w:rPr>
          <w:rFonts w:eastAsia="標楷體"/>
        </w:rPr>
        <w:t>)</w:t>
      </w:r>
      <w:r w:rsidRPr="00DB43A4">
        <w:rPr>
          <w:rFonts w:eastAsia="標楷體" w:hAnsi="標楷體"/>
        </w:rPr>
        <w:t>，特成立「南臺科技大學獎助學金審核委員會」</w:t>
      </w:r>
      <w:r w:rsidRPr="00DB43A4">
        <w:rPr>
          <w:rFonts w:eastAsia="標楷體"/>
        </w:rPr>
        <w:t>(</w:t>
      </w:r>
      <w:r w:rsidRPr="00DB43A4">
        <w:rPr>
          <w:rFonts w:eastAsia="標楷體" w:hAnsi="標楷體"/>
        </w:rPr>
        <w:t>以下簡稱本會</w:t>
      </w:r>
      <w:r w:rsidRPr="00DB43A4">
        <w:rPr>
          <w:rFonts w:eastAsia="標楷體"/>
        </w:rPr>
        <w:t>)</w:t>
      </w:r>
      <w:r w:rsidRPr="00DB43A4">
        <w:rPr>
          <w:rFonts w:eastAsia="標楷體" w:hAnsi="標楷體"/>
        </w:rPr>
        <w:t>，專責審查本校學生請領獎助學金事宜。</w:t>
      </w:r>
    </w:p>
    <w:p w:rsidR="0026524C" w:rsidRPr="00DB43A4" w:rsidRDefault="0026524C" w:rsidP="0026524C">
      <w:pPr>
        <w:ind w:leftChars="-18" w:left="418" w:hangingChars="192" w:hanging="461"/>
        <w:jc w:val="both"/>
        <w:rPr>
          <w:rFonts w:eastAsia="標楷體"/>
        </w:rPr>
      </w:pPr>
      <w:r w:rsidRPr="00DB43A4">
        <w:rPr>
          <w:rFonts w:eastAsia="標楷體" w:hAnsi="標楷體"/>
        </w:rPr>
        <w:t>二、本會成員之組成由學務長、教務長</w:t>
      </w:r>
      <w:bookmarkStart w:id="0" w:name="_GoBack"/>
      <w:bookmarkEnd w:id="0"/>
      <w:r w:rsidRPr="00DB43A4">
        <w:rPr>
          <w:rFonts w:eastAsia="標楷體" w:hAnsi="標楷體"/>
        </w:rPr>
        <w:t>、國際暨兩岸事務處處長、工學院院長，商管學院院長、數位設計學院院長、人文社會學院院長、會計室主任、人事室主任、學生議會議長、學生會會長等擔任委員，各委員之任期為一年，由校長敦聘之；本會並以學務長擔任召集人。</w:t>
      </w:r>
    </w:p>
    <w:p w:rsidR="0026524C" w:rsidRPr="00DB43A4" w:rsidRDefault="0026524C" w:rsidP="0026524C">
      <w:pPr>
        <w:ind w:leftChars="-18" w:left="418" w:hangingChars="192" w:hanging="461"/>
        <w:jc w:val="both"/>
        <w:rPr>
          <w:rFonts w:eastAsia="標楷體"/>
        </w:rPr>
      </w:pPr>
      <w:r w:rsidRPr="00DB43A4">
        <w:rPr>
          <w:rFonts w:eastAsia="標楷體" w:hAnsi="標楷體"/>
        </w:rPr>
        <w:t>三、本會專責審查本校</w:t>
      </w:r>
      <w:r w:rsidRPr="00DB43A4">
        <w:rPr>
          <w:rFonts w:eastAsia="標楷體"/>
        </w:rPr>
        <w:t xml:space="preserve"> (</w:t>
      </w:r>
      <w:r w:rsidRPr="00DB43A4">
        <w:rPr>
          <w:rFonts w:eastAsia="標楷體" w:hAnsi="標楷體"/>
        </w:rPr>
        <w:t>學雜費提撥</w:t>
      </w:r>
      <w:r w:rsidRPr="00DB43A4">
        <w:rPr>
          <w:rFonts w:eastAsia="標楷體"/>
        </w:rPr>
        <w:t>3%</w:t>
      </w:r>
      <w:r w:rsidRPr="00DB43A4">
        <w:rPr>
          <w:rFonts w:eastAsia="標楷體" w:hAnsi="標楷體"/>
        </w:rPr>
        <w:t>獎助金</w:t>
      </w:r>
      <w:r w:rsidRPr="00DB43A4">
        <w:rPr>
          <w:rFonts w:eastAsia="標楷體"/>
        </w:rPr>
        <w:t>)</w:t>
      </w:r>
      <w:r w:rsidRPr="00DB43A4">
        <w:rPr>
          <w:rFonts w:eastAsia="標楷體" w:hAnsi="標楷體"/>
        </w:rPr>
        <w:t>「服務助學金」、「原住民籍學生就學補助金」、「急難救助金」之核發事宜。另校外單位所提供之各項獎助學金</w:t>
      </w:r>
      <w:r w:rsidRPr="00DB43A4">
        <w:rPr>
          <w:rFonts w:eastAsia="標楷體"/>
        </w:rPr>
        <w:t xml:space="preserve"> (</w:t>
      </w:r>
      <w:r w:rsidRPr="00DB43A4">
        <w:rPr>
          <w:rFonts w:eastAsia="標楷體" w:hAnsi="標楷體"/>
        </w:rPr>
        <w:t>包括財團法人吳尊賢文教公益基金會、財團法人吳修齊紀念雙親文教公益基金會、財團法人台南紡織文教公益慈善基金會、坤慶國際開發股份有限公司、財團法人台南紡織社會福利慈善會、財團法人私立台南市吳俊傑慈善公益基金會、吳</w:t>
      </w:r>
      <w:r w:rsidRPr="00DB43A4">
        <w:rPr>
          <w:rFonts w:eastAsia="標楷體"/>
        </w:rPr>
        <w:t xml:space="preserve"> </w:t>
      </w:r>
      <w:smartTag w:uri="urn:schemas-microsoft-com:office:smarttags" w:element="PersonName">
        <w:smartTagPr>
          <w:attr w:name="ProductID" w:val="李菱"/>
        </w:smartTagPr>
        <w:r w:rsidRPr="00DB43A4">
          <w:rPr>
            <w:rFonts w:eastAsia="標楷體" w:hAnsi="標楷體"/>
          </w:rPr>
          <w:t>李菱</w:t>
        </w:r>
      </w:smartTag>
      <w:r w:rsidRPr="00DB43A4">
        <w:rPr>
          <w:rFonts w:eastAsia="標楷體" w:hAnsi="標楷體"/>
        </w:rPr>
        <w:t>女士獎學金、李啟昌先生獎學金、環球水泥股份有限公司及僑生清寒助學金等</w:t>
      </w:r>
      <w:r w:rsidRPr="00DB43A4">
        <w:rPr>
          <w:rFonts w:eastAsia="標楷體"/>
        </w:rPr>
        <w:t>)</w:t>
      </w:r>
      <w:r w:rsidRPr="00DB43A4">
        <w:rPr>
          <w:rFonts w:eastAsia="標楷體" w:hAnsi="標楷體"/>
        </w:rPr>
        <w:t>亦由本委員會審查辦理。</w:t>
      </w:r>
    </w:p>
    <w:p w:rsidR="0026524C" w:rsidRPr="00DB43A4" w:rsidRDefault="0026524C" w:rsidP="0026524C">
      <w:pPr>
        <w:ind w:left="480" w:hangingChars="200" w:hanging="480"/>
        <w:jc w:val="both"/>
        <w:rPr>
          <w:rFonts w:eastAsia="標楷體"/>
        </w:rPr>
      </w:pPr>
      <w:r w:rsidRPr="00DB43A4">
        <w:rPr>
          <w:rFonts w:eastAsia="標楷體" w:hAnsi="標楷體"/>
        </w:rPr>
        <w:t>四、本會每學期召開一次會議，必要時得召開臨時會議，並得邀相關人員列席。</w:t>
      </w:r>
    </w:p>
    <w:p w:rsidR="0026524C" w:rsidRPr="00DB43A4" w:rsidRDefault="0026524C" w:rsidP="0026524C">
      <w:pPr>
        <w:ind w:left="480" w:hangingChars="200" w:hanging="480"/>
        <w:jc w:val="both"/>
        <w:rPr>
          <w:rFonts w:eastAsia="標楷體"/>
        </w:rPr>
      </w:pPr>
      <w:r w:rsidRPr="00DB43A4">
        <w:rPr>
          <w:rFonts w:eastAsia="標楷體" w:hAnsi="標楷體"/>
        </w:rPr>
        <w:t>五、本會審查議案時，須有二分之一以上委員出席以及出席委員過半同意，始得做成決議。</w:t>
      </w:r>
    </w:p>
    <w:p w:rsidR="00294036" w:rsidRDefault="0026524C" w:rsidP="0026524C">
      <w:r w:rsidRPr="00DB43A4">
        <w:rPr>
          <w:rFonts w:eastAsia="標楷體" w:hAnsi="標楷體"/>
        </w:rPr>
        <w:t>六、本要點經行政會議通過，陳校長核定後公布實施，修正時亦同。</w:t>
      </w:r>
    </w:p>
    <w:sectPr w:rsidR="002940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93" w:rsidRDefault="00502893" w:rsidP="0066557B">
      <w:r>
        <w:separator/>
      </w:r>
    </w:p>
  </w:endnote>
  <w:endnote w:type="continuationSeparator" w:id="0">
    <w:p w:rsidR="00502893" w:rsidRDefault="00502893" w:rsidP="0066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93" w:rsidRDefault="00502893" w:rsidP="0066557B">
      <w:r>
        <w:separator/>
      </w:r>
    </w:p>
  </w:footnote>
  <w:footnote w:type="continuationSeparator" w:id="0">
    <w:p w:rsidR="00502893" w:rsidRDefault="00502893" w:rsidP="0066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4C"/>
    <w:rsid w:val="0026524C"/>
    <w:rsid w:val="00294036"/>
    <w:rsid w:val="00502893"/>
    <w:rsid w:val="006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7E084BC"/>
  <w15:chartTrackingRefBased/>
  <w15:docId w15:val="{7F4D8032-3B47-4ACB-8E3A-D32FAAAE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5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5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啟賢 蕭</cp:lastModifiedBy>
  <cp:revision>2</cp:revision>
  <dcterms:created xsi:type="dcterms:W3CDTF">2020-04-06T03:19:00Z</dcterms:created>
  <dcterms:modified xsi:type="dcterms:W3CDTF">2020-04-28T00:59:00Z</dcterms:modified>
</cp:coreProperties>
</file>