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6C" w:rsidRPr="006D0FC8" w:rsidRDefault="00316D6C" w:rsidP="00316D6C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6D0FC8">
        <w:rPr>
          <w:rFonts w:ascii="Times New Roman" w:eastAsia="標楷體" w:hAnsi="Times New Roman"/>
          <w:b/>
          <w:sz w:val="32"/>
          <w:szCs w:val="32"/>
        </w:rPr>
        <w:t>南臺科技大學圖書館諮詢委員會設置辦法</w:t>
      </w:r>
    </w:p>
    <w:p w:rsidR="00316D6C" w:rsidRPr="009512DC" w:rsidRDefault="00316D6C" w:rsidP="00316D6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512DC">
        <w:rPr>
          <w:rFonts w:ascii="Times New Roman" w:eastAsia="標楷體" w:hAnsi="Times New Roman"/>
          <w:sz w:val="18"/>
        </w:rPr>
        <w:tab/>
      </w:r>
      <w:r w:rsidRPr="009512DC">
        <w:rPr>
          <w:rFonts w:ascii="Times New Roman" w:eastAsia="標楷體" w:hAnsi="Times New Roman"/>
          <w:sz w:val="20"/>
          <w:szCs w:val="20"/>
        </w:rPr>
        <w:t>民國</w:t>
      </w:r>
      <w:r w:rsidRPr="009512DC">
        <w:rPr>
          <w:rFonts w:ascii="Times New Roman" w:eastAsia="標楷體" w:hAnsi="Times New Roman"/>
          <w:sz w:val="20"/>
          <w:szCs w:val="20"/>
        </w:rPr>
        <w:t>81</w:t>
      </w:r>
      <w:r w:rsidRPr="009512DC">
        <w:rPr>
          <w:rFonts w:ascii="Times New Roman" w:eastAsia="標楷體" w:hAnsi="Times New Roman"/>
          <w:sz w:val="20"/>
          <w:szCs w:val="20"/>
        </w:rPr>
        <w:t>年</w:t>
      </w:r>
      <w:r w:rsidRPr="009512DC">
        <w:rPr>
          <w:rFonts w:ascii="Times New Roman" w:eastAsia="標楷體" w:hAnsi="Times New Roman"/>
          <w:sz w:val="20"/>
          <w:szCs w:val="20"/>
        </w:rPr>
        <w:t>10</w:t>
      </w:r>
      <w:r w:rsidRPr="009512DC">
        <w:rPr>
          <w:rFonts w:ascii="Times New Roman" w:eastAsia="標楷體" w:hAnsi="Times New Roman"/>
          <w:sz w:val="20"/>
          <w:szCs w:val="20"/>
        </w:rPr>
        <w:t>月</w:t>
      </w:r>
      <w:r w:rsidRPr="009512DC">
        <w:rPr>
          <w:rFonts w:ascii="Times New Roman" w:eastAsia="標楷體" w:hAnsi="Times New Roman"/>
          <w:sz w:val="20"/>
          <w:szCs w:val="20"/>
        </w:rPr>
        <w:t>19</w:t>
      </w:r>
      <w:r w:rsidRPr="009512DC">
        <w:rPr>
          <w:rFonts w:ascii="Times New Roman" w:eastAsia="標楷體" w:hAnsi="Times New Roman"/>
          <w:sz w:val="20"/>
          <w:szCs w:val="20"/>
        </w:rPr>
        <w:t>日行政會議通過</w:t>
      </w:r>
    </w:p>
    <w:p w:rsidR="00316D6C" w:rsidRPr="002C4DF4" w:rsidRDefault="00316D6C" w:rsidP="00026CED">
      <w:pPr>
        <w:tabs>
          <w:tab w:val="left" w:pos="1288"/>
        </w:tabs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512DC">
        <w:rPr>
          <w:rFonts w:ascii="Times New Roman" w:eastAsia="標楷體" w:hAnsi="Times New Roman"/>
          <w:sz w:val="20"/>
          <w:szCs w:val="20"/>
        </w:rPr>
        <w:tab/>
      </w:r>
      <w:r w:rsidRPr="009512DC">
        <w:rPr>
          <w:rFonts w:ascii="Times New Roman" w:eastAsia="標楷體" w:hAnsi="Times New Roman"/>
          <w:sz w:val="20"/>
          <w:szCs w:val="20"/>
        </w:rPr>
        <w:tab/>
      </w:r>
      <w:r w:rsidRPr="009512DC">
        <w:rPr>
          <w:rFonts w:ascii="Times New Roman" w:eastAsia="標楷體" w:hAnsi="Times New Roman"/>
          <w:sz w:val="20"/>
          <w:szCs w:val="20"/>
        </w:rPr>
        <w:t>民國</w:t>
      </w:r>
      <w:r w:rsidRPr="009512DC">
        <w:rPr>
          <w:rFonts w:ascii="Times New Roman" w:eastAsia="標楷體" w:hAnsi="Times New Roman"/>
          <w:sz w:val="20"/>
          <w:szCs w:val="20"/>
        </w:rPr>
        <w:t>89</w:t>
      </w:r>
      <w:r w:rsidRPr="009512DC">
        <w:rPr>
          <w:rFonts w:ascii="Times New Roman" w:eastAsia="標楷體" w:hAnsi="Times New Roman"/>
          <w:sz w:val="20"/>
          <w:szCs w:val="20"/>
        </w:rPr>
        <w:t>年</w:t>
      </w:r>
      <w:r w:rsidRPr="009512DC">
        <w:rPr>
          <w:rFonts w:ascii="Times New Roman" w:eastAsia="標楷體" w:hAnsi="Times New Roman"/>
          <w:sz w:val="20"/>
          <w:szCs w:val="20"/>
        </w:rPr>
        <w:t>06</w:t>
      </w:r>
      <w:r w:rsidRPr="009512DC">
        <w:rPr>
          <w:rFonts w:ascii="Times New Roman" w:eastAsia="標楷體" w:hAnsi="Times New Roman"/>
          <w:sz w:val="20"/>
          <w:szCs w:val="20"/>
        </w:rPr>
        <w:t>月</w:t>
      </w:r>
      <w:r w:rsidRPr="009512DC">
        <w:rPr>
          <w:rFonts w:ascii="Times New Roman" w:eastAsia="標楷體" w:hAnsi="Times New Roman"/>
          <w:sz w:val="20"/>
          <w:szCs w:val="20"/>
        </w:rPr>
        <w:t>26</w:t>
      </w:r>
      <w:r w:rsidRPr="009512DC">
        <w:rPr>
          <w:rFonts w:ascii="Times New Roman" w:eastAsia="標楷體" w:hAnsi="Times New Roman"/>
          <w:sz w:val="20"/>
          <w:szCs w:val="20"/>
        </w:rPr>
        <w:t>日行政會議</w:t>
      </w:r>
      <w:r w:rsidRPr="002C4DF4">
        <w:rPr>
          <w:rFonts w:ascii="Times New Roman" w:eastAsia="標楷體" w:hAnsi="Times New Roman"/>
          <w:sz w:val="20"/>
          <w:szCs w:val="20"/>
        </w:rPr>
        <w:t>修正通過</w:t>
      </w:r>
    </w:p>
    <w:p w:rsidR="00316D6C" w:rsidRPr="002C4DF4" w:rsidRDefault="00316D6C" w:rsidP="00316D6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2C4DF4">
        <w:rPr>
          <w:rFonts w:ascii="Times New Roman" w:eastAsia="標楷體" w:hAnsi="Times New Roman"/>
          <w:sz w:val="20"/>
          <w:szCs w:val="20"/>
        </w:rPr>
        <w:t>民國</w:t>
      </w:r>
      <w:r w:rsidRPr="002C4DF4">
        <w:rPr>
          <w:rFonts w:ascii="Times New Roman" w:eastAsia="標楷體" w:hAnsi="Times New Roman"/>
          <w:sz w:val="20"/>
          <w:szCs w:val="20"/>
        </w:rPr>
        <w:t>91</w:t>
      </w:r>
      <w:r w:rsidRPr="002C4DF4">
        <w:rPr>
          <w:rFonts w:ascii="Times New Roman" w:eastAsia="標楷體" w:hAnsi="Times New Roman"/>
          <w:sz w:val="20"/>
          <w:szCs w:val="20"/>
        </w:rPr>
        <w:t>年</w:t>
      </w:r>
      <w:r w:rsidRPr="002C4DF4">
        <w:rPr>
          <w:rFonts w:ascii="Times New Roman" w:eastAsia="標楷體" w:hAnsi="Times New Roman"/>
          <w:sz w:val="20"/>
          <w:szCs w:val="20"/>
        </w:rPr>
        <w:t>10</w:t>
      </w:r>
      <w:r w:rsidRPr="002C4DF4">
        <w:rPr>
          <w:rFonts w:ascii="Times New Roman" w:eastAsia="標楷體" w:hAnsi="Times New Roman"/>
          <w:sz w:val="20"/>
          <w:szCs w:val="20"/>
        </w:rPr>
        <w:t>月</w:t>
      </w:r>
      <w:r w:rsidRPr="002C4DF4">
        <w:rPr>
          <w:rFonts w:ascii="Times New Roman" w:eastAsia="標楷體" w:hAnsi="Times New Roman"/>
          <w:sz w:val="20"/>
          <w:szCs w:val="20"/>
        </w:rPr>
        <w:t>18</w:t>
      </w:r>
      <w:r w:rsidRPr="002C4DF4">
        <w:rPr>
          <w:rFonts w:ascii="Times New Roman" w:eastAsia="標楷體" w:hAnsi="Times New Roman"/>
          <w:sz w:val="20"/>
          <w:szCs w:val="20"/>
        </w:rPr>
        <w:t>日館務會議修正通過</w:t>
      </w:r>
    </w:p>
    <w:p w:rsidR="00316D6C" w:rsidRPr="002C4DF4" w:rsidRDefault="00316D6C" w:rsidP="00316D6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2C4DF4">
        <w:rPr>
          <w:rFonts w:ascii="Times New Roman" w:eastAsia="標楷體" w:hAnsi="Times New Roman"/>
          <w:sz w:val="20"/>
          <w:szCs w:val="20"/>
        </w:rPr>
        <w:t>民國</w:t>
      </w:r>
      <w:r w:rsidRPr="002C4DF4">
        <w:rPr>
          <w:rFonts w:ascii="Times New Roman" w:eastAsia="標楷體" w:hAnsi="Times New Roman"/>
          <w:sz w:val="20"/>
          <w:szCs w:val="20"/>
        </w:rPr>
        <w:t>93</w:t>
      </w:r>
      <w:r w:rsidRPr="002C4DF4">
        <w:rPr>
          <w:rFonts w:ascii="Times New Roman" w:eastAsia="標楷體" w:hAnsi="Times New Roman"/>
          <w:sz w:val="20"/>
          <w:szCs w:val="20"/>
        </w:rPr>
        <w:t>年</w:t>
      </w:r>
      <w:r w:rsidRPr="002C4DF4">
        <w:rPr>
          <w:rFonts w:ascii="Times New Roman" w:eastAsia="標楷體" w:hAnsi="Times New Roman"/>
          <w:sz w:val="20"/>
          <w:szCs w:val="20"/>
        </w:rPr>
        <w:t>10</w:t>
      </w:r>
      <w:r w:rsidRPr="002C4DF4">
        <w:rPr>
          <w:rFonts w:ascii="Times New Roman" w:eastAsia="標楷體" w:hAnsi="Times New Roman"/>
          <w:sz w:val="20"/>
          <w:szCs w:val="20"/>
        </w:rPr>
        <w:t>月</w:t>
      </w:r>
      <w:r w:rsidRPr="002C4DF4">
        <w:rPr>
          <w:rFonts w:ascii="Times New Roman" w:eastAsia="標楷體" w:hAnsi="Times New Roman"/>
          <w:sz w:val="20"/>
          <w:szCs w:val="20"/>
        </w:rPr>
        <w:t>11</w:t>
      </w:r>
      <w:r w:rsidRPr="002C4DF4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316D6C" w:rsidRPr="002C4DF4" w:rsidRDefault="00316D6C" w:rsidP="00316D6C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2C4DF4">
        <w:rPr>
          <w:rFonts w:ascii="Times New Roman" w:eastAsia="標楷體" w:hAnsi="Times New Roman"/>
          <w:sz w:val="20"/>
          <w:szCs w:val="20"/>
        </w:rPr>
        <w:t>民國</w:t>
      </w:r>
      <w:r w:rsidRPr="002C4DF4">
        <w:rPr>
          <w:rFonts w:ascii="Times New Roman" w:eastAsia="標楷體" w:hAnsi="Times New Roman"/>
          <w:sz w:val="20"/>
          <w:szCs w:val="20"/>
        </w:rPr>
        <w:t>108</w:t>
      </w:r>
      <w:r w:rsidRPr="002C4DF4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2C4DF4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07</w:t>
      </w:r>
      <w:r w:rsidRPr="002C4DF4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701C82" w:rsidRDefault="00353D0A"/>
    <w:p w:rsidR="00026CED" w:rsidRPr="00026CED" w:rsidRDefault="00316D6C" w:rsidP="00782FE2">
      <w:pPr>
        <w:pStyle w:val="a3"/>
        <w:numPr>
          <w:ilvl w:val="0"/>
          <w:numId w:val="3"/>
        </w:numPr>
        <w:spacing w:line="360" w:lineRule="auto"/>
        <w:ind w:leftChars="0" w:left="539" w:hanging="245"/>
        <w:jc w:val="both"/>
        <w:rPr>
          <w:rFonts w:asciiTheme="minorHAnsi" w:eastAsiaTheme="minorEastAsia" w:hAnsiTheme="minorHAnsi" w:cstheme="minorBidi"/>
        </w:rPr>
      </w:pPr>
      <w:r w:rsidRPr="00026CED">
        <w:rPr>
          <w:rFonts w:ascii="Times New Roman" w:eastAsia="標楷體" w:hAnsi="Times New Roman" w:cstheme="minorBidi"/>
        </w:rPr>
        <w:t>南臺科技大學</w:t>
      </w:r>
      <w:r w:rsidRPr="00026CED">
        <w:rPr>
          <w:rFonts w:ascii="Times New Roman" w:eastAsia="標楷體" w:hAnsi="Times New Roman" w:cstheme="minorBidi"/>
        </w:rPr>
        <w:t>(</w:t>
      </w:r>
      <w:r w:rsidRPr="00026CED">
        <w:rPr>
          <w:rFonts w:ascii="Times New Roman" w:eastAsia="標楷體" w:hAnsi="Times New Roman" w:cstheme="minorBidi"/>
        </w:rPr>
        <w:t>以下簡稱本校</w:t>
      </w:r>
      <w:r w:rsidRPr="00026CED">
        <w:rPr>
          <w:rFonts w:ascii="Times New Roman" w:eastAsia="標楷體" w:hAnsi="Times New Roman" w:cstheme="minorBidi"/>
        </w:rPr>
        <w:t>)</w:t>
      </w:r>
      <w:r w:rsidRPr="00026CED">
        <w:rPr>
          <w:rFonts w:ascii="Times New Roman" w:eastAsia="標楷體" w:hAnsi="Times New Roman" w:cstheme="minorBidi"/>
        </w:rPr>
        <w:t>為推動圖書館業務之發展，特設立圖</w:t>
      </w:r>
    </w:p>
    <w:p w:rsidR="00316D6C" w:rsidRPr="00026CED" w:rsidRDefault="00316D6C" w:rsidP="00782FE2">
      <w:pPr>
        <w:spacing w:line="360" w:lineRule="auto"/>
        <w:ind w:left="1418"/>
        <w:jc w:val="both"/>
        <w:rPr>
          <w:rFonts w:asciiTheme="minorHAnsi" w:eastAsiaTheme="minorEastAsia" w:hAnsiTheme="minorHAnsi" w:cstheme="minorBidi"/>
        </w:rPr>
      </w:pPr>
      <w:r w:rsidRPr="00026CED">
        <w:rPr>
          <w:rFonts w:ascii="Times New Roman" w:eastAsia="標楷體" w:hAnsi="Times New Roman" w:cstheme="minorBidi"/>
        </w:rPr>
        <w:t>書館諮詢委員會（以下簡稱本會），</w:t>
      </w:r>
      <w:r w:rsidRPr="00026CED">
        <w:rPr>
          <w:rFonts w:ascii="Times New Roman" w:eastAsia="標楷體" w:hAnsi="Times New Roman" w:cstheme="minorBidi"/>
          <w:kern w:val="0"/>
          <w:lang w:val="zh-TW"/>
        </w:rPr>
        <w:t>訂定本辦法。</w:t>
      </w:r>
    </w:p>
    <w:p w:rsidR="00316D6C" w:rsidRPr="00026CED" w:rsidRDefault="00316D6C" w:rsidP="00782FE2">
      <w:pPr>
        <w:pStyle w:val="a3"/>
        <w:numPr>
          <w:ilvl w:val="0"/>
          <w:numId w:val="3"/>
        </w:numPr>
        <w:spacing w:line="360" w:lineRule="auto"/>
        <w:ind w:leftChars="0"/>
        <w:rPr>
          <w:rFonts w:ascii="Times New Roman" w:eastAsia="標楷體" w:hAnsi="Times New Roman"/>
        </w:rPr>
      </w:pPr>
      <w:r w:rsidRPr="00026CED">
        <w:rPr>
          <w:rFonts w:ascii="Times New Roman" w:eastAsia="標楷體" w:hAnsi="Times New Roman"/>
        </w:rPr>
        <w:t>本會執掌如下：</w:t>
      </w:r>
    </w:p>
    <w:p w:rsidR="00316D6C" w:rsidRPr="00CA39D1" w:rsidRDefault="00316D6C" w:rsidP="00782FE2">
      <w:pPr>
        <w:overflowPunct w:val="0"/>
        <w:spacing w:line="360" w:lineRule="auto"/>
        <w:ind w:leftChars="600" w:left="1896" w:hangingChars="190" w:hanging="456"/>
        <w:jc w:val="both"/>
        <w:textAlignment w:val="baseline"/>
        <w:rPr>
          <w:rFonts w:ascii="Times New Roman" w:eastAsia="標楷體" w:hAnsi="Times New Roman"/>
          <w:strike/>
        </w:rPr>
      </w:pPr>
      <w:r w:rsidRPr="00CA39D1">
        <w:rPr>
          <w:rFonts w:ascii="Times New Roman" w:eastAsia="標楷體" w:hAnsi="Times New Roman"/>
        </w:rPr>
        <w:t>一、協調圖書館與師生之意見。</w:t>
      </w:r>
    </w:p>
    <w:p w:rsidR="00316D6C" w:rsidRPr="00CA39D1" w:rsidRDefault="00316D6C" w:rsidP="00782FE2">
      <w:pPr>
        <w:overflowPunct w:val="0"/>
        <w:spacing w:line="360" w:lineRule="auto"/>
        <w:ind w:leftChars="600" w:left="1896" w:hangingChars="190" w:hanging="456"/>
        <w:jc w:val="both"/>
        <w:textAlignment w:val="baseline"/>
        <w:rPr>
          <w:rFonts w:ascii="Times New Roman" w:eastAsia="標楷體" w:hAnsi="Times New Roman"/>
        </w:rPr>
      </w:pPr>
      <w:r w:rsidRPr="00CA39D1">
        <w:rPr>
          <w:rFonts w:ascii="Times New Roman" w:eastAsia="標楷體" w:hAnsi="Times New Roman" w:hint="eastAsia"/>
        </w:rPr>
        <w:t>二</w:t>
      </w:r>
      <w:r w:rsidRPr="00CA39D1">
        <w:rPr>
          <w:rFonts w:ascii="新細明體" w:hAnsi="新細明體" w:hint="eastAsia"/>
        </w:rPr>
        <w:t>、</w:t>
      </w:r>
      <w:r w:rsidRPr="00CA39D1">
        <w:rPr>
          <w:rFonts w:ascii="Times New Roman" w:eastAsia="標楷體" w:hAnsi="Times New Roman"/>
        </w:rPr>
        <w:t>圖書資料</w:t>
      </w:r>
      <w:r w:rsidRPr="00CA39D1">
        <w:rPr>
          <w:rFonts w:ascii="Times New Roman" w:eastAsia="標楷體" w:hAnsi="Times New Roman" w:hint="eastAsia"/>
        </w:rPr>
        <w:t>選擇與徵集方針之研議。</w:t>
      </w:r>
    </w:p>
    <w:p w:rsidR="00316D6C" w:rsidRPr="00CA39D1" w:rsidRDefault="00316D6C" w:rsidP="00782FE2">
      <w:pPr>
        <w:overflowPunct w:val="0"/>
        <w:spacing w:line="360" w:lineRule="auto"/>
        <w:ind w:leftChars="600" w:left="1896" w:hangingChars="190" w:hanging="456"/>
        <w:jc w:val="both"/>
        <w:textAlignment w:val="baseline"/>
        <w:rPr>
          <w:rFonts w:ascii="Times New Roman" w:eastAsia="標楷體" w:hAnsi="Times New Roman"/>
        </w:rPr>
      </w:pPr>
      <w:r w:rsidRPr="00CA39D1">
        <w:rPr>
          <w:rFonts w:ascii="Times New Roman" w:eastAsia="標楷體" w:hAnsi="Times New Roman" w:hint="eastAsia"/>
        </w:rPr>
        <w:t>三</w:t>
      </w:r>
      <w:r w:rsidRPr="00CA39D1">
        <w:rPr>
          <w:rFonts w:ascii="新細明體" w:hAnsi="新細明體" w:hint="eastAsia"/>
        </w:rPr>
        <w:t>、</w:t>
      </w:r>
      <w:r w:rsidRPr="00CA39D1">
        <w:rPr>
          <w:rFonts w:ascii="Times New Roman" w:eastAsia="標楷體" w:hAnsi="Times New Roman"/>
        </w:rPr>
        <w:t>審議圖書館之重要章則。</w:t>
      </w:r>
    </w:p>
    <w:p w:rsidR="00316D6C" w:rsidRPr="00CA39D1" w:rsidRDefault="00316D6C" w:rsidP="00782FE2">
      <w:pPr>
        <w:spacing w:line="360" w:lineRule="auto"/>
        <w:ind w:leftChars="600" w:left="1896" w:hangingChars="190" w:hanging="456"/>
        <w:jc w:val="both"/>
      </w:pPr>
      <w:r w:rsidRPr="00CA39D1">
        <w:rPr>
          <w:rFonts w:ascii="Times New Roman" w:eastAsia="標楷體" w:hAnsi="Times New Roman" w:hint="eastAsia"/>
        </w:rPr>
        <w:t>四</w:t>
      </w:r>
      <w:r w:rsidRPr="00CA39D1">
        <w:rPr>
          <w:rFonts w:ascii="Times New Roman" w:eastAsia="標楷體" w:hAnsi="Times New Roman"/>
        </w:rPr>
        <w:t>、其他有關圖書館發展</w:t>
      </w:r>
      <w:r w:rsidRPr="00CA39D1">
        <w:rPr>
          <w:rFonts w:ascii="Times New Roman" w:eastAsia="標楷體" w:hAnsi="Times New Roman" w:hint="eastAsia"/>
        </w:rPr>
        <w:t>建議</w:t>
      </w:r>
      <w:r w:rsidRPr="00CA39D1">
        <w:rPr>
          <w:rFonts w:ascii="Times New Roman" w:eastAsia="標楷體" w:hAnsi="Times New Roman"/>
        </w:rPr>
        <w:t>事項。</w:t>
      </w:r>
    </w:p>
    <w:p w:rsidR="00D6260F" w:rsidRPr="00D6260F" w:rsidRDefault="00316D6C" w:rsidP="00782FE2">
      <w:pPr>
        <w:pStyle w:val="a3"/>
        <w:numPr>
          <w:ilvl w:val="0"/>
          <w:numId w:val="3"/>
        </w:numPr>
        <w:spacing w:line="360" w:lineRule="auto"/>
        <w:ind w:leftChars="0" w:left="766" w:hanging="482"/>
        <w:jc w:val="both"/>
      </w:pPr>
      <w:r w:rsidRPr="00D6260F">
        <w:rPr>
          <w:rFonts w:ascii="Times New Roman" w:eastAsia="標楷體" w:hAnsi="Times New Roman"/>
        </w:rPr>
        <w:t>本會</w:t>
      </w:r>
      <w:r w:rsidRPr="00D6260F">
        <w:rPr>
          <w:rFonts w:ascii="Times New Roman" w:eastAsia="標楷體" w:hAnsi="Times New Roman" w:hint="eastAsia"/>
        </w:rPr>
        <w:t>委員</w:t>
      </w:r>
      <w:r w:rsidRPr="00D6260F">
        <w:rPr>
          <w:rFonts w:ascii="Times New Roman" w:eastAsia="標楷體" w:hAnsi="Times New Roman"/>
        </w:rPr>
        <w:t>由督導副校長</w:t>
      </w:r>
      <w:r w:rsidRPr="00D6260F">
        <w:rPr>
          <w:rFonts w:ascii="Times New Roman" w:eastAsia="標楷體" w:hAnsi="Times New Roman" w:hint="eastAsia"/>
        </w:rPr>
        <w:t>擔任主任委員</w:t>
      </w:r>
      <w:r w:rsidRPr="00D6260F">
        <w:rPr>
          <w:rFonts w:ascii="Times New Roman" w:eastAsia="標楷體" w:hAnsi="Times New Roman"/>
        </w:rPr>
        <w:t>、圖書館館長</w:t>
      </w:r>
      <w:r w:rsidRPr="00D6260F">
        <w:rPr>
          <w:rFonts w:ascii="Times New Roman" w:eastAsia="標楷體" w:hAnsi="Times New Roman" w:hint="eastAsia"/>
        </w:rPr>
        <w:t>為當然委員兼執</w:t>
      </w:r>
    </w:p>
    <w:p w:rsidR="00316D6C" w:rsidRPr="00E37F40" w:rsidRDefault="00316D6C" w:rsidP="00782FE2">
      <w:pPr>
        <w:spacing w:line="360" w:lineRule="auto"/>
        <w:ind w:leftChars="600" w:left="1440"/>
        <w:jc w:val="both"/>
      </w:pPr>
      <w:r w:rsidRPr="00D6260F">
        <w:rPr>
          <w:rFonts w:ascii="Times New Roman" w:eastAsia="標楷體" w:hAnsi="Times New Roman" w:hint="eastAsia"/>
        </w:rPr>
        <w:t>行秘書，</w:t>
      </w:r>
      <w:r w:rsidRPr="00D6260F">
        <w:rPr>
          <w:rFonts w:ascii="Times New Roman" w:eastAsia="標楷體" w:hAnsi="Times New Roman"/>
        </w:rPr>
        <w:t>教師</w:t>
      </w:r>
      <w:r w:rsidRPr="00D6260F">
        <w:rPr>
          <w:rFonts w:ascii="Times New Roman" w:eastAsia="標楷體" w:hAnsi="Times New Roman" w:hint="eastAsia"/>
        </w:rPr>
        <w:t>委員</w:t>
      </w:r>
      <w:r w:rsidRPr="00D6260F">
        <w:rPr>
          <w:rFonts w:ascii="Times New Roman" w:eastAsia="標楷體" w:hAnsi="Times New Roman"/>
        </w:rPr>
        <w:t>由各學院院長與通識教育中心主任</w:t>
      </w:r>
      <w:r w:rsidRPr="00D6260F">
        <w:rPr>
          <w:rFonts w:ascii="Times New Roman" w:eastAsia="標楷體" w:hAnsi="Times New Roman" w:hint="eastAsia"/>
        </w:rPr>
        <w:t>就熱心圖書館業務人員中遴</w:t>
      </w:r>
      <w:r w:rsidRPr="00D6260F">
        <w:rPr>
          <w:rFonts w:ascii="Times New Roman" w:eastAsia="標楷體" w:hAnsi="Times New Roman"/>
        </w:rPr>
        <w:t>薦</w:t>
      </w:r>
      <w:r w:rsidRPr="00D6260F">
        <w:rPr>
          <w:rFonts w:ascii="Times New Roman" w:eastAsia="標楷體" w:hAnsi="Times New Roman" w:hint="eastAsia"/>
        </w:rPr>
        <w:t>二人</w:t>
      </w:r>
      <w:r w:rsidRPr="00D6260F">
        <w:rPr>
          <w:rFonts w:ascii="Times New Roman" w:eastAsia="標楷體" w:hAnsi="Times New Roman"/>
        </w:rPr>
        <w:t>，陳請校長</w:t>
      </w:r>
      <w:r w:rsidRPr="00D6260F">
        <w:rPr>
          <w:rFonts w:ascii="Times New Roman" w:eastAsia="標楷體" w:hAnsi="Times New Roman" w:hint="eastAsia"/>
        </w:rPr>
        <w:t>聘</w:t>
      </w:r>
      <w:r w:rsidRPr="00D6260F">
        <w:rPr>
          <w:rFonts w:ascii="Times New Roman" w:eastAsia="標楷體" w:hAnsi="Times New Roman"/>
        </w:rPr>
        <w:t>任之</w:t>
      </w:r>
      <w:r w:rsidR="00D6260F" w:rsidRPr="00D6260F">
        <w:rPr>
          <w:rFonts w:ascii="標楷體" w:eastAsia="標楷體" w:hAnsi="標楷體" w:hint="eastAsia"/>
        </w:rPr>
        <w:t>；</w:t>
      </w:r>
      <w:r w:rsidRPr="00D6260F">
        <w:rPr>
          <w:rFonts w:ascii="Times New Roman" w:eastAsia="標楷體" w:hAnsi="Times New Roman" w:hint="eastAsia"/>
        </w:rPr>
        <w:t>及學生代表二人組成。委</w:t>
      </w:r>
      <w:r w:rsidRPr="00D6260F">
        <w:rPr>
          <w:rFonts w:ascii="Times New Roman" w:eastAsia="標楷體" w:hAnsi="Times New Roman"/>
        </w:rPr>
        <w:t>員任期</w:t>
      </w:r>
      <w:r w:rsidRPr="00D6260F">
        <w:rPr>
          <w:rFonts w:ascii="Times New Roman" w:eastAsia="標楷體" w:hAnsi="Times New Roman"/>
          <w:b/>
        </w:rPr>
        <w:t>二</w:t>
      </w:r>
      <w:r w:rsidRPr="00D6260F">
        <w:rPr>
          <w:rFonts w:ascii="Times New Roman" w:eastAsia="標楷體" w:hAnsi="Times New Roman"/>
        </w:rPr>
        <w:t>年，連</w:t>
      </w:r>
      <w:r w:rsidRPr="00D6260F">
        <w:rPr>
          <w:rFonts w:ascii="Times New Roman" w:eastAsia="標楷體" w:hAnsi="Times New Roman" w:hint="eastAsia"/>
        </w:rPr>
        <w:t>聘</w:t>
      </w:r>
      <w:r w:rsidRPr="00D6260F">
        <w:rPr>
          <w:rFonts w:ascii="Times New Roman" w:eastAsia="標楷體" w:hAnsi="Times New Roman"/>
        </w:rPr>
        <w:t>得連任。</w:t>
      </w:r>
    </w:p>
    <w:p w:rsidR="009A0703" w:rsidRPr="009A0703" w:rsidRDefault="00316D6C" w:rsidP="00782FE2">
      <w:pPr>
        <w:pStyle w:val="a3"/>
        <w:numPr>
          <w:ilvl w:val="0"/>
          <w:numId w:val="3"/>
        </w:numPr>
        <w:spacing w:line="360" w:lineRule="auto"/>
        <w:ind w:leftChars="0" w:left="766" w:hanging="482"/>
        <w:jc w:val="both"/>
      </w:pPr>
      <w:r w:rsidRPr="00D6260F">
        <w:rPr>
          <w:rFonts w:ascii="Times New Roman" w:eastAsia="標楷體" w:hAnsi="Times New Roman"/>
        </w:rPr>
        <w:t>本會以每學年召開一次會議為原則，必要時得召開臨時會，並視需</w:t>
      </w:r>
    </w:p>
    <w:p w:rsidR="00316D6C" w:rsidRPr="00E37F40" w:rsidRDefault="00316D6C" w:rsidP="00782FE2">
      <w:pPr>
        <w:spacing w:line="360" w:lineRule="auto"/>
        <w:ind w:left="1418"/>
        <w:jc w:val="both"/>
      </w:pPr>
      <w:r w:rsidRPr="009A0703">
        <w:rPr>
          <w:rFonts w:ascii="Times New Roman" w:eastAsia="標楷體" w:hAnsi="Times New Roman"/>
        </w:rPr>
        <w:t>要得邀請相關單位人員列席。</w:t>
      </w:r>
    </w:p>
    <w:p w:rsidR="00316D6C" w:rsidRPr="00E37F40" w:rsidRDefault="00316D6C" w:rsidP="00782FE2">
      <w:pPr>
        <w:pStyle w:val="a3"/>
        <w:numPr>
          <w:ilvl w:val="0"/>
          <w:numId w:val="3"/>
        </w:numPr>
        <w:spacing w:line="360" w:lineRule="auto"/>
        <w:ind w:leftChars="0" w:left="766" w:hanging="482"/>
        <w:jc w:val="both"/>
      </w:pPr>
      <w:r w:rsidRPr="00D6260F">
        <w:rPr>
          <w:rFonts w:ascii="Times New Roman" w:eastAsia="標楷體" w:hAnsi="Times New Roman"/>
        </w:rPr>
        <w:t>本辦法經行政會議通過，陳請校長核定後公布施行，修正時亦同。</w:t>
      </w:r>
    </w:p>
    <w:p w:rsidR="00316D6C" w:rsidRPr="00316D6C" w:rsidRDefault="00316D6C" w:rsidP="00316D6C">
      <w:pPr>
        <w:ind w:leftChars="120" w:left="744" w:hangingChars="190" w:hanging="456"/>
        <w:jc w:val="both"/>
      </w:pPr>
    </w:p>
    <w:sectPr w:rsidR="00316D6C" w:rsidRPr="00316D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D0A" w:rsidRDefault="00353D0A" w:rsidP="00782FE2">
      <w:r>
        <w:separator/>
      </w:r>
    </w:p>
  </w:endnote>
  <w:endnote w:type="continuationSeparator" w:id="0">
    <w:p w:rsidR="00353D0A" w:rsidRDefault="00353D0A" w:rsidP="0078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D0A" w:rsidRDefault="00353D0A" w:rsidP="00782FE2">
      <w:r>
        <w:separator/>
      </w:r>
    </w:p>
  </w:footnote>
  <w:footnote w:type="continuationSeparator" w:id="0">
    <w:p w:rsidR="00353D0A" w:rsidRDefault="00353D0A" w:rsidP="00782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444"/>
    <w:multiLevelType w:val="hybridMultilevel"/>
    <w:tmpl w:val="D82EE114"/>
    <w:lvl w:ilvl="0" w:tplc="76E4642E">
      <w:start w:val="1"/>
      <w:numFmt w:val="taiwaneseCountingThousand"/>
      <w:lvlText w:val="第 %1 條"/>
      <w:lvlJc w:val="left"/>
      <w:pPr>
        <w:ind w:left="768" w:hanging="480"/>
      </w:pPr>
      <w:rPr>
        <w:rFonts w:ascii="標楷體" w:eastAsia="標楷體" w:hAnsi="標楷體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" w15:restartNumberingAfterBreak="0">
    <w:nsid w:val="11FB7398"/>
    <w:multiLevelType w:val="hybridMultilevel"/>
    <w:tmpl w:val="0F72CCBC"/>
    <w:lvl w:ilvl="0" w:tplc="D89EE36A">
      <w:start w:val="1"/>
      <w:numFmt w:val="taiwaneseCountingThousand"/>
      <w:lvlText w:val="第 %1 條"/>
      <w:lvlJc w:val="left"/>
      <w:pPr>
        <w:ind w:left="480" w:hanging="480"/>
      </w:pPr>
      <w:rPr>
        <w:rFonts w:ascii="標楷體" w:eastAsia="標楷體" w:hAnsi="標楷體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939F2"/>
    <w:multiLevelType w:val="hybridMultilevel"/>
    <w:tmpl w:val="1CF2C112"/>
    <w:lvl w:ilvl="0" w:tplc="833ACE06">
      <w:start w:val="1"/>
      <w:numFmt w:val="taiwaneseCountingThousand"/>
      <w:lvlText w:val="第 %1 條"/>
      <w:lvlJc w:val="left"/>
      <w:pPr>
        <w:ind w:left="480" w:hanging="480"/>
      </w:pPr>
      <w:rPr>
        <w:rFonts w:ascii="標楷體" w:eastAsia="標楷體" w:hAnsi="標楷體"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6C"/>
    <w:rsid w:val="00026CED"/>
    <w:rsid w:val="00316D6C"/>
    <w:rsid w:val="00353D0A"/>
    <w:rsid w:val="0040222C"/>
    <w:rsid w:val="004B79D4"/>
    <w:rsid w:val="00782FE2"/>
    <w:rsid w:val="00805C91"/>
    <w:rsid w:val="009A0703"/>
    <w:rsid w:val="00B44472"/>
    <w:rsid w:val="00B4515F"/>
    <w:rsid w:val="00CA39D1"/>
    <w:rsid w:val="00D44BDA"/>
    <w:rsid w:val="00D6260F"/>
    <w:rsid w:val="00E5294D"/>
    <w:rsid w:val="00E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1D8AFC-007F-4B2C-A498-C8BCB652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6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D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82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2FE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2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2F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2022-05-10T02:55:00Z</dcterms:created>
  <dcterms:modified xsi:type="dcterms:W3CDTF">2022-05-10T02:55:00Z</dcterms:modified>
</cp:coreProperties>
</file>