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9" w:rsidRPr="00E738E5" w:rsidRDefault="001E3DE9" w:rsidP="001E3DE9">
      <w:pPr>
        <w:jc w:val="center"/>
        <w:rPr>
          <w:rFonts w:ascii="標楷體" w:eastAsia="標楷體" w:hAnsi="標楷體"/>
          <w:sz w:val="72"/>
          <w:szCs w:val="72"/>
        </w:rPr>
      </w:pPr>
      <w:r w:rsidRPr="00E738E5">
        <w:rPr>
          <w:rFonts w:ascii="標楷體" w:eastAsia="標楷體" w:hAnsi="標楷體" w:hint="eastAsia"/>
          <w:sz w:val="72"/>
          <w:szCs w:val="72"/>
        </w:rPr>
        <w:t>工程與社會專題期末報告</w:t>
      </w:r>
    </w:p>
    <w:p w:rsidR="001E3DE9" w:rsidRDefault="001E3DE9" w:rsidP="001E3DE9">
      <w:pPr>
        <w:jc w:val="center"/>
        <w:rPr>
          <w:rFonts w:ascii="標楷體" w:eastAsia="標楷體" w:hAnsi="標楷體"/>
          <w:sz w:val="44"/>
          <w:szCs w:val="44"/>
        </w:rPr>
      </w:pPr>
      <w:r w:rsidRPr="00E738E5">
        <w:rPr>
          <w:rFonts w:ascii="標楷體" w:eastAsia="標楷體" w:hAnsi="標楷體" w:hint="eastAsia"/>
          <w:sz w:val="44"/>
          <w:szCs w:val="44"/>
        </w:rPr>
        <w:t>適當科技與風險評估的角度來看核能系統</w:t>
      </w:r>
    </w:p>
    <w:p w:rsidR="0008712A" w:rsidRDefault="001E3DE9">
      <w:r>
        <w:rPr>
          <w:noProof/>
        </w:rPr>
        <w:drawing>
          <wp:inline distT="0" distB="0" distL="0" distR="0">
            <wp:extent cx="5274310" cy="3524885"/>
            <wp:effectExtent l="19050" t="0" r="2540" b="0"/>
            <wp:docPr id="1" name="圖片 0" descr="奧勒岡州的風力發電場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奧勒岡州的風力發電場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DE9" w:rsidRDefault="001E3DE9" w:rsidP="001E3DE9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班級:奈米三甲</w:t>
      </w:r>
    </w:p>
    <w:p w:rsidR="001E3DE9" w:rsidRDefault="001E3DE9" w:rsidP="001E3DE9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學號:49814006</w:t>
      </w:r>
    </w:p>
    <w:p w:rsidR="001E3DE9" w:rsidRDefault="001E3DE9" w:rsidP="001E3DE9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姓名:林展永</w:t>
      </w:r>
    </w:p>
    <w:p w:rsidR="001E3DE9" w:rsidRDefault="001E3DE9" w:rsidP="001E3DE9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指導老師:林聰益</w:t>
      </w:r>
    </w:p>
    <w:p w:rsidR="001E3DE9" w:rsidRDefault="001E3DE9"/>
    <w:p w:rsidR="001E3DE9" w:rsidRDefault="001E3DE9">
      <w:pPr>
        <w:widowControl/>
      </w:pPr>
      <w:r>
        <w:br w:type="page"/>
      </w:r>
    </w:p>
    <w:p w:rsidR="001E3DE9" w:rsidRPr="00F81DD2" w:rsidRDefault="001E3DE9" w:rsidP="001E3DE9">
      <w:pPr>
        <w:rPr>
          <w:rFonts w:ascii="標楷體" w:eastAsia="標楷體" w:hAnsi="標楷體"/>
          <w:sz w:val="96"/>
          <w:szCs w:val="96"/>
        </w:rPr>
      </w:pPr>
      <w:r w:rsidRPr="00F81DD2">
        <w:rPr>
          <w:rFonts w:ascii="標楷體" w:eastAsia="標楷體" w:hAnsi="標楷體" w:hint="eastAsia"/>
          <w:sz w:val="96"/>
          <w:szCs w:val="96"/>
        </w:rPr>
        <w:lastRenderedPageBreak/>
        <w:t>目錄</w:t>
      </w:r>
    </w:p>
    <w:p w:rsidR="001E3DE9" w:rsidRPr="00F81DD2" w:rsidRDefault="001E3DE9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56"/>
          <w:szCs w:val="56"/>
        </w:rPr>
      </w:pPr>
      <w:r w:rsidRPr="00F81DD2">
        <w:rPr>
          <w:rFonts w:ascii="標楷體" w:eastAsia="標楷體" w:hAnsi="標楷體" w:hint="eastAsia"/>
          <w:sz w:val="56"/>
          <w:szCs w:val="56"/>
        </w:rPr>
        <w:t>前言</w:t>
      </w:r>
    </w:p>
    <w:p w:rsidR="001E3DE9" w:rsidRPr="00F81DD2" w:rsidRDefault="001E3DE9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風力介紹</w:t>
      </w:r>
    </w:p>
    <w:p w:rsidR="001E3DE9" w:rsidRPr="00F81DD2" w:rsidRDefault="001E3DE9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56"/>
          <w:szCs w:val="56"/>
        </w:rPr>
      </w:pPr>
      <w:r w:rsidRPr="00F81DD2">
        <w:rPr>
          <w:rFonts w:ascii="標楷體" w:eastAsia="標楷體" w:hAnsi="標楷體" w:hint="eastAsia"/>
          <w:sz w:val="56"/>
          <w:szCs w:val="56"/>
        </w:rPr>
        <w:t>何謂適當科技</w:t>
      </w:r>
    </w:p>
    <w:p w:rsidR="001E3DE9" w:rsidRDefault="001E3DE9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hint="eastAsia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風力的種類</w:t>
      </w:r>
    </w:p>
    <w:p w:rsidR="00D36C77" w:rsidRPr="001E3DE9" w:rsidRDefault="00D36C77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風險評估</w:t>
      </w:r>
    </w:p>
    <w:p w:rsidR="001E3DE9" w:rsidRPr="00F81DD2" w:rsidRDefault="001E3DE9" w:rsidP="001E3D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56"/>
          <w:szCs w:val="56"/>
        </w:rPr>
      </w:pPr>
      <w:r w:rsidRPr="00F81DD2">
        <w:rPr>
          <w:rFonts w:ascii="標楷體" w:eastAsia="標楷體" w:hAnsi="標楷體" w:hint="eastAsia"/>
          <w:sz w:val="56"/>
          <w:szCs w:val="56"/>
        </w:rPr>
        <w:t>結論</w:t>
      </w:r>
    </w:p>
    <w:p w:rsidR="001E3DE9" w:rsidRDefault="001E3DE9"/>
    <w:p w:rsidR="001E3DE9" w:rsidRDefault="001E3DE9">
      <w:pPr>
        <w:widowControl/>
      </w:pPr>
      <w:r>
        <w:br w:type="page"/>
      </w:r>
    </w:p>
    <w:p w:rsidR="001E3DE9" w:rsidRDefault="001E3DE9">
      <w:pPr>
        <w:rPr>
          <w:rFonts w:ascii="標楷體" w:eastAsia="標楷體" w:hAnsi="標楷體"/>
          <w:sz w:val="56"/>
          <w:szCs w:val="56"/>
        </w:rPr>
      </w:pPr>
      <w:r w:rsidRPr="001E3DE9">
        <w:rPr>
          <w:rFonts w:ascii="標楷體" w:eastAsia="標楷體" w:hAnsi="標楷體" w:hint="eastAsia"/>
          <w:sz w:val="56"/>
          <w:szCs w:val="56"/>
        </w:rPr>
        <w:lastRenderedPageBreak/>
        <w:t>前言</w:t>
      </w:r>
    </w:p>
    <w:p w:rsidR="005D4D61" w:rsidRPr="005D4D61" w:rsidRDefault="005D4D61" w:rsidP="005D4D61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5D4D61">
        <w:rPr>
          <w:rFonts w:ascii="標楷體" w:eastAsia="標楷體" w:hAnsi="標楷體" w:hint="eastAsia"/>
          <w:sz w:val="28"/>
          <w:szCs w:val="28"/>
        </w:rPr>
        <w:t>隨著時代的進步與科技的發達，人類對能源之需求愈來愈多，能源耗損的速度也越來越快，燃燒石化燃料獲取所需能源的同時，也排放出大量的二氧化碳、二氧化硫及廢棄煙塵等，使得全球性異常的氣候變遷現象愈來愈明顯，同時也加速對於地球環境的破壞，嚴重影響到人類的健康與未來的生活環境。傳統能源如汽油、燃煤及天然氣等石化燃料，由於地球蘊藏量逐漸減少，使用成本將愈來愈高，國際原油2003年第二季開始，每桶原油價格自25美元附近節節上升至目前90美元以上，加上環保意識抬頭，使得人類對其需</w:t>
      </w:r>
      <w:r>
        <w:rPr>
          <w:rFonts w:ascii="標楷體" w:eastAsia="標楷體" w:hAnsi="標楷體" w:hint="eastAsia"/>
          <w:sz w:val="28"/>
          <w:szCs w:val="28"/>
        </w:rPr>
        <w:t>求將逐漸減少，而通時也讓風力發電的發展越來越被重視。</w:t>
      </w:r>
    </w:p>
    <w:p w:rsidR="005D4D61" w:rsidRDefault="005D4D61" w:rsidP="001E3DE9">
      <w:pPr>
        <w:ind w:firstLineChars="354" w:firstLine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286250" cy="2857500"/>
            <wp:effectExtent l="19050" t="0" r="0" b="0"/>
            <wp:docPr id="2" name="圖片 1" descr="nt080508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08050802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D61" w:rsidRDefault="005D4D6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D4D61" w:rsidRDefault="005D4D61" w:rsidP="005D4D61">
      <w:pPr>
        <w:rPr>
          <w:rFonts w:ascii="標楷體" w:eastAsia="標楷體" w:hAnsi="標楷體"/>
          <w:sz w:val="56"/>
          <w:szCs w:val="56"/>
        </w:rPr>
      </w:pPr>
      <w:r w:rsidRPr="005D4D61">
        <w:rPr>
          <w:rFonts w:ascii="標楷體" w:eastAsia="標楷體" w:hAnsi="標楷體" w:hint="eastAsia"/>
          <w:sz w:val="56"/>
          <w:szCs w:val="56"/>
        </w:rPr>
        <w:lastRenderedPageBreak/>
        <w:t>風力介紹</w:t>
      </w:r>
    </w:p>
    <w:p w:rsidR="005D4D61" w:rsidRDefault="005D4D61" w:rsidP="005D4D61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5D4D61">
        <w:rPr>
          <w:rFonts w:ascii="標楷體" w:eastAsia="標楷體" w:hAnsi="標楷體" w:hint="eastAsia"/>
          <w:sz w:val="28"/>
          <w:szCs w:val="28"/>
        </w:rPr>
        <w:t>大型風力發電機通常採用"水平軸"型式，它由風葉輪、變速箱(加速齒輪箱)、發電機、偏移裝置、控制系統、塔架等部件所組成。 風葉輪的作用是將風能轉換為機械能，它是由氣體流動性能良好的葉片裝在輪軸上所組成，低速轉動的風葉輪通過傳動系統 經由加速齒輪箱來增速，將動力傳導給發電機。上述這些組件都安裝在機艙內，整個機艙由高大的塔架支撐，由於風向會 經常改變，為了有效地利用風能，必須要有自動迎風的裝置，根據風向感測儀測得的風向信號，再由控制器來控制偏移電機， 驅動小齒輪去推動塔架上的大齒輪，使整個機艙藉由此自動控制的系統，能夠保持正確對向迎風面。</w:t>
      </w:r>
    </w:p>
    <w:p w:rsidR="005D4D61" w:rsidRDefault="005D4D61" w:rsidP="005D4D61">
      <w:pPr>
        <w:ind w:firstLineChars="177" w:firstLine="496"/>
        <w:rPr>
          <w:rFonts w:ascii="標楷體" w:eastAsia="標楷體" w:hAnsi="標楷體"/>
          <w:sz w:val="28"/>
          <w:szCs w:val="28"/>
        </w:rPr>
      </w:pPr>
      <w:r w:rsidRPr="005D4D61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478523" cy="3083442"/>
            <wp:effectExtent l="19050" t="0" r="0" b="0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內容版面配置區 8"/>
                    <pic:cNvPicPr>
                      <a:picLocks noGrp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894" cy="308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61" w:rsidRPr="00217270" w:rsidRDefault="005D4D61" w:rsidP="0021727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17270" w:rsidRDefault="00D36C77" w:rsidP="00D36C7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  <w:sz w:val="56"/>
          <w:szCs w:val="56"/>
        </w:rPr>
        <w:lastRenderedPageBreak/>
        <w:drawing>
          <wp:inline distT="0" distB="0" distL="0" distR="0">
            <wp:extent cx="5456718" cy="2746752"/>
            <wp:effectExtent l="19050" t="0" r="0" b="0"/>
            <wp:docPr id="4" name="圖片 3" descr="f1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_clip_image002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284" cy="274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77" w:rsidRDefault="00D36C77" w:rsidP="00D36C77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全球風力發電裝置容量成長圖</w:t>
      </w:r>
    </w:p>
    <w:p w:rsidR="00D36C77" w:rsidRDefault="00D36C77" w:rsidP="00D36C77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333875" cy="2590800"/>
            <wp:effectExtent l="19050" t="0" r="9525" b="0"/>
            <wp:docPr id="8" name="圖片 7" descr="f1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_clip_image002_0000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77" w:rsidRPr="00D36C77" w:rsidRDefault="00D36C77" w:rsidP="00D36C7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全球前十大國家裝置風力發電比較圖</w:t>
      </w:r>
    </w:p>
    <w:p w:rsidR="00217270" w:rsidRDefault="00217270">
      <w:pPr>
        <w:widowControl/>
        <w:rPr>
          <w:rFonts w:ascii="標楷體" w:eastAsia="標楷體" w:hAnsi="標楷體" w:hint="eastAsia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br w:type="page"/>
      </w:r>
    </w:p>
    <w:p w:rsidR="005D4D61" w:rsidRDefault="00217270" w:rsidP="005D4D61">
      <w:pPr>
        <w:ind w:firstLineChars="177" w:firstLine="991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何謂適當科技</w:t>
      </w:r>
    </w:p>
    <w:p w:rsidR="00217270" w:rsidRDefault="00217270" w:rsidP="002858E9">
      <w:pPr>
        <w:ind w:firstLineChars="354" w:firstLine="99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2858E9">
        <w:rPr>
          <w:rFonts w:ascii="標楷體" w:eastAsia="標楷體" w:hAnsi="標楷體" w:hint="eastAsia"/>
          <w:color w:val="000000"/>
          <w:sz w:val="28"/>
          <w:szCs w:val="28"/>
          <w:shd w:val="clear" w:color="auto" w:fill="F7F7EF"/>
        </w:rPr>
        <w:t>主張科技的發展要適合社區生活，並延伸了兩種路徑。在貧窮國家的適當科技，強調低資本、採用當地資源，能由社區居民所掌控與維修，並促進社區互助，與環境共榮。在富裕國家，當時的適當科技運動則著力於再生能源與永續農業的發展，促發先進國家的科學家與工程師投入相關科技的研發。特別是全球對於再生能源的積極鼓動，其他小而美國家的永續科技發展，</w:t>
      </w:r>
      <w:r w:rsidR="002858E9" w:rsidRPr="002858E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而</w:t>
      </w:r>
      <w:r w:rsidRPr="002858E9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打造對於社會與自然都友善的技術物。</w:t>
      </w:r>
    </w:p>
    <w:p w:rsidR="002858E9" w:rsidRDefault="002858E9" w:rsidP="002858E9">
      <w:pPr>
        <w:ind w:firstLineChars="354" w:firstLine="99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例如：</w:t>
      </w:r>
    </w:p>
    <w:p w:rsidR="00AE73DF" w:rsidRPr="002858E9" w:rsidRDefault="00746F72" w:rsidP="002858E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2858E9">
        <w:rPr>
          <w:rFonts w:ascii="標楷體" w:eastAsia="標楷體" w:hAnsi="標楷體" w:hint="eastAsia"/>
          <w:sz w:val="28"/>
          <w:szCs w:val="28"/>
        </w:rPr>
        <w:t xml:space="preserve">因地制宜滿足各地的特殊需求 </w:t>
      </w:r>
    </w:p>
    <w:p w:rsidR="002858E9" w:rsidRPr="002858E9" w:rsidRDefault="00746F72" w:rsidP="002858E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2858E9">
        <w:rPr>
          <w:rFonts w:ascii="標楷體" w:eastAsia="標楷體" w:hAnsi="標楷體" w:hint="eastAsia"/>
          <w:sz w:val="28"/>
          <w:szCs w:val="28"/>
        </w:rPr>
        <w:t xml:space="preserve">一般人可以輕鬆掌握這些技術 </w:t>
      </w:r>
    </w:p>
    <w:p w:rsidR="002858E9" w:rsidRDefault="00746F72" w:rsidP="002858E9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2858E9">
        <w:rPr>
          <w:rFonts w:ascii="標楷體" w:eastAsia="標楷體" w:hAnsi="標楷體" w:hint="eastAsia"/>
          <w:sz w:val="28"/>
          <w:szCs w:val="28"/>
        </w:rPr>
        <w:t>可免除昂貴的輸配線路及不必要的能源損耗</w:t>
      </w:r>
      <w:r w:rsidR="002858E9" w:rsidRPr="002858E9">
        <w:rPr>
          <w:rFonts w:ascii="標楷體" w:eastAsia="標楷體" w:hAnsi="標楷體" w:hint="eastAsia"/>
          <w:sz w:val="28"/>
          <w:szCs w:val="28"/>
        </w:rPr>
        <w:t>能源品質和最終需求間，搭配良好</w:t>
      </w:r>
    </w:p>
    <w:p w:rsidR="002858E9" w:rsidRDefault="002858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858E9" w:rsidRDefault="002858E9" w:rsidP="002858E9">
      <w:pPr>
        <w:pStyle w:val="a5"/>
        <w:ind w:leftChars="0"/>
        <w:rPr>
          <w:rFonts w:ascii="標楷體" w:eastAsia="標楷體" w:hAnsi="標楷體"/>
          <w:sz w:val="56"/>
          <w:szCs w:val="56"/>
        </w:rPr>
      </w:pPr>
      <w:r w:rsidRPr="002858E9">
        <w:rPr>
          <w:rFonts w:ascii="標楷體" w:eastAsia="標楷體" w:hAnsi="標楷體" w:hint="eastAsia"/>
          <w:sz w:val="56"/>
          <w:szCs w:val="56"/>
        </w:rPr>
        <w:lastRenderedPageBreak/>
        <w:t>風力種類</w:t>
      </w:r>
    </w:p>
    <w:p w:rsidR="002858E9" w:rsidRDefault="002858E9" w:rsidP="00D36C77">
      <w:pPr>
        <w:pStyle w:val="a7"/>
        <w:spacing w:beforeLines="100"/>
        <w:rPr>
          <w:bCs/>
          <w:sz w:val="28"/>
        </w:rPr>
      </w:pPr>
      <w:r>
        <w:rPr>
          <w:rFonts w:hint="eastAsia"/>
          <w:bCs/>
          <w:sz w:val="28"/>
        </w:rPr>
        <w:t>風力的種類相當多，依結構式樣可分類為：</w:t>
      </w:r>
    </w:p>
    <w:p w:rsidR="002858E9" w:rsidRDefault="002858E9" w:rsidP="002858E9">
      <w:pPr>
        <w:numPr>
          <w:ilvl w:val="0"/>
          <w:numId w:val="4"/>
        </w:numPr>
        <w:ind w:left="705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按主軸與地面的相對位置，可分為水平軸與垂直軸式。</w:t>
      </w:r>
    </w:p>
    <w:p w:rsidR="002858E9" w:rsidRDefault="002858E9" w:rsidP="002858E9">
      <w:pPr>
        <w:numPr>
          <w:ilvl w:val="0"/>
          <w:numId w:val="4"/>
        </w:numPr>
        <w:ind w:left="705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按轉子相對於風向的位置，可分為上風式與下風式。</w:t>
      </w:r>
    </w:p>
    <w:p w:rsidR="002858E9" w:rsidRDefault="002858E9" w:rsidP="002858E9">
      <w:pPr>
        <w:numPr>
          <w:ilvl w:val="0"/>
          <w:numId w:val="4"/>
        </w:numPr>
        <w:ind w:left="705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按轉子葉片工作原理可分為升力型與阻力型。</w:t>
      </w:r>
    </w:p>
    <w:p w:rsidR="002858E9" w:rsidRDefault="002858E9" w:rsidP="002858E9">
      <w:pPr>
        <w:numPr>
          <w:ilvl w:val="0"/>
          <w:numId w:val="4"/>
        </w:numPr>
        <w:ind w:left="705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按轉子葉片數量，可分為單葉型，雙葉型，三葉型，荷蘭型，美國農村多葉型。</w:t>
      </w:r>
    </w:p>
    <w:p w:rsidR="002858E9" w:rsidRDefault="002858E9" w:rsidP="00633AF1">
      <w:pPr>
        <w:pStyle w:val="a9"/>
      </w:pPr>
      <w:r>
        <w:rPr>
          <w:rFonts w:hint="eastAsia"/>
        </w:rPr>
        <w:t>註：風力性能較佳者首推二葉式及三葉式，水平軸高轉速外力型風力機。美國農村多葉型及荷蘭型風力機則效率較低。</w:t>
      </w:r>
    </w:p>
    <w:p w:rsidR="00746F72" w:rsidRDefault="00746F72" w:rsidP="00633AF1">
      <w:pPr>
        <w:pStyle w:val="a5"/>
        <w:ind w:leftChars="0" w:left="0"/>
        <w:rPr>
          <w:noProof/>
        </w:rPr>
      </w:pPr>
      <w:r>
        <w:rPr>
          <w:rFonts w:ascii="標楷體" w:eastAsia="標楷體" w:hAnsi="標楷體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2299734</wp:posOffset>
            </wp:positionH>
            <wp:positionV relativeFrom="paragraph">
              <wp:posOffset>2336505</wp:posOffset>
            </wp:positionV>
            <wp:extent cx="3829936" cy="2349795"/>
            <wp:effectExtent l="19050" t="0" r="0" b="0"/>
            <wp:wrapNone/>
            <wp:docPr id="6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內容版面配置區 4"/>
                    <pic:cNvPicPr>
                      <a:picLocks noGrp="1"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936" cy="234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AF1" w:rsidRPr="00633AF1">
        <w:rPr>
          <w:rFonts w:ascii="標楷體" w:eastAsia="標楷體" w:hAnsi="標楷體"/>
          <w:noProof/>
          <w:sz w:val="56"/>
          <w:szCs w:val="56"/>
        </w:rPr>
        <w:drawing>
          <wp:inline distT="0" distB="0" distL="0" distR="0">
            <wp:extent cx="4066215" cy="2583712"/>
            <wp:effectExtent l="19050" t="0" r="0" b="0"/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內容版面配置區 8"/>
                    <pic:cNvPicPr>
                      <a:picLocks noGrp="1"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908" cy="258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AF1" w:rsidRPr="00633AF1">
        <w:rPr>
          <w:noProof/>
        </w:rPr>
        <w:t xml:space="preserve"> </w:t>
      </w:r>
    </w:p>
    <w:p w:rsidR="00746F72" w:rsidRDefault="00746F72">
      <w:pPr>
        <w:widowControl/>
        <w:rPr>
          <w:noProof/>
        </w:rPr>
      </w:pPr>
      <w:r>
        <w:rPr>
          <w:noProof/>
        </w:rPr>
        <w:br w:type="page"/>
      </w:r>
    </w:p>
    <w:p w:rsidR="00D36C77" w:rsidRDefault="00D36C77" w:rsidP="00633AF1">
      <w:pPr>
        <w:pStyle w:val="a5"/>
        <w:ind w:leftChars="0" w:left="0"/>
        <w:rPr>
          <w:rFonts w:ascii="標楷體" w:eastAsia="標楷體" w:hAnsi="標楷體" w:hint="eastAsia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風險評估</w:t>
      </w:r>
    </w:p>
    <w:p w:rsidR="00D36C77" w:rsidRPr="00293057" w:rsidRDefault="00D36C77" w:rsidP="00464E78">
      <w:pPr>
        <w:pStyle w:val="a5"/>
        <w:ind w:leftChars="0" w:left="0" w:firstLineChars="354" w:firstLine="991"/>
        <w:rPr>
          <w:rFonts w:ascii="標楷體" w:eastAsia="標楷體" w:hAnsi="標楷體"/>
          <w:sz w:val="28"/>
          <w:szCs w:val="28"/>
        </w:rPr>
      </w:pPr>
      <w:r w:rsidRPr="00293057">
        <w:rPr>
          <w:rFonts w:ascii="標楷體" w:eastAsia="標楷體" w:hAnsi="標楷體"/>
          <w:color w:val="000000"/>
          <w:sz w:val="28"/>
          <w:szCs w:val="28"/>
        </w:rPr>
        <w:t>風力發電是永續的綠色能源，</w:t>
      </w:r>
      <w:r w:rsidR="00293057" w:rsidRPr="00293057">
        <w:rPr>
          <w:rFonts w:ascii="標楷體" w:eastAsia="標楷體" w:hAnsi="標楷體"/>
          <w:color w:val="000000"/>
          <w:sz w:val="28"/>
          <w:szCs w:val="28"/>
        </w:rPr>
        <w:t>不會排放溫室氣體等特性，但是風力發電機在設置之前仍然必須考慮對生態可能造成的影響，特別是對鳥類和蝙蝠生態的衝擊。風機葉片旋轉的旋轉範圍在離地面40-120公尺之間，是鳥類飛行通過風機的高風險區域，有被風機葉片撞擊的危險。而風機葉片的旋轉干擾，迫使鳥類避開原有之飛行路徑，使得風機的排列很有可能產生棲地切割之效應。</w:t>
      </w:r>
    </w:p>
    <w:p w:rsidR="00D36C77" w:rsidRPr="00293057" w:rsidRDefault="00464E7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248752" cy="2562446"/>
            <wp:effectExtent l="19050" t="0" r="9048" b="0"/>
            <wp:docPr id="10" name="圖片 8" descr="60-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-635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915" cy="25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C77" w:rsidRPr="00293057">
        <w:rPr>
          <w:rFonts w:ascii="標楷體" w:eastAsia="標楷體" w:hAnsi="標楷體"/>
          <w:sz w:val="28"/>
          <w:szCs w:val="28"/>
        </w:rPr>
        <w:br w:type="page"/>
      </w:r>
    </w:p>
    <w:p w:rsidR="002858E9" w:rsidRDefault="00746F72" w:rsidP="00633AF1">
      <w:pPr>
        <w:pStyle w:val="a5"/>
        <w:ind w:leftChars="0" w:left="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結論</w:t>
      </w:r>
    </w:p>
    <w:p w:rsidR="00746F72" w:rsidRPr="00746F72" w:rsidRDefault="007F3DFF" w:rsidP="00464E78">
      <w:pPr>
        <w:pStyle w:val="a5"/>
        <w:ind w:leftChars="0" w:left="0" w:firstLineChars="354" w:firstLine="9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風力發電是一個非常經濟又環保的機械，因為不會占太大的面積，</w:t>
      </w:r>
      <w:r w:rsidR="000D5AAE">
        <w:rPr>
          <w:rFonts w:ascii="標楷體" w:eastAsia="標楷體" w:hAnsi="標楷體" w:hint="eastAsia"/>
          <w:sz w:val="28"/>
          <w:szCs w:val="28"/>
        </w:rPr>
        <w:t>隨然在一開始的開銷會很大，但是在之後的利潤可是不可小看的，而在比其他再生能源，像太陽能與核能等，他們在產生電能的效率都比風力發電要來的少，所以到現在瑞典還在不斷的研究風力發電，目的是為了讓風力發電所產生的電能效率能更高能更有經濟價值，隨然在環境中，受到了一定要有風的限制，而台灣四面環海，相對的風力發電在台灣有很大的經濟價值，所以對未來風力發電有很大的期盼。</w:t>
      </w:r>
    </w:p>
    <w:sectPr w:rsidR="00746F72" w:rsidRPr="00746F72" w:rsidSect="000871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6A8" w:rsidRDefault="009456A8" w:rsidP="00C11038">
      <w:r>
        <w:separator/>
      </w:r>
    </w:p>
  </w:endnote>
  <w:endnote w:type="continuationSeparator" w:id="1">
    <w:p w:rsidR="009456A8" w:rsidRDefault="009456A8" w:rsidP="00C1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6A8" w:rsidRDefault="009456A8" w:rsidP="00C11038">
      <w:r>
        <w:separator/>
      </w:r>
    </w:p>
  </w:footnote>
  <w:footnote w:type="continuationSeparator" w:id="1">
    <w:p w:rsidR="009456A8" w:rsidRDefault="009456A8" w:rsidP="00C1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D1B676F"/>
    <w:multiLevelType w:val="hybridMultilevel"/>
    <w:tmpl w:val="5F525DB2"/>
    <w:lvl w:ilvl="0" w:tplc="11F410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170A89"/>
    <w:multiLevelType w:val="hybridMultilevel"/>
    <w:tmpl w:val="D4763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E91951"/>
    <w:multiLevelType w:val="hybridMultilevel"/>
    <w:tmpl w:val="E4D69A02"/>
    <w:lvl w:ilvl="0" w:tplc="B17EA9EC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422CEDC8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D56E693E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03A2AA7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DFF2C82C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EC1ED17A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E690D72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7F766ECC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1E9CC158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E9"/>
    <w:rsid w:val="0008712A"/>
    <w:rsid w:val="000D5AAE"/>
    <w:rsid w:val="001E3DE9"/>
    <w:rsid w:val="00217270"/>
    <w:rsid w:val="002858E9"/>
    <w:rsid w:val="00293057"/>
    <w:rsid w:val="00464E78"/>
    <w:rsid w:val="005D4D61"/>
    <w:rsid w:val="00633AF1"/>
    <w:rsid w:val="00746F72"/>
    <w:rsid w:val="007F3DFF"/>
    <w:rsid w:val="009456A8"/>
    <w:rsid w:val="00AE73DF"/>
    <w:rsid w:val="00B1348A"/>
    <w:rsid w:val="00BA6241"/>
    <w:rsid w:val="00C11038"/>
    <w:rsid w:val="00D3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3D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E3DE9"/>
    <w:pPr>
      <w:ind w:leftChars="200" w:left="480"/>
    </w:pPr>
  </w:style>
  <w:style w:type="character" w:styleId="a6">
    <w:name w:val="Hyperlink"/>
    <w:basedOn w:val="a0"/>
    <w:uiPriority w:val="99"/>
    <w:semiHidden/>
    <w:unhideWhenUsed/>
    <w:rsid w:val="001E3D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3DE9"/>
  </w:style>
  <w:style w:type="table" w:styleId="-3">
    <w:name w:val="Light Shading Accent 3"/>
    <w:basedOn w:val="a1"/>
    <w:uiPriority w:val="60"/>
    <w:rsid w:val="0021727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7">
    <w:name w:val="Body Text"/>
    <w:basedOn w:val="a"/>
    <w:link w:val="a8"/>
    <w:semiHidden/>
    <w:rsid w:val="002858E9"/>
    <w:rPr>
      <w:rFonts w:ascii="Times New Roman" w:eastAsia="標楷體" w:hAnsi="Times New Roman"/>
      <w:kern w:val="0"/>
      <w:sz w:val="48"/>
      <w:szCs w:val="20"/>
    </w:rPr>
  </w:style>
  <w:style w:type="character" w:customStyle="1" w:styleId="a8">
    <w:name w:val="本文 字元"/>
    <w:basedOn w:val="a0"/>
    <w:link w:val="a7"/>
    <w:semiHidden/>
    <w:rsid w:val="002858E9"/>
    <w:rPr>
      <w:rFonts w:ascii="Times New Roman" w:eastAsia="標楷體" w:hAnsi="Times New Roman" w:cs="Times New Roman"/>
      <w:kern w:val="0"/>
      <w:sz w:val="48"/>
      <w:szCs w:val="20"/>
    </w:rPr>
  </w:style>
  <w:style w:type="paragraph" w:styleId="a9">
    <w:name w:val="Body Text Indent"/>
    <w:basedOn w:val="a"/>
    <w:link w:val="aa"/>
    <w:semiHidden/>
    <w:rsid w:val="002858E9"/>
    <w:pPr>
      <w:spacing w:before="30" w:after="30" w:line="600" w:lineRule="exact"/>
      <w:ind w:left="560" w:hangingChars="200" w:hanging="560"/>
      <w:jc w:val="both"/>
    </w:pPr>
    <w:rPr>
      <w:rFonts w:ascii="Times New Roman" w:eastAsia="標楷體" w:hAnsi="Times New Roman"/>
      <w:bCs/>
      <w:sz w:val="28"/>
      <w:szCs w:val="24"/>
    </w:rPr>
  </w:style>
  <w:style w:type="character" w:customStyle="1" w:styleId="aa">
    <w:name w:val="本文縮排 字元"/>
    <w:basedOn w:val="a0"/>
    <w:link w:val="a9"/>
    <w:semiHidden/>
    <w:rsid w:val="002858E9"/>
    <w:rPr>
      <w:rFonts w:ascii="Times New Roman" w:eastAsia="標楷體" w:hAnsi="Times New Roman" w:cs="Times New Roman"/>
      <w:bCs/>
      <w:sz w:val="28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1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C11038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1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C110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9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7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43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3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228</Words>
  <Characters>1302</Characters>
  <Application>Microsoft Office Word</Application>
  <DocSecurity>0</DocSecurity>
  <Lines>10</Lines>
  <Paragraphs>3</Paragraphs>
  <ScaleCrop>false</ScaleCrop>
  <Company>HOME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2012-01-01T09:50:00Z</dcterms:created>
  <dcterms:modified xsi:type="dcterms:W3CDTF">2012-01-02T12:16:00Z</dcterms:modified>
</cp:coreProperties>
</file>