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E1D" w:rsidRPr="003331AE" w:rsidRDefault="00256E1D" w:rsidP="00256E1D">
      <w:pPr>
        <w:jc w:val="center"/>
        <w:rPr>
          <w:rFonts w:ascii="Times New Roman" w:eastAsia="標楷體" w:hAnsi="Times New Roman" w:cs="Times New Roman"/>
          <w:b/>
          <w:sz w:val="32"/>
          <w:szCs w:val="32"/>
        </w:rPr>
      </w:pPr>
      <w:r w:rsidRPr="00782316">
        <w:rPr>
          <w:rFonts w:ascii="Times New Roman" w:eastAsia="標楷體" w:hAnsi="Times New Roman" w:cs="Times New Roman"/>
          <w:b/>
          <w:sz w:val="32"/>
          <w:szCs w:val="32"/>
        </w:rPr>
        <w:t>南</w:t>
      </w:r>
      <w:proofErr w:type="gramStart"/>
      <w:r w:rsidRPr="00782316">
        <w:rPr>
          <w:rFonts w:ascii="Times New Roman" w:eastAsia="標楷體" w:hAnsi="Times New Roman" w:cs="Times New Roman"/>
          <w:b/>
          <w:sz w:val="32"/>
          <w:szCs w:val="32"/>
        </w:rPr>
        <w:t>臺</w:t>
      </w:r>
      <w:proofErr w:type="gramEnd"/>
      <w:r w:rsidRPr="00782316">
        <w:rPr>
          <w:rFonts w:ascii="Times New Roman" w:eastAsia="標楷體" w:hAnsi="Times New Roman" w:cs="Times New Roman"/>
          <w:b/>
          <w:sz w:val="32"/>
          <w:szCs w:val="32"/>
        </w:rPr>
        <w:t>科技大學約聘人員聘僱辦法</w:t>
      </w:r>
    </w:p>
    <w:p w:rsidR="00256E1D" w:rsidRPr="004F161C" w:rsidRDefault="00256E1D" w:rsidP="00256E1D">
      <w:pPr>
        <w:spacing w:line="200" w:lineRule="exact"/>
        <w:jc w:val="right"/>
        <w:rPr>
          <w:rFonts w:ascii="Times New Roman" w:eastAsia="標楷體" w:hAnsi="Times New Roman" w:cs="Times New Roman"/>
          <w:sz w:val="20"/>
          <w:szCs w:val="20"/>
        </w:rPr>
      </w:pPr>
      <w:r w:rsidRPr="004F161C">
        <w:rPr>
          <w:rFonts w:ascii="Times New Roman" w:eastAsia="標楷體" w:hAnsi="Times New Roman" w:cs="Times New Roman"/>
          <w:sz w:val="20"/>
          <w:szCs w:val="20"/>
        </w:rPr>
        <w:t>100</w:t>
      </w:r>
      <w:r w:rsidRPr="004F161C">
        <w:rPr>
          <w:rFonts w:ascii="Times New Roman" w:eastAsia="標楷體" w:hAnsi="Times New Roman" w:cs="Times New Roman"/>
          <w:sz w:val="20"/>
          <w:szCs w:val="20"/>
        </w:rPr>
        <w:t>年</w:t>
      </w:r>
      <w:r w:rsidRPr="004F161C">
        <w:rPr>
          <w:rFonts w:ascii="Times New Roman" w:eastAsia="標楷體" w:hAnsi="Times New Roman" w:cs="Times New Roman"/>
          <w:sz w:val="20"/>
          <w:szCs w:val="20"/>
        </w:rPr>
        <w:t>7</w:t>
      </w:r>
      <w:r w:rsidRPr="004F161C">
        <w:rPr>
          <w:rFonts w:ascii="Times New Roman" w:eastAsia="標楷體" w:hAnsi="Times New Roman" w:cs="Times New Roman"/>
          <w:sz w:val="20"/>
          <w:szCs w:val="20"/>
        </w:rPr>
        <w:t>月</w:t>
      </w:r>
      <w:r w:rsidRPr="004F161C">
        <w:rPr>
          <w:rFonts w:ascii="Times New Roman" w:eastAsia="標楷體" w:hAnsi="Times New Roman" w:cs="Times New Roman"/>
          <w:sz w:val="20"/>
          <w:szCs w:val="20"/>
        </w:rPr>
        <w:t>18</w:t>
      </w:r>
      <w:r w:rsidRPr="004F161C">
        <w:rPr>
          <w:rFonts w:ascii="Times New Roman" w:eastAsia="標楷體" w:hAnsi="Times New Roman" w:cs="Times New Roman"/>
          <w:sz w:val="20"/>
          <w:szCs w:val="20"/>
        </w:rPr>
        <w:t>日行政會議通過</w:t>
      </w:r>
    </w:p>
    <w:p w:rsidR="00256E1D" w:rsidRPr="004F161C" w:rsidRDefault="00256E1D" w:rsidP="00256E1D">
      <w:pPr>
        <w:spacing w:line="200" w:lineRule="exact"/>
        <w:jc w:val="right"/>
        <w:rPr>
          <w:rFonts w:ascii="Times New Roman" w:eastAsia="標楷體" w:hAnsi="Times New Roman" w:cs="Times New Roman"/>
          <w:sz w:val="20"/>
          <w:szCs w:val="20"/>
        </w:rPr>
      </w:pPr>
      <w:r w:rsidRPr="004F161C">
        <w:rPr>
          <w:rFonts w:ascii="Times New Roman" w:eastAsia="標楷體" w:hAnsi="Times New Roman" w:cs="Times New Roman"/>
          <w:sz w:val="20"/>
          <w:szCs w:val="20"/>
        </w:rPr>
        <w:t>106</w:t>
      </w:r>
      <w:r w:rsidRPr="004F161C">
        <w:rPr>
          <w:rFonts w:ascii="Times New Roman" w:eastAsia="標楷體" w:hAnsi="Times New Roman" w:cs="Times New Roman"/>
          <w:sz w:val="20"/>
          <w:szCs w:val="20"/>
        </w:rPr>
        <w:t>年</w:t>
      </w:r>
      <w:r w:rsidRPr="004F161C">
        <w:rPr>
          <w:rFonts w:ascii="Times New Roman" w:eastAsia="標楷體" w:hAnsi="Times New Roman" w:cs="Times New Roman"/>
          <w:sz w:val="20"/>
          <w:szCs w:val="20"/>
        </w:rPr>
        <w:t>5</w:t>
      </w:r>
      <w:r w:rsidRPr="004F161C">
        <w:rPr>
          <w:rFonts w:ascii="Times New Roman" w:eastAsia="標楷體" w:hAnsi="Times New Roman" w:cs="Times New Roman"/>
          <w:sz w:val="20"/>
          <w:szCs w:val="20"/>
        </w:rPr>
        <w:t>月</w:t>
      </w:r>
      <w:r w:rsidRPr="004F161C">
        <w:rPr>
          <w:rFonts w:ascii="Times New Roman" w:eastAsia="標楷體" w:hAnsi="Times New Roman" w:cs="Times New Roman"/>
          <w:sz w:val="20"/>
          <w:szCs w:val="20"/>
        </w:rPr>
        <w:t>31</w:t>
      </w:r>
      <w:r w:rsidRPr="004F161C">
        <w:rPr>
          <w:rFonts w:ascii="Times New Roman" w:eastAsia="標楷體" w:hAnsi="Times New Roman" w:cs="Times New Roman"/>
          <w:sz w:val="20"/>
          <w:szCs w:val="20"/>
        </w:rPr>
        <w:t>日行政會議修正通過</w:t>
      </w:r>
    </w:p>
    <w:p w:rsidR="00256E1D" w:rsidRPr="004F161C" w:rsidRDefault="00256E1D" w:rsidP="00256E1D">
      <w:pPr>
        <w:spacing w:line="200" w:lineRule="exact"/>
        <w:jc w:val="right"/>
        <w:rPr>
          <w:rFonts w:ascii="Times New Roman" w:eastAsia="標楷體" w:hAnsi="Times New Roman" w:cs="Times New Roman"/>
          <w:sz w:val="20"/>
          <w:szCs w:val="20"/>
        </w:rPr>
      </w:pPr>
      <w:r w:rsidRPr="004F161C">
        <w:rPr>
          <w:rFonts w:ascii="Times New Roman" w:eastAsia="標楷體" w:hAnsi="Times New Roman" w:cs="Times New Roman"/>
          <w:sz w:val="20"/>
          <w:szCs w:val="20"/>
        </w:rPr>
        <w:t>107</w:t>
      </w:r>
      <w:r w:rsidRPr="004F161C">
        <w:rPr>
          <w:rFonts w:ascii="Times New Roman" w:eastAsia="標楷體" w:hAnsi="Times New Roman" w:cs="Times New Roman"/>
          <w:sz w:val="20"/>
          <w:szCs w:val="20"/>
        </w:rPr>
        <w:t>年</w:t>
      </w:r>
      <w:r w:rsidRPr="004F161C">
        <w:rPr>
          <w:rFonts w:ascii="Times New Roman" w:eastAsia="標楷體" w:hAnsi="Times New Roman" w:cs="Times New Roman"/>
          <w:sz w:val="20"/>
          <w:szCs w:val="20"/>
        </w:rPr>
        <w:t>5</w:t>
      </w:r>
      <w:r w:rsidRPr="004F161C">
        <w:rPr>
          <w:rFonts w:ascii="Times New Roman" w:eastAsia="標楷體" w:hAnsi="Times New Roman" w:cs="Times New Roman"/>
          <w:sz w:val="20"/>
          <w:szCs w:val="20"/>
        </w:rPr>
        <w:t>月</w:t>
      </w:r>
      <w:r w:rsidRPr="004F161C">
        <w:rPr>
          <w:rFonts w:ascii="Times New Roman" w:eastAsia="標楷體" w:hAnsi="Times New Roman" w:cs="Times New Roman"/>
          <w:sz w:val="20"/>
          <w:szCs w:val="20"/>
        </w:rPr>
        <w:t>7</w:t>
      </w:r>
      <w:r w:rsidRPr="004F161C">
        <w:rPr>
          <w:rFonts w:ascii="Times New Roman" w:eastAsia="標楷體" w:hAnsi="Times New Roman" w:cs="Times New Roman"/>
          <w:sz w:val="20"/>
          <w:szCs w:val="20"/>
        </w:rPr>
        <w:t>日行政會議修正通過</w:t>
      </w:r>
    </w:p>
    <w:p w:rsidR="00256E1D" w:rsidRPr="008B1724" w:rsidRDefault="00256E1D" w:rsidP="00256E1D">
      <w:pPr>
        <w:spacing w:line="200" w:lineRule="exact"/>
        <w:jc w:val="right"/>
        <w:rPr>
          <w:rFonts w:ascii="Times New Roman" w:eastAsia="標楷體" w:hAnsi="Times New Roman" w:cs="Times New Roman"/>
          <w:sz w:val="20"/>
          <w:szCs w:val="20"/>
        </w:rPr>
      </w:pPr>
      <w:r w:rsidRPr="008B1724">
        <w:rPr>
          <w:rFonts w:ascii="Times New Roman" w:eastAsia="標楷體" w:hAnsi="Times New Roman" w:cs="Times New Roman"/>
          <w:sz w:val="20"/>
          <w:szCs w:val="20"/>
        </w:rPr>
        <w:t>10</w:t>
      </w:r>
      <w:r w:rsidRPr="008B1724">
        <w:rPr>
          <w:rFonts w:ascii="Times New Roman" w:eastAsia="標楷體" w:hAnsi="Times New Roman" w:cs="Times New Roman" w:hint="eastAsia"/>
          <w:sz w:val="20"/>
          <w:szCs w:val="20"/>
        </w:rPr>
        <w:t>9</w:t>
      </w:r>
      <w:r w:rsidRPr="008B1724">
        <w:rPr>
          <w:rFonts w:ascii="Times New Roman" w:eastAsia="標楷體" w:hAnsi="Times New Roman" w:cs="Times New Roman"/>
          <w:sz w:val="20"/>
          <w:szCs w:val="20"/>
        </w:rPr>
        <w:t>年</w:t>
      </w:r>
      <w:r w:rsidRPr="008B1724">
        <w:rPr>
          <w:rFonts w:ascii="Times New Roman" w:eastAsia="標楷體" w:hAnsi="Times New Roman" w:cs="Times New Roman" w:hint="eastAsia"/>
          <w:sz w:val="20"/>
          <w:szCs w:val="20"/>
        </w:rPr>
        <w:t>3</w:t>
      </w:r>
      <w:r w:rsidRPr="008B1724">
        <w:rPr>
          <w:rFonts w:ascii="Times New Roman" w:eastAsia="標楷體" w:hAnsi="Times New Roman" w:cs="Times New Roman"/>
          <w:sz w:val="20"/>
          <w:szCs w:val="20"/>
        </w:rPr>
        <w:t>月</w:t>
      </w:r>
      <w:r w:rsidRPr="008B1724">
        <w:rPr>
          <w:rFonts w:ascii="Times New Roman" w:eastAsia="標楷體" w:hAnsi="Times New Roman" w:cs="Times New Roman" w:hint="eastAsia"/>
          <w:sz w:val="20"/>
          <w:szCs w:val="20"/>
        </w:rPr>
        <w:t>2</w:t>
      </w:r>
      <w:r w:rsidRPr="008B1724">
        <w:rPr>
          <w:rFonts w:ascii="Times New Roman" w:eastAsia="標楷體" w:hAnsi="Times New Roman" w:cs="Times New Roman"/>
          <w:sz w:val="20"/>
          <w:szCs w:val="20"/>
        </w:rPr>
        <w:t>日行政會議修正通過</w:t>
      </w:r>
    </w:p>
    <w:p w:rsidR="00256E1D" w:rsidRDefault="00256E1D" w:rsidP="00256E1D">
      <w:pPr>
        <w:spacing w:line="200" w:lineRule="exact"/>
        <w:jc w:val="right"/>
        <w:rPr>
          <w:rFonts w:ascii="Times New Roman" w:eastAsia="標楷體" w:hAnsi="Times New Roman" w:cs="Times New Roman"/>
          <w:sz w:val="20"/>
          <w:szCs w:val="20"/>
        </w:rPr>
      </w:pPr>
      <w:r w:rsidRPr="00256E1D">
        <w:rPr>
          <w:rFonts w:ascii="Times New Roman" w:eastAsia="標楷體" w:hAnsi="Times New Roman" w:cs="Times New Roman"/>
          <w:sz w:val="20"/>
          <w:szCs w:val="20"/>
        </w:rPr>
        <w:t>10</w:t>
      </w:r>
      <w:r w:rsidRPr="00256E1D">
        <w:rPr>
          <w:rFonts w:ascii="Times New Roman" w:eastAsia="標楷體" w:hAnsi="Times New Roman" w:cs="Times New Roman" w:hint="eastAsia"/>
          <w:sz w:val="20"/>
          <w:szCs w:val="20"/>
        </w:rPr>
        <w:t>9</w:t>
      </w:r>
      <w:r w:rsidRPr="00256E1D">
        <w:rPr>
          <w:rFonts w:ascii="Times New Roman" w:eastAsia="標楷體" w:hAnsi="Times New Roman" w:cs="Times New Roman"/>
          <w:sz w:val="20"/>
          <w:szCs w:val="20"/>
        </w:rPr>
        <w:t>年</w:t>
      </w:r>
      <w:r w:rsidRPr="00256E1D">
        <w:rPr>
          <w:rFonts w:ascii="Times New Roman" w:eastAsia="標楷體" w:hAnsi="Times New Roman" w:cs="Times New Roman" w:hint="eastAsia"/>
          <w:sz w:val="20"/>
          <w:szCs w:val="20"/>
        </w:rPr>
        <w:t>5</w:t>
      </w:r>
      <w:r w:rsidRPr="00256E1D">
        <w:rPr>
          <w:rFonts w:ascii="Times New Roman" w:eastAsia="標楷體" w:hAnsi="Times New Roman" w:cs="Times New Roman"/>
          <w:sz w:val="20"/>
          <w:szCs w:val="20"/>
        </w:rPr>
        <w:t>月</w:t>
      </w:r>
      <w:r w:rsidRPr="00256E1D">
        <w:rPr>
          <w:rFonts w:ascii="Times New Roman" w:eastAsia="標楷體" w:hAnsi="Times New Roman" w:cs="Times New Roman" w:hint="eastAsia"/>
          <w:sz w:val="20"/>
          <w:szCs w:val="20"/>
        </w:rPr>
        <w:t>4</w:t>
      </w:r>
      <w:r w:rsidRPr="00256E1D">
        <w:rPr>
          <w:rFonts w:ascii="Times New Roman" w:eastAsia="標楷體" w:hAnsi="Times New Roman" w:cs="Times New Roman"/>
          <w:sz w:val="20"/>
          <w:szCs w:val="20"/>
        </w:rPr>
        <w:t>日</w:t>
      </w:r>
      <w:r w:rsidRPr="008B1724">
        <w:rPr>
          <w:rFonts w:ascii="Times New Roman" w:eastAsia="標楷體" w:hAnsi="Times New Roman" w:cs="Times New Roman"/>
          <w:sz w:val="20"/>
          <w:szCs w:val="20"/>
        </w:rPr>
        <w:t>行政會議修正通過</w:t>
      </w:r>
    </w:p>
    <w:p w:rsidR="00F7422E" w:rsidRDefault="00F7422E" w:rsidP="00F7422E">
      <w:pPr>
        <w:spacing w:line="200" w:lineRule="exact"/>
        <w:jc w:val="right"/>
        <w:rPr>
          <w:rFonts w:ascii="Times New Roman" w:eastAsia="標楷體" w:hAnsi="Times New Roman" w:cs="Times New Roman"/>
          <w:sz w:val="20"/>
          <w:szCs w:val="20"/>
        </w:rPr>
      </w:pPr>
      <w:r w:rsidRPr="00256E1D">
        <w:rPr>
          <w:rFonts w:ascii="Times New Roman" w:eastAsia="標楷體" w:hAnsi="Times New Roman" w:cs="Times New Roman"/>
          <w:sz w:val="20"/>
          <w:szCs w:val="20"/>
        </w:rPr>
        <w:t>1</w:t>
      </w:r>
      <w:r>
        <w:rPr>
          <w:rFonts w:ascii="Times New Roman" w:eastAsia="標楷體" w:hAnsi="Times New Roman" w:cs="Times New Roman" w:hint="eastAsia"/>
          <w:sz w:val="20"/>
          <w:szCs w:val="20"/>
        </w:rPr>
        <w:t>11</w:t>
      </w:r>
      <w:r w:rsidRPr="00256E1D">
        <w:rPr>
          <w:rFonts w:ascii="Times New Roman" w:eastAsia="標楷體" w:hAnsi="Times New Roman" w:cs="Times New Roman"/>
          <w:sz w:val="20"/>
          <w:szCs w:val="20"/>
        </w:rPr>
        <w:t>年</w:t>
      </w:r>
      <w:r>
        <w:rPr>
          <w:rFonts w:ascii="Times New Roman" w:eastAsia="標楷體" w:hAnsi="Times New Roman" w:cs="Times New Roman" w:hint="eastAsia"/>
          <w:sz w:val="20"/>
          <w:szCs w:val="20"/>
        </w:rPr>
        <w:t>9</w:t>
      </w:r>
      <w:r w:rsidRPr="00256E1D">
        <w:rPr>
          <w:rFonts w:ascii="Times New Roman" w:eastAsia="標楷體" w:hAnsi="Times New Roman" w:cs="Times New Roman"/>
          <w:sz w:val="20"/>
          <w:szCs w:val="20"/>
        </w:rPr>
        <w:t>月</w:t>
      </w:r>
      <w:r>
        <w:rPr>
          <w:rFonts w:ascii="Times New Roman" w:eastAsia="標楷體" w:hAnsi="Times New Roman" w:cs="Times New Roman" w:hint="eastAsia"/>
          <w:sz w:val="20"/>
          <w:szCs w:val="20"/>
        </w:rPr>
        <w:t>12</w:t>
      </w:r>
      <w:r w:rsidRPr="00256E1D">
        <w:rPr>
          <w:rFonts w:ascii="Times New Roman" w:eastAsia="標楷體" w:hAnsi="Times New Roman" w:cs="Times New Roman"/>
          <w:sz w:val="20"/>
          <w:szCs w:val="20"/>
        </w:rPr>
        <w:t>日</w:t>
      </w:r>
      <w:r w:rsidRPr="008B1724">
        <w:rPr>
          <w:rFonts w:ascii="Times New Roman" w:eastAsia="標楷體" w:hAnsi="Times New Roman" w:cs="Times New Roman"/>
          <w:sz w:val="20"/>
          <w:szCs w:val="20"/>
        </w:rPr>
        <w:t>行政會議修正通過</w:t>
      </w:r>
    </w:p>
    <w:p w:rsidR="00F7422E" w:rsidRPr="00F7422E" w:rsidRDefault="00F7422E" w:rsidP="00256E1D">
      <w:pPr>
        <w:spacing w:line="200" w:lineRule="exact"/>
        <w:jc w:val="right"/>
        <w:rPr>
          <w:rFonts w:ascii="Times New Roman" w:eastAsia="標楷體" w:hAnsi="Times New Roman" w:cs="Times New Roman" w:hint="eastAsia"/>
          <w:sz w:val="16"/>
          <w:szCs w:val="16"/>
        </w:rPr>
      </w:pPr>
    </w:p>
    <w:p w:rsidR="00256E1D" w:rsidRPr="008B1724" w:rsidRDefault="00256E1D" w:rsidP="00256E1D">
      <w:pPr>
        <w:ind w:left="994" w:hangingChars="414" w:hanging="994"/>
        <w:jc w:val="both"/>
        <w:rPr>
          <w:rFonts w:ascii="Times New Roman" w:eastAsia="標楷體" w:hAnsi="Times New Roman" w:cs="Times New Roman"/>
        </w:rPr>
      </w:pPr>
      <w:r w:rsidRPr="008B1724">
        <w:rPr>
          <w:rFonts w:ascii="Times New Roman" w:eastAsia="標楷體" w:hAnsi="Times New Roman" w:cs="Times New Roman"/>
          <w:kern w:val="0"/>
        </w:rPr>
        <w:t>第一條</w:t>
      </w:r>
      <w:r w:rsidRPr="008B1724">
        <w:rPr>
          <w:rFonts w:ascii="Times New Roman" w:eastAsia="標楷體" w:hAnsi="Times New Roman" w:cs="Times New Roman"/>
          <w:kern w:val="0"/>
        </w:rPr>
        <w:t xml:space="preserve"> </w:t>
      </w:r>
      <w:r>
        <w:rPr>
          <w:rFonts w:ascii="Times New Roman" w:eastAsia="標楷體" w:hAnsi="Times New Roman" w:cs="Times New Roman" w:hint="eastAsia"/>
          <w:kern w:val="0"/>
        </w:rPr>
        <w:t xml:space="preserve"> </w:t>
      </w:r>
      <w:r w:rsidRPr="008B1724">
        <w:rPr>
          <w:rFonts w:ascii="Times New Roman" w:eastAsia="標楷體" w:hAnsi="Times New Roman" w:cs="Times New Roman"/>
        </w:rPr>
        <w:t>南</w:t>
      </w:r>
      <w:proofErr w:type="gramStart"/>
      <w:r w:rsidRPr="008B1724">
        <w:rPr>
          <w:rFonts w:ascii="Times New Roman" w:eastAsia="標楷體" w:hAnsi="Times New Roman" w:cs="Times New Roman"/>
        </w:rPr>
        <w:t>臺</w:t>
      </w:r>
      <w:proofErr w:type="gramEnd"/>
      <w:r w:rsidRPr="008B1724">
        <w:rPr>
          <w:rFonts w:ascii="Times New Roman" w:eastAsia="標楷體" w:hAnsi="Times New Roman" w:cs="Times New Roman"/>
        </w:rPr>
        <w:t>科技大學（以下簡稱本校）為靈活有效運用人力，聘僱約聘人員以因應校務發展及各單位業務需求，特訂定本辦法。</w:t>
      </w:r>
    </w:p>
    <w:p w:rsidR="00256E1D" w:rsidRPr="008B1724" w:rsidRDefault="00256E1D" w:rsidP="00256E1D">
      <w:pPr>
        <w:ind w:left="850" w:hangingChars="354" w:hanging="850"/>
        <w:jc w:val="both"/>
        <w:rPr>
          <w:rFonts w:ascii="Times New Roman" w:eastAsia="標楷體" w:hAnsi="Times New Roman" w:cs="Times New Roman"/>
          <w:kern w:val="0"/>
        </w:rPr>
      </w:pPr>
      <w:r w:rsidRPr="008B1724">
        <w:rPr>
          <w:rFonts w:ascii="Times New Roman" w:eastAsia="標楷體" w:hAnsi="Times New Roman" w:cs="Times New Roman"/>
          <w:kern w:val="0"/>
        </w:rPr>
        <w:t>第二條</w:t>
      </w:r>
      <w:r w:rsidRPr="008B1724">
        <w:rPr>
          <w:rFonts w:ascii="Times New Roman" w:eastAsia="標楷體" w:hAnsi="Times New Roman" w:cs="Times New Roman"/>
          <w:kern w:val="0"/>
        </w:rPr>
        <w:t xml:space="preserve"> </w:t>
      </w:r>
      <w:r>
        <w:rPr>
          <w:rFonts w:ascii="Times New Roman" w:eastAsia="標楷體" w:hAnsi="Times New Roman" w:cs="Times New Roman" w:hint="eastAsia"/>
          <w:kern w:val="0"/>
        </w:rPr>
        <w:t xml:space="preserve"> </w:t>
      </w:r>
      <w:r w:rsidRPr="008B1724">
        <w:rPr>
          <w:rFonts w:ascii="Times New Roman" w:eastAsia="標楷體" w:hAnsi="Times New Roman" w:cs="Times New Roman"/>
          <w:kern w:val="0"/>
        </w:rPr>
        <w:t>本辦法所稱之約聘人員係指編制外之專職或兼職人員，依工作性質分類如下：</w:t>
      </w:r>
    </w:p>
    <w:p w:rsidR="00256E1D" w:rsidRPr="008B1724" w:rsidRDefault="00256E1D" w:rsidP="00256E1D">
      <w:pPr>
        <w:ind w:leftChars="414" w:left="1560" w:hangingChars="236" w:hanging="566"/>
        <w:jc w:val="both"/>
        <w:rPr>
          <w:rFonts w:ascii="Times New Roman" w:eastAsia="標楷體" w:hAnsi="Times New Roman" w:cs="Times New Roman"/>
        </w:rPr>
      </w:pPr>
      <w:r w:rsidRPr="008B1724">
        <w:rPr>
          <w:rFonts w:ascii="Times New Roman" w:eastAsia="標楷體" w:hAnsi="Times New Roman" w:cs="Times New Roman"/>
        </w:rPr>
        <w:t>一、因辦理訂有期限之臨時性業務所需人員。</w:t>
      </w:r>
    </w:p>
    <w:p w:rsidR="00256E1D" w:rsidRPr="008B1724" w:rsidRDefault="00256E1D" w:rsidP="00256E1D">
      <w:pPr>
        <w:ind w:leftChars="414" w:left="1560" w:hangingChars="236" w:hanging="566"/>
        <w:jc w:val="both"/>
        <w:rPr>
          <w:rFonts w:ascii="Times New Roman" w:eastAsia="標楷體" w:hAnsi="Times New Roman" w:cs="Times New Roman"/>
        </w:rPr>
      </w:pPr>
      <w:r w:rsidRPr="008B1724">
        <w:rPr>
          <w:rFonts w:ascii="Times New Roman" w:eastAsia="標楷體" w:hAnsi="Times New Roman" w:cs="Times New Roman"/>
        </w:rPr>
        <w:t>二、因辦理有關機關（單位）團體委辦之定期性事務所需人員。</w:t>
      </w:r>
    </w:p>
    <w:p w:rsidR="00256E1D" w:rsidRPr="008B1724" w:rsidRDefault="00256E1D" w:rsidP="00256E1D">
      <w:pPr>
        <w:ind w:leftChars="414" w:left="1560" w:hangingChars="236" w:hanging="566"/>
        <w:jc w:val="both"/>
        <w:rPr>
          <w:rFonts w:ascii="Times New Roman" w:eastAsia="標楷體" w:hAnsi="Times New Roman" w:cs="Times New Roman"/>
        </w:rPr>
      </w:pPr>
      <w:r w:rsidRPr="008B1724">
        <w:rPr>
          <w:rFonts w:ascii="Times New Roman" w:eastAsia="標楷體" w:hAnsi="Times New Roman" w:cs="Times New Roman"/>
        </w:rPr>
        <w:t>三、因辦理季節性或定期性工作所需人員。</w:t>
      </w:r>
    </w:p>
    <w:p w:rsidR="00256E1D" w:rsidRPr="008B1724" w:rsidRDefault="00256E1D" w:rsidP="00256E1D">
      <w:pPr>
        <w:ind w:leftChars="414" w:left="1560" w:hangingChars="236" w:hanging="566"/>
        <w:jc w:val="both"/>
        <w:rPr>
          <w:rFonts w:ascii="Times New Roman" w:eastAsia="標楷體" w:hAnsi="Times New Roman" w:cs="Times New Roman"/>
        </w:rPr>
      </w:pPr>
      <w:r w:rsidRPr="008B1724">
        <w:rPr>
          <w:rFonts w:ascii="Times New Roman" w:eastAsia="標楷體" w:hAnsi="Times New Roman" w:cs="Times New Roman"/>
        </w:rPr>
        <w:t>四、因辦理臨時性新增業務，在新增員額未核定前所需人員。</w:t>
      </w:r>
    </w:p>
    <w:p w:rsidR="00256E1D" w:rsidRPr="008B1724" w:rsidRDefault="00256E1D" w:rsidP="00256E1D">
      <w:pPr>
        <w:ind w:leftChars="414" w:left="1560" w:hangingChars="236" w:hanging="566"/>
        <w:jc w:val="both"/>
        <w:rPr>
          <w:rFonts w:ascii="Times New Roman" w:eastAsia="標楷體" w:hAnsi="Times New Roman" w:cs="Times New Roman"/>
        </w:rPr>
      </w:pPr>
      <w:r w:rsidRPr="008B1724">
        <w:rPr>
          <w:rFonts w:ascii="Times New Roman" w:eastAsia="標楷體" w:hAnsi="Times New Roman" w:cs="Times New Roman"/>
        </w:rPr>
        <w:t>五、因代理編制內人員</w:t>
      </w:r>
      <w:proofErr w:type="gramStart"/>
      <w:r w:rsidRPr="008B1724">
        <w:rPr>
          <w:rFonts w:ascii="Times New Roman" w:eastAsia="標楷體" w:hAnsi="Times New Roman" w:cs="Times New Roman"/>
        </w:rPr>
        <w:t>奉准留職</w:t>
      </w:r>
      <w:proofErr w:type="gramEnd"/>
      <w:r w:rsidRPr="008B1724">
        <w:rPr>
          <w:rFonts w:ascii="Times New Roman" w:eastAsia="標楷體" w:hAnsi="Times New Roman" w:cs="Times New Roman"/>
        </w:rPr>
        <w:t>停薪期間工作之人員。</w:t>
      </w:r>
    </w:p>
    <w:p w:rsidR="00256E1D" w:rsidRPr="008B1724" w:rsidRDefault="00256E1D" w:rsidP="00256E1D">
      <w:pPr>
        <w:ind w:leftChars="414" w:left="1560" w:hangingChars="236" w:hanging="566"/>
        <w:jc w:val="both"/>
        <w:rPr>
          <w:rFonts w:ascii="Times New Roman" w:eastAsia="標楷體" w:hAnsi="Times New Roman" w:cs="Times New Roman"/>
        </w:rPr>
      </w:pPr>
      <w:r w:rsidRPr="008B1724">
        <w:rPr>
          <w:rFonts w:ascii="Times New Roman" w:eastAsia="標楷體" w:hAnsi="Times New Roman" w:cs="Times New Roman"/>
        </w:rPr>
        <w:t>六、因校務發展所需經簽核同意聘僱之臨時人員。</w:t>
      </w:r>
    </w:p>
    <w:p w:rsidR="00256E1D" w:rsidRPr="008B1724" w:rsidRDefault="00256E1D" w:rsidP="00256E1D">
      <w:pPr>
        <w:ind w:leftChars="414" w:left="1416" w:hangingChars="176" w:hanging="422"/>
        <w:jc w:val="both"/>
        <w:rPr>
          <w:rFonts w:ascii="Times New Roman" w:eastAsia="標楷體" w:hAnsi="Times New Roman" w:cs="Times New Roman"/>
        </w:rPr>
      </w:pPr>
      <w:r w:rsidRPr="008B1724">
        <w:rPr>
          <w:rFonts w:ascii="Times New Roman" w:eastAsia="標楷體" w:hAnsi="Times New Roman" w:cs="Times New Roman"/>
        </w:rPr>
        <w:t>七、</w:t>
      </w:r>
      <w:r w:rsidRPr="00256E1D">
        <w:rPr>
          <w:rFonts w:ascii="Times New Roman" w:eastAsia="標楷體" w:hAnsi="Times New Roman" w:cs="Times New Roman"/>
        </w:rPr>
        <w:t>因</w:t>
      </w:r>
      <w:r w:rsidRPr="00256E1D">
        <w:rPr>
          <w:rFonts w:ascii="Times New Roman" w:eastAsia="標楷體" w:hAnsi="Times New Roman" w:cs="Times New Roman" w:hint="eastAsia"/>
        </w:rPr>
        <w:t>教師</w:t>
      </w:r>
      <w:r w:rsidRPr="00256E1D">
        <w:rPr>
          <w:rFonts w:ascii="Times New Roman" w:eastAsia="標楷體" w:hAnsi="Times New Roman" w:cs="Times New Roman"/>
        </w:rPr>
        <w:t>執行專</w:t>
      </w:r>
      <w:r w:rsidRPr="00256E1D">
        <w:rPr>
          <w:rFonts w:ascii="Times New Roman" w:eastAsia="標楷體" w:hAnsi="Times New Roman" w:cs="Times New Roman" w:hint="eastAsia"/>
        </w:rPr>
        <w:t>題研究或產學計畫</w:t>
      </w:r>
      <w:r w:rsidRPr="00256E1D">
        <w:rPr>
          <w:rFonts w:ascii="Times New Roman" w:eastAsia="標楷體" w:hAnsi="Times New Roman" w:cs="Times New Roman"/>
        </w:rPr>
        <w:t>之需所聘僱之博士</w:t>
      </w:r>
      <w:r w:rsidRPr="00256E1D">
        <w:rPr>
          <w:rFonts w:ascii="Times New Roman" w:eastAsia="標楷體" w:hAnsi="Times New Roman" w:cs="Times New Roman" w:hint="eastAsia"/>
        </w:rPr>
        <w:t>級</w:t>
      </w:r>
      <w:r w:rsidRPr="00256E1D">
        <w:rPr>
          <w:rFonts w:ascii="Times New Roman" w:eastAsia="標楷體" w:hAnsi="Times New Roman" w:cs="Times New Roman"/>
        </w:rPr>
        <w:t>研究人員、專兼任助理或臨時人員等。</w:t>
      </w:r>
    </w:p>
    <w:p w:rsidR="00256E1D" w:rsidRPr="008B1724" w:rsidRDefault="00256E1D" w:rsidP="00256E1D">
      <w:pPr>
        <w:ind w:leftChars="408" w:left="979"/>
        <w:jc w:val="both"/>
        <w:rPr>
          <w:rFonts w:ascii="Times New Roman" w:eastAsia="標楷體" w:hAnsi="Times New Roman" w:cs="Times New Roman"/>
        </w:rPr>
      </w:pPr>
      <w:r w:rsidRPr="008B1724">
        <w:rPr>
          <w:rFonts w:ascii="Times New Roman" w:eastAsia="標楷體" w:hAnsi="Times New Roman" w:cs="Times New Roman"/>
          <w:bCs/>
          <w:kern w:val="0"/>
          <w:shd w:val="clear" w:color="auto" w:fill="FFFFFF"/>
        </w:rPr>
        <w:t>依本辦法所聘之約聘專職人員，均不得於校</w:t>
      </w:r>
      <w:r w:rsidRPr="008B1724">
        <w:rPr>
          <w:rFonts w:ascii="Times New Roman" w:eastAsia="標楷體" w:hAnsi="Times New Roman" w:cs="Times New Roman" w:hint="eastAsia"/>
        </w:rPr>
        <w:t>內</w:t>
      </w:r>
      <w:r w:rsidRPr="008B1724">
        <w:rPr>
          <w:rFonts w:ascii="Times New Roman" w:eastAsia="標楷體" w:hAnsi="Times New Roman" w:cs="Times New Roman"/>
          <w:bCs/>
          <w:kern w:val="0"/>
          <w:shd w:val="clear" w:color="auto" w:fill="FFFFFF"/>
        </w:rPr>
        <w:t>外兼課、兼職。</w:t>
      </w:r>
    </w:p>
    <w:p w:rsidR="00256E1D" w:rsidRPr="008B1724" w:rsidRDefault="00256E1D" w:rsidP="00256E1D">
      <w:pPr>
        <w:jc w:val="both"/>
        <w:rPr>
          <w:rFonts w:ascii="Times New Roman" w:eastAsia="標楷體" w:hAnsi="Times New Roman" w:cs="Times New Roman"/>
        </w:rPr>
      </w:pPr>
      <w:r w:rsidRPr="008B1724">
        <w:rPr>
          <w:rFonts w:ascii="Times New Roman" w:eastAsia="標楷體" w:hAnsi="Times New Roman" w:cs="Times New Roman"/>
        </w:rPr>
        <w:t>第三條</w:t>
      </w:r>
      <w:r w:rsidRPr="008B1724">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8B1724">
        <w:rPr>
          <w:rFonts w:ascii="Times New Roman" w:eastAsia="標楷體" w:hAnsi="Times New Roman" w:cs="Times New Roman"/>
        </w:rPr>
        <w:t>約聘人員應依聘僱流程以公開、公平及公正原則，進行招募及遴選。</w:t>
      </w:r>
    </w:p>
    <w:p w:rsidR="00256E1D" w:rsidRPr="008B1724" w:rsidRDefault="00256E1D" w:rsidP="00256E1D">
      <w:pPr>
        <w:ind w:leftChars="414" w:left="1498" w:hangingChars="210" w:hanging="504"/>
        <w:jc w:val="both"/>
        <w:rPr>
          <w:rFonts w:ascii="Times New Roman" w:eastAsia="標楷體" w:hAnsi="Times New Roman" w:cs="Times New Roman"/>
        </w:rPr>
      </w:pPr>
      <w:r w:rsidRPr="008B1724">
        <w:rPr>
          <w:rFonts w:ascii="Times New Roman" w:eastAsia="標楷體" w:hAnsi="Times New Roman" w:cs="Times New Roman"/>
        </w:rPr>
        <w:t>聘期一年</w:t>
      </w:r>
      <w:r w:rsidRPr="008B1724">
        <w:rPr>
          <w:rFonts w:ascii="Times New Roman" w:eastAsia="標楷體" w:hAnsi="Times New Roman" w:cs="Times New Roman"/>
        </w:rPr>
        <w:t>(</w:t>
      </w:r>
      <w:r w:rsidRPr="008B1724">
        <w:rPr>
          <w:rFonts w:ascii="Times New Roman" w:eastAsia="標楷體" w:hAnsi="Times New Roman" w:cs="Times New Roman"/>
        </w:rPr>
        <w:t>含</w:t>
      </w:r>
      <w:r>
        <w:rPr>
          <w:rFonts w:ascii="Times New Roman" w:eastAsia="標楷體" w:hAnsi="Times New Roman" w:cs="Times New Roman"/>
        </w:rPr>
        <w:t>)</w:t>
      </w:r>
      <w:r w:rsidRPr="008B1724">
        <w:rPr>
          <w:rFonts w:ascii="Times New Roman" w:eastAsia="標楷體" w:hAnsi="Times New Roman" w:cs="Times New Roman"/>
        </w:rPr>
        <w:t>以內之臨時性或代理人員，依下列方式辦理</w:t>
      </w:r>
      <w:proofErr w:type="gramStart"/>
      <w:r w:rsidRPr="008B1724">
        <w:rPr>
          <w:rFonts w:ascii="Times New Roman" w:eastAsia="標楷體" w:hAnsi="Times New Roman" w:cs="Times New Roman"/>
        </w:rPr>
        <w:t>遴</w:t>
      </w:r>
      <w:proofErr w:type="gramEnd"/>
      <w:r w:rsidRPr="008B1724">
        <w:rPr>
          <w:rFonts w:ascii="Times New Roman" w:eastAsia="標楷體" w:hAnsi="Times New Roman" w:cs="Times New Roman"/>
        </w:rPr>
        <w:t>聘：</w:t>
      </w:r>
    </w:p>
    <w:p w:rsidR="00256E1D" w:rsidRPr="001A1566" w:rsidRDefault="00256E1D" w:rsidP="00256E1D">
      <w:pPr>
        <w:ind w:leftChars="414" w:left="1498" w:hangingChars="210" w:hanging="504"/>
        <w:jc w:val="both"/>
        <w:rPr>
          <w:rFonts w:ascii="Times New Roman" w:eastAsia="標楷體" w:hAnsi="Times New Roman" w:cs="Times New Roman"/>
        </w:rPr>
      </w:pPr>
      <w:r w:rsidRPr="001A1566">
        <w:rPr>
          <w:rFonts w:ascii="Times New Roman" w:eastAsia="標楷體" w:hAnsi="Times New Roman" w:cs="Times New Roman"/>
          <w:color w:val="000000" w:themeColor="text1"/>
        </w:rPr>
        <w:t>一、聘期六個月</w:t>
      </w:r>
      <w:r w:rsidRPr="001A1566">
        <w:rPr>
          <w:rFonts w:ascii="Times New Roman" w:eastAsia="標楷體" w:hAnsi="Times New Roman" w:cs="Times New Roman"/>
          <w:color w:val="000000" w:themeColor="text1"/>
        </w:rPr>
        <w:t>(</w:t>
      </w:r>
      <w:r w:rsidRPr="001A1566">
        <w:rPr>
          <w:rFonts w:ascii="Times New Roman" w:eastAsia="標楷體" w:hAnsi="Times New Roman" w:cs="Times New Roman"/>
          <w:color w:val="000000" w:themeColor="text1"/>
        </w:rPr>
        <w:t>含</w:t>
      </w:r>
      <w:r w:rsidRPr="001A1566">
        <w:rPr>
          <w:rFonts w:ascii="Times New Roman" w:eastAsia="標楷體" w:hAnsi="Times New Roman" w:cs="Times New Roman"/>
          <w:color w:val="000000" w:themeColor="text1"/>
        </w:rPr>
        <w:t>)</w:t>
      </w:r>
      <w:r w:rsidRPr="001A1566">
        <w:rPr>
          <w:rFonts w:ascii="Times New Roman" w:eastAsia="標楷體" w:hAnsi="Times New Roman" w:cs="Times New Roman"/>
          <w:color w:val="000000" w:themeColor="text1"/>
        </w:rPr>
        <w:t>以內之短期聘僱人員，由用人單位主管面</w:t>
      </w:r>
      <w:r w:rsidRPr="001A1566">
        <w:rPr>
          <w:rFonts w:ascii="Times New Roman" w:eastAsia="標楷體" w:hAnsi="Times New Roman" w:cs="Times New Roman"/>
        </w:rPr>
        <w:t>試後擇優遴選</w:t>
      </w:r>
      <w:r w:rsidRPr="001A1566">
        <w:rPr>
          <w:rFonts w:ascii="Times New Roman" w:eastAsia="標楷體" w:hAnsi="Times New Roman" w:cs="Times New Roman"/>
        </w:rPr>
        <w:t>1</w:t>
      </w:r>
      <w:r w:rsidRPr="001A1566">
        <w:rPr>
          <w:rFonts w:ascii="Times New Roman" w:eastAsia="標楷體" w:hAnsi="Times New Roman" w:cs="Times New Roman"/>
        </w:rPr>
        <w:t>人，陳請校長核定。</w:t>
      </w:r>
    </w:p>
    <w:p w:rsidR="00256E1D" w:rsidRPr="001A1566" w:rsidRDefault="00256E1D" w:rsidP="00256E1D">
      <w:pPr>
        <w:ind w:leftChars="414" w:left="1498" w:hangingChars="210" w:hanging="504"/>
        <w:jc w:val="both"/>
        <w:rPr>
          <w:rFonts w:ascii="Times New Roman" w:eastAsia="標楷體" w:hAnsi="Times New Roman" w:cs="Times New Roman"/>
        </w:rPr>
      </w:pPr>
      <w:r w:rsidRPr="001A1566">
        <w:rPr>
          <w:rFonts w:ascii="Times New Roman" w:eastAsia="標楷體" w:hAnsi="Times New Roman" w:cs="Times New Roman"/>
        </w:rPr>
        <w:t>二、聘期六個月以上至一年</w:t>
      </w:r>
      <w:r w:rsidRPr="001A1566">
        <w:rPr>
          <w:rFonts w:ascii="Times New Roman" w:eastAsia="標楷體" w:hAnsi="Times New Roman" w:cs="Times New Roman"/>
        </w:rPr>
        <w:t>(</w:t>
      </w:r>
      <w:r w:rsidRPr="001A1566">
        <w:rPr>
          <w:rFonts w:ascii="Times New Roman" w:eastAsia="標楷體" w:hAnsi="Times New Roman" w:cs="Times New Roman"/>
        </w:rPr>
        <w:t>含</w:t>
      </w:r>
      <w:r>
        <w:rPr>
          <w:rFonts w:ascii="Times New Roman" w:eastAsia="標楷體" w:hAnsi="Times New Roman" w:cs="Times New Roman"/>
        </w:rPr>
        <w:t>)</w:t>
      </w:r>
      <w:r w:rsidRPr="001A1566">
        <w:rPr>
          <w:rFonts w:ascii="Times New Roman" w:eastAsia="標楷體" w:hAnsi="Times New Roman" w:cs="Times New Roman"/>
        </w:rPr>
        <w:t>以內之短期聘僱人員，由人事室主任及用人單位主管面試後，擇優推薦</w:t>
      </w:r>
      <w:r w:rsidRPr="001A1566">
        <w:rPr>
          <w:rFonts w:ascii="Times New Roman" w:eastAsia="標楷體" w:hAnsi="Times New Roman" w:cs="Times New Roman"/>
        </w:rPr>
        <w:t>3</w:t>
      </w:r>
      <w:r w:rsidRPr="001A1566">
        <w:rPr>
          <w:rFonts w:ascii="Times New Roman" w:eastAsia="標楷體" w:hAnsi="Times New Roman" w:cs="Times New Roman"/>
        </w:rPr>
        <w:t>位，陳請校長核定。</w:t>
      </w:r>
    </w:p>
    <w:p w:rsidR="00256E1D" w:rsidRPr="00256E1D" w:rsidRDefault="00256E1D" w:rsidP="00256E1D">
      <w:pPr>
        <w:ind w:left="1008" w:hangingChars="420" w:hanging="1008"/>
        <w:jc w:val="both"/>
        <w:rPr>
          <w:rFonts w:ascii="Times New Roman" w:eastAsia="標楷體" w:hAnsi="Times New Roman" w:cs="Times New Roman"/>
          <w:kern w:val="0"/>
        </w:rPr>
      </w:pPr>
      <w:r w:rsidRPr="00256E1D">
        <w:rPr>
          <w:rFonts w:ascii="Times New Roman" w:eastAsia="標楷體" w:hAnsi="Times New Roman" w:cs="Times New Roman"/>
          <w:kern w:val="0"/>
        </w:rPr>
        <w:t>第四條</w:t>
      </w:r>
      <w:r w:rsidRPr="00256E1D">
        <w:rPr>
          <w:rFonts w:ascii="Times New Roman" w:eastAsia="標楷體" w:hAnsi="Times New Roman" w:cs="Times New Roman"/>
          <w:kern w:val="0"/>
        </w:rPr>
        <w:t xml:space="preserve"> </w:t>
      </w:r>
      <w:r w:rsidRPr="00256E1D">
        <w:rPr>
          <w:rFonts w:ascii="Times New Roman" w:eastAsia="標楷體" w:hAnsi="Times New Roman" w:cs="Times New Roman" w:hint="eastAsia"/>
          <w:kern w:val="0"/>
        </w:rPr>
        <w:t xml:space="preserve"> </w:t>
      </w:r>
      <w:r w:rsidRPr="00256E1D">
        <w:rPr>
          <w:rFonts w:ascii="Times New Roman" w:eastAsia="標楷體" w:hAnsi="Times New Roman" w:cs="Times New Roman"/>
          <w:kern w:val="0"/>
        </w:rPr>
        <w:t>凡依本辦法所聘僱之人員</w:t>
      </w:r>
      <w:r w:rsidRPr="00256E1D">
        <w:rPr>
          <w:rFonts w:ascii="Times New Roman" w:eastAsia="標楷體" w:hAnsi="Times New Roman" w:cs="Times New Roman" w:hint="eastAsia"/>
          <w:kern w:val="0"/>
        </w:rPr>
        <w:t>應與本校簽訂僱用契約</w:t>
      </w:r>
      <w:r w:rsidRPr="00256E1D">
        <w:rPr>
          <w:rFonts w:ascii="Times New Roman" w:eastAsia="標楷體" w:hAnsi="Times New Roman" w:cs="Times New Roman"/>
          <w:kern w:val="0"/>
        </w:rPr>
        <w:t>，</w:t>
      </w:r>
      <w:r w:rsidRPr="00256E1D">
        <w:rPr>
          <w:rFonts w:ascii="Times New Roman" w:eastAsia="標楷體" w:hAnsi="Times New Roman" w:cs="Times New Roman" w:hint="eastAsia"/>
          <w:kern w:val="0"/>
        </w:rPr>
        <w:t>有關</w:t>
      </w:r>
      <w:r w:rsidRPr="00256E1D">
        <w:rPr>
          <w:rFonts w:ascii="Times New Roman" w:eastAsia="標楷體" w:hAnsi="Times New Roman" w:cs="Times New Roman"/>
          <w:kern w:val="0"/>
        </w:rPr>
        <w:t>薪資（或工作酬金）、年終獎金、聘期、差勤、請假、考核、保險、工作時數、工作內容及</w:t>
      </w:r>
      <w:r w:rsidRPr="00256E1D">
        <w:rPr>
          <w:rFonts w:ascii="Times New Roman" w:eastAsia="標楷體" w:hAnsi="Times New Roman" w:cs="Times New Roman"/>
          <w:szCs w:val="24"/>
        </w:rPr>
        <w:t>其他權利義務</w:t>
      </w:r>
      <w:r w:rsidRPr="00256E1D">
        <w:rPr>
          <w:rFonts w:ascii="Times New Roman" w:eastAsia="標楷體" w:hAnsi="Times New Roman" w:cs="Times New Roman"/>
          <w:kern w:val="0"/>
        </w:rPr>
        <w:t>等相關事項，</w:t>
      </w:r>
      <w:r w:rsidRPr="00256E1D">
        <w:rPr>
          <w:rFonts w:ascii="Times New Roman" w:eastAsia="標楷體" w:hAnsi="Times New Roman" w:cs="Times New Roman" w:hint="eastAsia"/>
          <w:szCs w:val="24"/>
        </w:rPr>
        <w:t>悉依僱用契約之規定辦理</w:t>
      </w:r>
      <w:r w:rsidRPr="00256E1D">
        <w:rPr>
          <w:rFonts w:ascii="Times New Roman" w:eastAsia="標楷體" w:hAnsi="Times New Roman" w:cs="Times New Roman"/>
          <w:kern w:val="0"/>
        </w:rPr>
        <w:t>。</w:t>
      </w:r>
    </w:p>
    <w:p w:rsidR="00256E1D" w:rsidRPr="00256E1D" w:rsidRDefault="00256E1D" w:rsidP="00256E1D">
      <w:pPr>
        <w:ind w:left="850" w:hangingChars="354" w:hanging="850"/>
        <w:jc w:val="both"/>
        <w:rPr>
          <w:rFonts w:ascii="Times New Roman" w:eastAsia="標楷體" w:hAnsi="Times New Roman" w:cs="Times New Roman"/>
          <w:kern w:val="0"/>
        </w:rPr>
      </w:pPr>
      <w:r w:rsidRPr="00256E1D">
        <w:rPr>
          <w:rFonts w:ascii="Times New Roman" w:eastAsia="標楷體" w:hAnsi="Times New Roman" w:cs="Times New Roman"/>
          <w:kern w:val="0"/>
        </w:rPr>
        <w:t>第五條</w:t>
      </w:r>
      <w:r w:rsidRPr="00256E1D">
        <w:rPr>
          <w:rFonts w:ascii="Times New Roman" w:eastAsia="標楷體" w:hAnsi="Times New Roman" w:cs="Times New Roman"/>
          <w:kern w:val="0"/>
        </w:rPr>
        <w:t xml:space="preserve"> </w:t>
      </w:r>
      <w:r w:rsidRPr="00256E1D">
        <w:rPr>
          <w:rFonts w:ascii="Times New Roman" w:eastAsia="標楷體" w:hAnsi="Times New Roman" w:cs="Times New Roman" w:hint="eastAsia"/>
          <w:kern w:val="0"/>
        </w:rPr>
        <w:t xml:space="preserve"> </w:t>
      </w:r>
      <w:r w:rsidRPr="00256E1D">
        <w:rPr>
          <w:rFonts w:ascii="Times New Roman" w:eastAsia="標楷體" w:hAnsi="Times New Roman" w:cs="Times New Roman"/>
          <w:kern w:val="0"/>
        </w:rPr>
        <w:t>約聘人員薪資</w:t>
      </w:r>
      <w:r w:rsidRPr="00256E1D">
        <w:rPr>
          <w:rFonts w:ascii="Times New Roman" w:eastAsia="標楷體" w:hAnsi="Times New Roman" w:cs="Times New Roman"/>
          <w:kern w:val="0"/>
        </w:rPr>
        <w:t>(</w:t>
      </w:r>
      <w:r w:rsidRPr="00256E1D">
        <w:rPr>
          <w:rFonts w:ascii="Times New Roman" w:eastAsia="標楷體" w:hAnsi="Times New Roman" w:cs="Times New Roman"/>
          <w:kern w:val="0"/>
        </w:rPr>
        <w:t>或工作酬金</w:t>
      </w:r>
      <w:r w:rsidRPr="00256E1D">
        <w:rPr>
          <w:rFonts w:ascii="Times New Roman" w:eastAsia="標楷體" w:hAnsi="Times New Roman" w:cs="Times New Roman"/>
          <w:kern w:val="0"/>
        </w:rPr>
        <w:t>)</w:t>
      </w:r>
      <w:r w:rsidRPr="00256E1D">
        <w:rPr>
          <w:rFonts w:ascii="Times New Roman" w:eastAsia="標楷體" w:hAnsi="Times New Roman" w:cs="Times New Roman"/>
          <w:kern w:val="0"/>
        </w:rPr>
        <w:t>應依預算編列或計畫經費支給，核給標準原則為：</w:t>
      </w:r>
    </w:p>
    <w:p w:rsidR="00256E1D" w:rsidRPr="00256E1D" w:rsidRDefault="00256E1D" w:rsidP="00256E1D">
      <w:pPr>
        <w:ind w:leftChars="414" w:left="1498" w:hangingChars="210" w:hanging="504"/>
        <w:jc w:val="both"/>
        <w:rPr>
          <w:rFonts w:ascii="Times New Roman" w:eastAsia="標楷體" w:hAnsi="Times New Roman" w:cs="Times New Roman"/>
        </w:rPr>
      </w:pPr>
      <w:r w:rsidRPr="00256E1D">
        <w:rPr>
          <w:rFonts w:ascii="Times New Roman" w:eastAsia="標楷體" w:hAnsi="Times New Roman" w:cs="Times New Roman" w:hint="eastAsia"/>
        </w:rPr>
        <w:t>一、教師</w:t>
      </w:r>
      <w:r w:rsidRPr="00256E1D">
        <w:rPr>
          <w:rFonts w:ascii="Times New Roman" w:eastAsia="標楷體" w:hAnsi="Times New Roman" w:cs="Times New Roman"/>
        </w:rPr>
        <w:t>執行</w:t>
      </w:r>
      <w:r w:rsidRPr="00256E1D">
        <w:rPr>
          <w:rFonts w:ascii="Times New Roman" w:eastAsia="標楷體" w:hAnsi="Times New Roman" w:cs="Times New Roman" w:hint="eastAsia"/>
        </w:rPr>
        <w:t>專題研究或產學</w:t>
      </w:r>
      <w:r w:rsidRPr="00256E1D">
        <w:rPr>
          <w:rFonts w:ascii="Times New Roman" w:eastAsia="標楷體" w:hAnsi="Times New Roman" w:cs="Times New Roman"/>
        </w:rPr>
        <w:t>計畫所聘僱之</w:t>
      </w:r>
      <w:r w:rsidRPr="00256E1D">
        <w:rPr>
          <w:rFonts w:ascii="Times New Roman" w:eastAsia="標楷體" w:hAnsi="Times New Roman" w:cs="Times New Roman" w:hint="eastAsia"/>
        </w:rPr>
        <w:t>博士級</w:t>
      </w:r>
      <w:r w:rsidRPr="00256E1D">
        <w:rPr>
          <w:rFonts w:ascii="Times New Roman" w:eastAsia="標楷體" w:hAnsi="Times New Roman" w:cs="Times New Roman"/>
        </w:rPr>
        <w:t>研究人員</w:t>
      </w:r>
      <w:r w:rsidRPr="00256E1D">
        <w:rPr>
          <w:rFonts w:ascii="Times New Roman" w:eastAsia="標楷體" w:hAnsi="Times New Roman" w:cs="Times New Roman" w:hint="eastAsia"/>
        </w:rPr>
        <w:t>、</w:t>
      </w:r>
      <w:r w:rsidRPr="00256E1D">
        <w:rPr>
          <w:rFonts w:ascii="Times New Roman" w:eastAsia="標楷體" w:hAnsi="Times New Roman" w:cs="Times New Roman"/>
        </w:rPr>
        <w:t>專兼任助理或臨時人員得比照本校</w:t>
      </w:r>
      <w:r w:rsidRPr="00256E1D">
        <w:rPr>
          <w:rFonts w:ascii="Times New Roman" w:eastAsia="標楷體" w:hAnsi="Times New Roman" w:cs="Times New Roman" w:hint="eastAsia"/>
        </w:rPr>
        <w:t>執行</w:t>
      </w:r>
      <w:r w:rsidR="00F7422E" w:rsidRPr="00F7422E">
        <w:rPr>
          <w:rFonts w:eastAsia="標楷體"/>
        </w:rPr>
        <w:t>國家科學及技術委員會</w:t>
      </w:r>
      <w:r w:rsidRPr="00256E1D">
        <w:rPr>
          <w:rFonts w:ascii="Times New Roman" w:eastAsia="標楷體" w:hAnsi="Times New Roman" w:cs="Times New Roman" w:hint="eastAsia"/>
        </w:rPr>
        <w:t>計畫聘僱專任人員工作酬金支給原則標</w:t>
      </w:r>
      <w:r w:rsidRPr="00256E1D">
        <w:rPr>
          <w:rFonts w:ascii="Times New Roman" w:eastAsia="標楷體" w:hAnsi="Times New Roman" w:cs="Times New Roman"/>
        </w:rPr>
        <w:t>準，有特別規定者，則依其規定標準支給。</w:t>
      </w:r>
    </w:p>
    <w:p w:rsidR="00256E1D" w:rsidRPr="00256E1D" w:rsidRDefault="00256E1D" w:rsidP="00256E1D">
      <w:pPr>
        <w:ind w:leftChars="414" w:left="1498" w:hangingChars="210" w:hanging="504"/>
        <w:jc w:val="both"/>
        <w:rPr>
          <w:rFonts w:ascii="Times New Roman" w:eastAsia="標楷體" w:hAnsi="Times New Roman" w:cs="Times New Roman"/>
        </w:rPr>
      </w:pPr>
      <w:r w:rsidRPr="00256E1D">
        <w:rPr>
          <w:rFonts w:ascii="Times New Roman" w:eastAsia="標楷體" w:hAnsi="Times New Roman" w:cs="Times New Roman"/>
        </w:rPr>
        <w:t>二、學校經費</w:t>
      </w:r>
      <w:r w:rsidRPr="00256E1D">
        <w:rPr>
          <w:rFonts w:ascii="Times New Roman" w:eastAsia="標楷體" w:hAnsi="Times New Roman" w:cs="Times New Roman" w:hint="eastAsia"/>
        </w:rPr>
        <w:t>聘僱</w:t>
      </w:r>
      <w:r w:rsidRPr="00256E1D">
        <w:rPr>
          <w:rFonts w:ascii="Times New Roman" w:eastAsia="標楷體" w:hAnsi="Times New Roman" w:cs="Times New Roman"/>
        </w:rPr>
        <w:t>專任約聘人員</w:t>
      </w:r>
      <w:r w:rsidRPr="00256E1D">
        <w:rPr>
          <w:rFonts w:ascii="Times New Roman" w:eastAsia="標楷體" w:hAnsi="Times New Roman" w:cs="Times New Roman" w:hint="eastAsia"/>
        </w:rPr>
        <w:t>或留職停薪職務代理人員</w:t>
      </w:r>
      <w:r w:rsidRPr="00256E1D">
        <w:rPr>
          <w:rFonts w:ascii="Times New Roman" w:eastAsia="標楷體" w:hAnsi="Times New Roman" w:cs="Times New Roman"/>
        </w:rPr>
        <w:t>薪資依本校</w:t>
      </w:r>
      <w:r w:rsidRPr="00256E1D">
        <w:rPr>
          <w:rFonts w:ascii="Times New Roman" w:eastAsia="標楷體" w:hAnsi="Times New Roman" w:cs="Times New Roman" w:hint="eastAsia"/>
        </w:rPr>
        <w:t>專任</w:t>
      </w:r>
      <w:r w:rsidRPr="00256E1D">
        <w:rPr>
          <w:rFonts w:ascii="Times New Roman" w:eastAsia="標楷體" w:hAnsi="Times New Roman" w:cs="Times New Roman"/>
        </w:rPr>
        <w:t>約聘人員工作酬金標準表核發。</w:t>
      </w:r>
    </w:p>
    <w:p w:rsidR="00256E1D" w:rsidRPr="00256E1D" w:rsidRDefault="00256E1D" w:rsidP="00256E1D">
      <w:pPr>
        <w:ind w:leftChars="414" w:left="1498" w:hangingChars="210" w:hanging="504"/>
        <w:jc w:val="both"/>
        <w:rPr>
          <w:rFonts w:ascii="Times New Roman" w:eastAsia="標楷體" w:hAnsi="Times New Roman" w:cs="Times New Roman"/>
        </w:rPr>
      </w:pPr>
      <w:r w:rsidRPr="00256E1D">
        <w:rPr>
          <w:rFonts w:ascii="Times New Roman" w:eastAsia="標楷體" w:hAnsi="Times New Roman" w:cs="Times New Roman"/>
        </w:rPr>
        <w:t>三、舍監、衍生企業、</w:t>
      </w:r>
      <w:proofErr w:type="gramStart"/>
      <w:r w:rsidRPr="00256E1D">
        <w:rPr>
          <w:rFonts w:ascii="Times New Roman" w:eastAsia="標楷體" w:hAnsi="Times New Roman" w:cs="Times New Roman"/>
        </w:rPr>
        <w:t>附設文創園區</w:t>
      </w:r>
      <w:proofErr w:type="gramEnd"/>
      <w:r w:rsidRPr="00256E1D">
        <w:rPr>
          <w:rFonts w:ascii="Times New Roman" w:eastAsia="標楷體" w:hAnsi="Times New Roman" w:cs="Times New Roman"/>
        </w:rPr>
        <w:t>及幼兒園聘僱人員各依其工作酬金表核發。</w:t>
      </w:r>
    </w:p>
    <w:p w:rsidR="00256E1D" w:rsidRPr="00256E1D" w:rsidRDefault="00256E1D" w:rsidP="00256E1D">
      <w:pPr>
        <w:ind w:left="1008" w:hangingChars="420" w:hanging="1008"/>
        <w:jc w:val="both"/>
        <w:rPr>
          <w:rFonts w:ascii="Times New Roman" w:eastAsia="標楷體" w:hAnsi="Times New Roman" w:cs="Times New Roman"/>
          <w:kern w:val="0"/>
        </w:rPr>
      </w:pPr>
      <w:r w:rsidRPr="00256E1D">
        <w:rPr>
          <w:rFonts w:ascii="Times New Roman" w:eastAsia="標楷體" w:hAnsi="Times New Roman" w:cs="Times New Roman"/>
          <w:kern w:val="0"/>
        </w:rPr>
        <w:t>第六條</w:t>
      </w:r>
      <w:r w:rsidRPr="00256E1D">
        <w:rPr>
          <w:rFonts w:ascii="Times New Roman" w:eastAsia="標楷體" w:hAnsi="Times New Roman" w:cs="Times New Roman"/>
          <w:kern w:val="0"/>
        </w:rPr>
        <w:t xml:space="preserve"> </w:t>
      </w:r>
      <w:r w:rsidRPr="00256E1D">
        <w:rPr>
          <w:rFonts w:ascii="Times New Roman" w:eastAsia="標楷體" w:hAnsi="Times New Roman" w:cs="Times New Roman" w:hint="eastAsia"/>
          <w:kern w:val="0"/>
        </w:rPr>
        <w:t xml:space="preserve"> </w:t>
      </w:r>
      <w:r w:rsidRPr="00256E1D">
        <w:rPr>
          <w:rFonts w:ascii="Times New Roman" w:eastAsia="標楷體" w:hAnsi="Times New Roman" w:cs="Times New Roman"/>
          <w:kern w:val="0"/>
        </w:rPr>
        <w:t>約</w:t>
      </w:r>
      <w:bookmarkStart w:id="0" w:name="_GoBack"/>
      <w:bookmarkEnd w:id="0"/>
      <w:r w:rsidRPr="00256E1D">
        <w:rPr>
          <w:rFonts w:ascii="Times New Roman" w:eastAsia="標楷體" w:hAnsi="Times New Roman" w:cs="Times New Roman"/>
          <w:kern w:val="0"/>
        </w:rPr>
        <w:t>聘人員應於起聘日前至人事室辦理報到，並自</w:t>
      </w:r>
      <w:proofErr w:type="gramStart"/>
      <w:r w:rsidRPr="00256E1D">
        <w:rPr>
          <w:rFonts w:ascii="Times New Roman" w:eastAsia="標楷體" w:hAnsi="Times New Roman" w:cs="Times New Roman"/>
          <w:kern w:val="0"/>
        </w:rPr>
        <w:t>起聘日起支</w:t>
      </w:r>
      <w:proofErr w:type="gramEnd"/>
      <w:r w:rsidRPr="00256E1D">
        <w:rPr>
          <w:rFonts w:ascii="Times New Roman" w:eastAsia="標楷體" w:hAnsi="Times New Roman" w:cs="Times New Roman"/>
          <w:kern w:val="0"/>
        </w:rPr>
        <w:t>薪，否則以實際到職日起薪。</w:t>
      </w:r>
    </w:p>
    <w:p w:rsidR="00256E1D" w:rsidRPr="00256E1D" w:rsidRDefault="00256E1D" w:rsidP="00256E1D">
      <w:pPr>
        <w:ind w:left="1008" w:hangingChars="420" w:hanging="1008"/>
        <w:jc w:val="both"/>
        <w:rPr>
          <w:rFonts w:ascii="Times New Roman" w:eastAsia="標楷體" w:hAnsi="Times New Roman" w:cs="Times New Roman"/>
          <w:kern w:val="0"/>
        </w:rPr>
      </w:pPr>
      <w:r w:rsidRPr="00256E1D">
        <w:rPr>
          <w:rFonts w:ascii="Times New Roman" w:eastAsia="標楷體" w:hAnsi="Times New Roman" w:cs="Times New Roman"/>
          <w:kern w:val="0"/>
        </w:rPr>
        <w:t>第七條</w:t>
      </w:r>
      <w:r w:rsidRPr="00256E1D">
        <w:rPr>
          <w:rFonts w:ascii="Times New Roman" w:eastAsia="標楷體" w:hAnsi="Times New Roman" w:cs="Times New Roman"/>
          <w:kern w:val="0"/>
        </w:rPr>
        <w:t xml:space="preserve"> </w:t>
      </w:r>
      <w:r w:rsidRPr="00256E1D">
        <w:rPr>
          <w:rFonts w:ascii="Times New Roman" w:eastAsia="標楷體" w:hAnsi="Times New Roman" w:cs="Times New Roman" w:hint="eastAsia"/>
          <w:kern w:val="0"/>
        </w:rPr>
        <w:t xml:space="preserve"> </w:t>
      </w:r>
      <w:r w:rsidRPr="00256E1D">
        <w:rPr>
          <w:rFonts w:ascii="Times New Roman" w:eastAsia="標楷體" w:hAnsi="Times New Roman" w:cs="Times New Roman"/>
          <w:kern w:val="0"/>
        </w:rPr>
        <w:t>約聘人員不適用本校教職員工退休撫</w:t>
      </w:r>
      <w:proofErr w:type="gramStart"/>
      <w:r w:rsidRPr="00256E1D">
        <w:rPr>
          <w:rFonts w:ascii="Times New Roman" w:eastAsia="標楷體" w:hAnsi="Times New Roman" w:cs="Times New Roman"/>
          <w:kern w:val="0"/>
        </w:rPr>
        <w:t>卹</w:t>
      </w:r>
      <w:proofErr w:type="gramEnd"/>
      <w:r w:rsidRPr="00256E1D">
        <w:rPr>
          <w:rFonts w:ascii="Times New Roman" w:eastAsia="標楷體" w:hAnsi="Times New Roman" w:cs="Times New Roman"/>
          <w:kern w:val="0"/>
        </w:rPr>
        <w:t>與資遣辦法、學校法人及其所屬私立學校教職員退休撫卹離職資遣條例及公教人員保險法規之規定。</w:t>
      </w:r>
    </w:p>
    <w:p w:rsidR="00256E1D" w:rsidRPr="00256E1D" w:rsidRDefault="00256E1D" w:rsidP="00256E1D">
      <w:pPr>
        <w:ind w:left="991" w:hangingChars="413" w:hanging="991"/>
        <w:jc w:val="both"/>
        <w:rPr>
          <w:rFonts w:ascii="Times New Roman" w:eastAsia="標楷體" w:hAnsi="Times New Roman" w:cs="Times New Roman"/>
          <w:kern w:val="0"/>
        </w:rPr>
      </w:pPr>
      <w:r w:rsidRPr="00256E1D">
        <w:rPr>
          <w:rFonts w:ascii="Times New Roman" w:eastAsia="標楷體" w:hAnsi="Times New Roman" w:cs="Times New Roman"/>
          <w:kern w:val="0"/>
        </w:rPr>
        <w:t>第八條</w:t>
      </w:r>
      <w:r w:rsidRPr="00256E1D">
        <w:rPr>
          <w:rFonts w:ascii="Times New Roman" w:eastAsia="標楷體" w:hAnsi="Times New Roman" w:cs="Times New Roman" w:hint="eastAsia"/>
          <w:kern w:val="0"/>
        </w:rPr>
        <w:t xml:space="preserve">  </w:t>
      </w:r>
      <w:r w:rsidRPr="00256E1D">
        <w:rPr>
          <w:rFonts w:ascii="Times New Roman" w:eastAsia="標楷體" w:hAnsi="Times New Roman" w:cs="Times New Roman"/>
          <w:kern w:val="0"/>
        </w:rPr>
        <w:t>約聘人員因實際</w:t>
      </w:r>
      <w:proofErr w:type="gramStart"/>
      <w:r w:rsidRPr="00256E1D">
        <w:rPr>
          <w:rFonts w:ascii="Times New Roman" w:eastAsia="標楷體" w:hAnsi="Times New Roman" w:cs="Times New Roman"/>
          <w:kern w:val="0"/>
        </w:rPr>
        <w:t>需要須展延</w:t>
      </w:r>
      <w:proofErr w:type="gramEnd"/>
      <w:r w:rsidRPr="00256E1D">
        <w:rPr>
          <w:rFonts w:ascii="Times New Roman" w:eastAsia="標楷體" w:hAnsi="Times New Roman" w:cs="Times New Roman"/>
          <w:kern w:val="0"/>
        </w:rPr>
        <w:t>或續聘者，</w:t>
      </w:r>
      <w:r w:rsidRPr="00256E1D">
        <w:rPr>
          <w:rFonts w:ascii="Times New Roman" w:eastAsia="標楷體" w:hAnsi="Times New Roman" w:cs="Times New Roman" w:hint="eastAsia"/>
          <w:kern w:val="0"/>
        </w:rPr>
        <w:t>得視需要辦理年度員工考核，</w:t>
      </w:r>
      <w:r w:rsidRPr="00256E1D">
        <w:rPr>
          <w:rFonts w:ascii="Times New Roman" w:eastAsia="標楷體" w:hAnsi="Times New Roman" w:cs="Times New Roman"/>
          <w:kern w:val="0"/>
        </w:rPr>
        <w:t>考核成績不得低於</w:t>
      </w:r>
      <w:r w:rsidRPr="00256E1D">
        <w:rPr>
          <w:rFonts w:ascii="Times New Roman" w:eastAsia="標楷體" w:hAnsi="Times New Roman" w:cs="Times New Roman"/>
          <w:kern w:val="0"/>
        </w:rPr>
        <w:t>70</w:t>
      </w:r>
      <w:r w:rsidRPr="00256E1D">
        <w:rPr>
          <w:rFonts w:ascii="Times New Roman" w:eastAsia="標楷體" w:hAnsi="Times New Roman" w:cs="Times New Roman"/>
          <w:kern w:val="0"/>
        </w:rPr>
        <w:t>分，經簽准後</w:t>
      </w:r>
      <w:r w:rsidRPr="00256E1D">
        <w:rPr>
          <w:rFonts w:ascii="Times New Roman" w:eastAsia="標楷體" w:hAnsi="Times New Roman" w:cs="Times New Roman" w:hint="eastAsia"/>
          <w:kern w:val="0"/>
        </w:rPr>
        <w:t>再</w:t>
      </w:r>
      <w:r w:rsidRPr="00256E1D">
        <w:rPr>
          <w:rFonts w:ascii="Times New Roman" w:eastAsia="標楷體" w:hAnsi="Times New Roman" w:cs="Times New Roman"/>
          <w:kern w:val="0"/>
        </w:rPr>
        <w:t>重新簽訂契約</w:t>
      </w:r>
      <w:r w:rsidRPr="00256E1D">
        <w:rPr>
          <w:rFonts w:ascii="Times New Roman" w:eastAsia="標楷體" w:hAnsi="Times New Roman" w:cs="Times New Roman" w:hint="eastAsia"/>
          <w:kern w:val="0"/>
        </w:rPr>
        <w:t>聘任。</w:t>
      </w:r>
    </w:p>
    <w:p w:rsidR="00256E1D" w:rsidRPr="00256E1D" w:rsidRDefault="00256E1D" w:rsidP="00256E1D">
      <w:pPr>
        <w:ind w:left="991" w:hangingChars="413" w:hanging="991"/>
        <w:jc w:val="both"/>
        <w:rPr>
          <w:rFonts w:ascii="Times New Roman" w:eastAsia="標楷體" w:hAnsi="Times New Roman" w:cs="Times New Roman"/>
          <w:kern w:val="0"/>
        </w:rPr>
      </w:pPr>
      <w:r w:rsidRPr="00256E1D">
        <w:rPr>
          <w:rFonts w:ascii="Times New Roman" w:eastAsia="標楷體" w:hAnsi="Times New Roman" w:cs="Times New Roman"/>
          <w:kern w:val="0"/>
        </w:rPr>
        <w:lastRenderedPageBreak/>
        <w:t>第九條</w:t>
      </w:r>
      <w:r w:rsidRPr="00256E1D">
        <w:rPr>
          <w:rFonts w:ascii="Times New Roman" w:eastAsia="標楷體" w:hAnsi="Times New Roman" w:cs="Times New Roman" w:hint="eastAsia"/>
          <w:kern w:val="0"/>
        </w:rPr>
        <w:t xml:space="preserve">  </w:t>
      </w:r>
      <w:r w:rsidRPr="00256E1D">
        <w:rPr>
          <w:rFonts w:ascii="Times New Roman" w:eastAsia="標楷體" w:hAnsi="Times New Roman" w:cs="Times New Roman"/>
          <w:kern w:val="0"/>
        </w:rPr>
        <w:t>約聘人員</w:t>
      </w:r>
      <w:r w:rsidRPr="00256E1D">
        <w:rPr>
          <w:rFonts w:ascii="Times New Roman" w:eastAsia="標楷體" w:hAnsi="Times New Roman" w:cs="Times New Roman" w:hint="eastAsia"/>
          <w:kern w:val="0"/>
        </w:rPr>
        <w:t>於</w:t>
      </w:r>
      <w:r w:rsidRPr="00256E1D">
        <w:rPr>
          <w:rFonts w:ascii="Times New Roman" w:eastAsia="標楷體" w:hAnsi="Times New Roman" w:cs="Times New Roman"/>
          <w:kern w:val="0"/>
        </w:rPr>
        <w:t>僱用期間如有違反契約約定事項情節重大，致影響校譽或工作進行時，</w:t>
      </w:r>
      <w:r w:rsidRPr="00256E1D">
        <w:rPr>
          <w:rFonts w:ascii="Times New Roman" w:eastAsia="標楷體" w:hAnsi="Times New Roman" w:cs="Times New Roman" w:hint="eastAsia"/>
          <w:kern w:val="0"/>
        </w:rPr>
        <w:t>應依</w:t>
      </w:r>
      <w:r w:rsidRPr="00256E1D">
        <w:rPr>
          <w:rFonts w:ascii="Times New Roman" w:eastAsia="標楷體" w:hAnsi="Times New Roman" w:cs="Times New Roman" w:hint="eastAsia"/>
          <w:szCs w:val="20"/>
        </w:rPr>
        <w:t>本校適用勞動基準法人員工作規則之</w:t>
      </w:r>
      <w:r w:rsidRPr="00256E1D">
        <w:rPr>
          <w:rFonts w:ascii="Times New Roman" w:eastAsia="標楷體" w:hAnsi="Times New Roman" w:cs="Times New Roman" w:hint="eastAsia"/>
          <w:kern w:val="0"/>
        </w:rPr>
        <w:t>規定</w:t>
      </w:r>
      <w:r w:rsidRPr="00256E1D">
        <w:rPr>
          <w:rFonts w:ascii="Times New Roman" w:eastAsia="標楷體" w:hAnsi="Times New Roman" w:cs="Times New Roman"/>
          <w:kern w:val="0"/>
        </w:rPr>
        <w:t>終止契約及聘僱關係。</w:t>
      </w:r>
    </w:p>
    <w:p w:rsidR="00256E1D" w:rsidRPr="00256E1D" w:rsidRDefault="00256E1D" w:rsidP="00256E1D">
      <w:pPr>
        <w:ind w:leftChars="412" w:left="989" w:firstLineChars="7" w:firstLine="17"/>
        <w:jc w:val="both"/>
        <w:rPr>
          <w:rFonts w:ascii="Times New Roman" w:eastAsia="標楷體" w:hAnsi="Times New Roman" w:cs="Times New Roman"/>
        </w:rPr>
      </w:pPr>
      <w:r w:rsidRPr="00256E1D">
        <w:rPr>
          <w:rFonts w:ascii="Times New Roman" w:eastAsia="標楷體" w:hAnsi="Times New Roman" w:cs="Times New Roman"/>
        </w:rPr>
        <w:t>約聘人員</w:t>
      </w:r>
      <w:r w:rsidRPr="00256E1D">
        <w:rPr>
          <w:rFonts w:ascii="Times New Roman" w:eastAsia="標楷體" w:hAnsi="Times New Roman" w:cs="Times New Roman" w:hint="eastAsia"/>
        </w:rPr>
        <w:t>其工作內容所產生研發成果之智慧財產權應歸屬本校所有，並依本校研究發展成果及技術移轉管理要點辦理。</w:t>
      </w:r>
    </w:p>
    <w:p w:rsidR="00256E1D" w:rsidRPr="00256E1D" w:rsidRDefault="00256E1D" w:rsidP="00256E1D">
      <w:pPr>
        <w:ind w:leftChars="412" w:left="989" w:firstLineChars="7" w:firstLine="17"/>
        <w:jc w:val="both"/>
        <w:rPr>
          <w:rFonts w:ascii="Times New Roman" w:eastAsia="標楷體" w:hAnsi="Times New Roman" w:cs="Times New Roman"/>
          <w:kern w:val="0"/>
        </w:rPr>
      </w:pPr>
      <w:r w:rsidRPr="00256E1D">
        <w:rPr>
          <w:rFonts w:ascii="Times New Roman" w:eastAsia="標楷體" w:hAnsi="Times New Roman" w:cs="Times New Roman"/>
        </w:rPr>
        <w:t>約聘人員</w:t>
      </w:r>
      <w:r w:rsidRPr="00256E1D">
        <w:rPr>
          <w:rFonts w:ascii="Times New Roman" w:eastAsia="標楷體" w:hAnsi="Times New Roman" w:cs="Times New Roman" w:hint="eastAsia"/>
        </w:rPr>
        <w:t>涉及違反學術倫理行為，悉依本校學術倫理管理及自律規範辦理。</w:t>
      </w:r>
    </w:p>
    <w:p w:rsidR="00256E1D" w:rsidRPr="00256E1D" w:rsidRDefault="00256E1D" w:rsidP="00256E1D">
      <w:pPr>
        <w:ind w:left="991" w:hangingChars="413" w:hanging="991"/>
        <w:jc w:val="both"/>
        <w:rPr>
          <w:rFonts w:ascii="Times New Roman" w:eastAsia="標楷體" w:hAnsi="Times New Roman" w:cs="Times New Roman"/>
          <w:kern w:val="0"/>
        </w:rPr>
      </w:pPr>
      <w:r w:rsidRPr="00256E1D">
        <w:rPr>
          <w:rFonts w:ascii="Times New Roman" w:eastAsia="標楷體" w:hAnsi="Times New Roman" w:cs="Times New Roman"/>
          <w:kern w:val="0"/>
        </w:rPr>
        <w:t>第十條</w:t>
      </w:r>
      <w:r w:rsidRPr="00256E1D">
        <w:rPr>
          <w:rFonts w:ascii="Times New Roman" w:eastAsia="標楷體" w:hAnsi="Times New Roman" w:cs="Times New Roman" w:hint="eastAsia"/>
          <w:kern w:val="0"/>
        </w:rPr>
        <w:t xml:space="preserve">  </w:t>
      </w:r>
      <w:r w:rsidRPr="00256E1D">
        <w:rPr>
          <w:rFonts w:ascii="Times New Roman" w:eastAsia="標楷體" w:hAnsi="Times New Roman" w:cs="Times New Roman"/>
          <w:kern w:val="0"/>
        </w:rPr>
        <w:t>本校得基於特定目的所必要，對約聘人員個人資料為合理之蒐集、電腦處理或國際傳遞及利用。</w:t>
      </w:r>
    </w:p>
    <w:p w:rsidR="00256E1D" w:rsidRPr="00256E1D" w:rsidRDefault="00256E1D" w:rsidP="00256E1D">
      <w:pPr>
        <w:ind w:left="1274" w:hangingChars="531" w:hanging="1274"/>
        <w:jc w:val="both"/>
        <w:rPr>
          <w:rFonts w:ascii="Times New Roman" w:eastAsia="標楷體" w:hAnsi="Times New Roman" w:cs="Times New Roman"/>
          <w:kern w:val="0"/>
        </w:rPr>
      </w:pPr>
      <w:r w:rsidRPr="00256E1D">
        <w:rPr>
          <w:rFonts w:ascii="Times New Roman" w:eastAsia="標楷體" w:hAnsi="Times New Roman" w:cs="Times New Roman"/>
          <w:kern w:val="0"/>
        </w:rPr>
        <w:t>第十一條　本辦法未盡事宜，</w:t>
      </w:r>
      <w:r w:rsidRPr="00256E1D">
        <w:rPr>
          <w:rFonts w:ascii="Times New Roman" w:eastAsia="標楷體" w:hAnsi="Times New Roman" w:cs="Times New Roman" w:hint="eastAsia"/>
          <w:kern w:val="0"/>
        </w:rPr>
        <w:t>依</w:t>
      </w:r>
      <w:r w:rsidRPr="00256E1D">
        <w:rPr>
          <w:rFonts w:ascii="Times New Roman" w:eastAsia="標楷體" w:hAnsi="Times New Roman" w:cs="Times New Roman" w:hint="eastAsia"/>
          <w:szCs w:val="20"/>
        </w:rPr>
        <w:t>本校適用勞動基準法人員工作規則及人事規章或政府</w:t>
      </w:r>
      <w:r w:rsidRPr="00256E1D">
        <w:rPr>
          <w:rFonts w:ascii="Times New Roman" w:eastAsia="標楷體" w:hAnsi="Times New Roman" w:cs="Times New Roman" w:hint="eastAsia"/>
          <w:kern w:val="0"/>
        </w:rPr>
        <w:t>有關法令規定辦理</w:t>
      </w:r>
      <w:r w:rsidRPr="00256E1D">
        <w:rPr>
          <w:rFonts w:ascii="Times New Roman" w:eastAsia="標楷體" w:hAnsi="Times New Roman" w:cs="Times New Roman"/>
          <w:kern w:val="0"/>
        </w:rPr>
        <w:t>。</w:t>
      </w:r>
    </w:p>
    <w:p w:rsidR="00761AC3" w:rsidRDefault="00256E1D" w:rsidP="00256E1D">
      <w:r w:rsidRPr="00256E1D">
        <w:rPr>
          <w:rFonts w:ascii="Times New Roman" w:eastAsia="標楷體" w:hAnsi="Times New Roman" w:cs="Times New Roman"/>
          <w:kern w:val="0"/>
        </w:rPr>
        <w:t>第十二條　本辦法經行政會議通過，陳請校長核定後公布施行，修正時亦同</w:t>
      </w:r>
      <w:r w:rsidRPr="00256E1D">
        <w:rPr>
          <w:rFonts w:ascii="Times New Roman" w:eastAsia="標楷體" w:hAnsi="Times New Roman" w:cs="Times New Roman" w:hint="eastAsia"/>
        </w:rPr>
        <w:t>。</w:t>
      </w:r>
    </w:p>
    <w:sectPr w:rsidR="00761AC3" w:rsidSect="00256E1D">
      <w:pgSz w:w="11906" w:h="16838"/>
      <w:pgMar w:top="1134" w:right="1077" w:bottom="113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E1D"/>
    <w:rsid w:val="00256E1D"/>
    <w:rsid w:val="00761AC3"/>
    <w:rsid w:val="00F742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D648"/>
  <w15:chartTrackingRefBased/>
  <w15:docId w15:val="{58A039F7-297F-4C23-BA54-FC7266DB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6E1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chiu</dc:creator>
  <cp:keywords/>
  <dc:description/>
  <cp:lastModifiedBy>Swallow</cp:lastModifiedBy>
  <cp:revision>2</cp:revision>
  <dcterms:created xsi:type="dcterms:W3CDTF">2020-05-07T06:57:00Z</dcterms:created>
  <dcterms:modified xsi:type="dcterms:W3CDTF">2022-09-16T07:00:00Z</dcterms:modified>
</cp:coreProperties>
</file>