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A" w:rsidRPr="00C00EE7" w:rsidRDefault="00A207E4" w:rsidP="00D10ABA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00EE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南</w:t>
      </w:r>
      <w:proofErr w:type="gramStart"/>
      <w:r w:rsidRPr="00C00EE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臺</w:t>
      </w:r>
      <w:proofErr w:type="gramEnd"/>
      <w:r w:rsidRPr="00C00EE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科技大學</w:t>
      </w:r>
      <w:r w:rsidR="002A70B7" w:rsidRPr="00C00EE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行政</w:t>
      </w:r>
      <w:r w:rsidR="00B534DA" w:rsidRPr="00C00EE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創意提案</w:t>
      </w:r>
      <w:r w:rsidRPr="00C00EE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獎勵</w:t>
      </w:r>
      <w:r w:rsidR="002A70B7" w:rsidRPr="00C00EE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實施</w:t>
      </w:r>
      <w:r w:rsidR="00B534DA" w:rsidRPr="00C00EE7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要點</w:t>
      </w:r>
    </w:p>
    <w:p w:rsidR="00DC6A4D" w:rsidRPr="00C00EE7" w:rsidRDefault="00A207E4" w:rsidP="00C00EE7">
      <w:pPr>
        <w:wordWrap w:val="0"/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C00EE7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107</w:t>
      </w:r>
      <w:r w:rsidR="00B534DA" w:rsidRPr="00C00EE7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年</w:t>
      </w:r>
      <w:r w:rsidR="005F49B0"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10</w:t>
      </w:r>
      <w:r w:rsidR="00B534DA" w:rsidRPr="00C00EE7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月</w:t>
      </w:r>
      <w:r w:rsidR="005F49B0">
        <w:rPr>
          <w:rFonts w:ascii="Times New Roman" w:eastAsia="標楷體" w:hAnsi="Times New Roman" w:cs="Times New Roman" w:hint="eastAsia"/>
          <w:color w:val="000000" w:themeColor="text1"/>
          <w:sz w:val="20"/>
          <w:szCs w:val="18"/>
        </w:rPr>
        <w:t>8</w:t>
      </w:r>
      <w:r w:rsidR="00B534DA" w:rsidRPr="00C00EE7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日</w:t>
      </w:r>
      <w:r w:rsidRPr="00C00EE7">
        <w:rPr>
          <w:rFonts w:ascii="Times New Roman" w:eastAsia="標楷體" w:hAnsi="Times New Roman" w:cs="Times New Roman"/>
          <w:color w:val="000000" w:themeColor="text1"/>
          <w:sz w:val="20"/>
          <w:szCs w:val="18"/>
        </w:rPr>
        <w:t>行政會議通</w:t>
      </w:r>
      <w:r w:rsidRPr="00C00EE7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過</w:t>
      </w:r>
    </w:p>
    <w:p w:rsidR="00D10ABA" w:rsidRPr="00C00EE7" w:rsidRDefault="00D10ABA" w:rsidP="00D10ABA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:rsidR="00292BDA" w:rsidRPr="00C00EE7" w:rsidRDefault="00A207E4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南</w:t>
      </w:r>
      <w:proofErr w:type="gramStart"/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臺</w:t>
      </w:r>
      <w:proofErr w:type="gramEnd"/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科技大學</w:t>
      </w:r>
      <w:r w:rsidR="00292BDA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2E28ED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以下簡稱本</w:t>
      </w:r>
      <w:r w:rsidR="00292BDA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校</w:t>
      </w:r>
      <w:r w:rsidR="00292BDA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為激</w:t>
      </w:r>
      <w:r w:rsidR="00FA2F3A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勵</w:t>
      </w:r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本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校暨附屬</w:t>
      </w:r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機構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行政人員</w:t>
      </w:r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發揮創意，檢討</w:t>
      </w:r>
      <w:r w:rsidR="00B92DD3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及</w:t>
      </w:r>
      <w:proofErr w:type="gramStart"/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研</w:t>
      </w:r>
      <w:proofErr w:type="gramEnd"/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提與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所屬</w:t>
      </w:r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業務相關之各項興革意見與制度，進而落實創新服務、行政流程改造及開源節流效能，以提升行政效率</w:t>
      </w:r>
      <w:r w:rsidR="00B92DD3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與</w:t>
      </w:r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服務品質，特訂定本要點。</w:t>
      </w:r>
    </w:p>
    <w:p w:rsidR="00292BDA" w:rsidRPr="005F49B0" w:rsidRDefault="002E28ED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szCs w:val="24"/>
        </w:rPr>
        <w:t>參加</w:t>
      </w:r>
      <w:r w:rsidR="009B5B2D" w:rsidRPr="00C00EE7">
        <w:rPr>
          <w:rFonts w:ascii="Times New Roman" w:eastAsia="標楷體" w:hAnsi="Times New Roman" w:cs="Times New Roman"/>
          <w:color w:val="000000" w:themeColor="text1"/>
          <w:szCs w:val="24"/>
        </w:rPr>
        <w:t>提案獎勵對象為</w:t>
      </w:r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本</w:t>
      </w:r>
      <w:r w:rsidR="00A207E4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校暨附屬</w:t>
      </w:r>
      <w:r w:rsidR="00A207E4"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機構</w:t>
      </w:r>
      <w:r w:rsidR="00292BDA"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之</w:t>
      </w:r>
      <w:r w:rsidR="0050776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教</w:t>
      </w:r>
      <w:r w:rsidR="00292BDA"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職員工</w:t>
      </w:r>
      <w:r w:rsidR="00292BDA"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FA2F3A"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含二級主管</w:t>
      </w:r>
      <w:r w:rsidR="003C2D12"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、學術單位行政人員</w:t>
      </w:r>
      <w:r w:rsidR="00292BDA"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，並</w:t>
      </w:r>
      <w:r w:rsidR="00520E26"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得組成二人以上團隊共同提出創意提案，並明列主要提案人一名及參與提案人若干名</w:t>
      </w:r>
      <w:r w:rsidR="00A87D7C" w:rsidRPr="005F49B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，其中</w:t>
      </w:r>
      <w:r w:rsidR="00520E26"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各</w:t>
      </w:r>
      <w:r w:rsidR="00A207E4"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="00FA2F3A"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一級</w:t>
      </w:r>
      <w:r w:rsidR="00A207E4"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主管</w:t>
      </w:r>
      <w:r w:rsidR="00520E26"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不得列為主要提案人。</w:t>
      </w:r>
    </w:p>
    <w:p w:rsidR="00292BDA" w:rsidRPr="00C00EE7" w:rsidRDefault="00520E26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F49B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提案內容須能具體實施，具有提高行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政效能、降低行政成本及提升</w:t>
      </w:r>
      <w:r w:rsidR="00A207E4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學校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形象之效益，並符合下列要件之</w:t>
      </w:r>
      <w:proofErr w:type="gramStart"/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</w:t>
      </w:r>
      <w:proofErr w:type="gramEnd"/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者：</w:t>
      </w:r>
    </w:p>
    <w:p w:rsidR="00292BDA" w:rsidRPr="00C00EE7" w:rsidRDefault="00520E26" w:rsidP="00C54009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99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有關</w:t>
      </w:r>
      <w:r w:rsidR="002A1FE8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校務發展計畫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2A1FE8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校園規劃、政府競爭型計畫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及</w:t>
      </w:r>
      <w:r w:rsidR="009B5B2D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學校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重大政策等之改進革新事項。</w:t>
      </w:r>
    </w:p>
    <w:p w:rsidR="00292BDA" w:rsidRPr="00C00EE7" w:rsidRDefault="00520E26" w:rsidP="00C54009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99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有關</w:t>
      </w:r>
      <w:r w:rsidR="002A1FE8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學校形象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行銷、</w:t>
      </w:r>
      <w:r w:rsidR="002A1FE8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重要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慶</w:t>
      </w:r>
      <w:r w:rsidR="002A1FE8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典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及大型活動之改進革新事項。</w:t>
      </w:r>
    </w:p>
    <w:p w:rsidR="00292BDA" w:rsidRPr="00C00EE7" w:rsidRDefault="00520E26" w:rsidP="00C54009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99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有關各</w:t>
      </w:r>
      <w:r w:rsidR="002A1FE8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="00F16A95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執行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計畫</w:t>
      </w:r>
      <w:r w:rsidR="00C1238E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、內部控制制度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及法令規章之改進革新事項。</w:t>
      </w:r>
    </w:p>
    <w:p w:rsidR="00292BDA" w:rsidRPr="00C00EE7" w:rsidRDefault="00520E26" w:rsidP="00C54009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99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有關各</w:t>
      </w:r>
      <w:r w:rsidR="002A1FE8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業務推動方法、作業流程及執行技術之改進革新事項。</w:t>
      </w:r>
    </w:p>
    <w:p w:rsidR="00292BDA" w:rsidRPr="00C00EE7" w:rsidRDefault="00520E26" w:rsidP="00C54009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99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有關各</w:t>
      </w:r>
      <w:r w:rsidR="002A1FE8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組織、行政管理及</w:t>
      </w:r>
      <w:r w:rsidR="002A1FE8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預算經費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活化利用</w:t>
      </w:r>
      <w:r w:rsidR="00B92DD3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之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改進革新事項。</w:t>
      </w:r>
    </w:p>
    <w:p w:rsidR="00292BDA" w:rsidRPr="00C00EE7" w:rsidRDefault="00520E26" w:rsidP="00C54009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99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有關各</w:t>
      </w:r>
      <w:r w:rsidR="002A1FE8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為</w:t>
      </w:r>
      <w:r w:rsidR="002A1FE8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師生</w:t>
      </w:r>
      <w:r w:rsidR="003C2D12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、家長、民眾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服務品質之改進革新事項。</w:t>
      </w:r>
    </w:p>
    <w:p w:rsidR="00D10ABA" w:rsidRPr="00C00EE7" w:rsidRDefault="00292BDA" w:rsidP="00C54009">
      <w:pPr>
        <w:pStyle w:val="a8"/>
        <w:numPr>
          <w:ilvl w:val="0"/>
          <w:numId w:val="16"/>
        </w:numPr>
        <w:autoSpaceDE w:val="0"/>
        <w:autoSpaceDN w:val="0"/>
        <w:adjustRightInd w:val="0"/>
        <w:snapToGrid w:val="0"/>
        <w:ind w:leftChars="0" w:left="99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其他對促進行政革新有所助益之創新作為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如：</w:t>
      </w:r>
      <w:r w:rsidR="002A1FE8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招生、</w:t>
      </w:r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促進性別平等、</w:t>
      </w:r>
      <w:r w:rsidR="002A1FE8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少子女化</w:t>
      </w:r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社會之因應措施、工作環境、節能</w:t>
      </w:r>
      <w:proofErr w:type="gramStart"/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減碳、</w:t>
      </w:r>
      <w:proofErr w:type="gramEnd"/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開源節流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等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520E26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D10ABA" w:rsidRPr="00C00EE7" w:rsidRDefault="00520E26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提案不受理範圍</w:t>
      </w:r>
      <w:r w:rsidR="00DF14BF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</w:p>
    <w:p w:rsidR="00D10ABA" w:rsidRPr="00C00EE7" w:rsidRDefault="00520E26" w:rsidP="00C54009">
      <w:pPr>
        <w:pStyle w:val="a8"/>
        <w:numPr>
          <w:ilvl w:val="0"/>
          <w:numId w:val="17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提案內容係委託</w:t>
      </w:r>
      <w:r w:rsidR="00B92DD3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相關</w:t>
      </w:r>
      <w:r w:rsidR="00C1238E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proofErr w:type="gramStart"/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研</w:t>
      </w:r>
      <w:proofErr w:type="gramEnd"/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議之結果或委託其執行者。</w:t>
      </w:r>
    </w:p>
    <w:p w:rsidR="00D10ABA" w:rsidRPr="00C00EE7" w:rsidRDefault="00D10ABA" w:rsidP="00C54009">
      <w:pPr>
        <w:pStyle w:val="a8"/>
        <w:numPr>
          <w:ilvl w:val="0"/>
          <w:numId w:val="17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提案內容僅屬原則性之抽象建議，未提出具體作法或措施者</w:t>
      </w:r>
    </w:p>
    <w:p w:rsidR="00D10ABA" w:rsidRPr="00BE1A17" w:rsidRDefault="00520E26" w:rsidP="00C54009">
      <w:pPr>
        <w:pStyle w:val="a8"/>
        <w:numPr>
          <w:ilvl w:val="0"/>
          <w:numId w:val="17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過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去</w:t>
      </w:r>
      <w:r w:rsidR="009B5B2D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已</w:t>
      </w:r>
      <w:r w:rsidR="002A1FE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有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類似</w:t>
      </w:r>
      <w:r w:rsidR="002A1FE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且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未獲獎</w:t>
      </w:r>
      <w:r w:rsidR="008F3954" w:rsidRPr="00BE1A1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勵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之重複提案。但內容有顯著精進提升者，不在此限。</w:t>
      </w:r>
    </w:p>
    <w:p w:rsidR="00520E26" w:rsidRPr="00BE1A17" w:rsidRDefault="00520E26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獎項類別</w:t>
      </w:r>
      <w:r w:rsidR="00DF14B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</w:p>
    <w:p w:rsidR="002925A8" w:rsidRPr="00BE1A17" w:rsidRDefault="009B5B2D" w:rsidP="00C54009">
      <w:pPr>
        <w:pStyle w:val="a8"/>
        <w:numPr>
          <w:ilvl w:val="0"/>
          <w:numId w:val="18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行政</w:t>
      </w:r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創新獎：於本要點所定之提案受理範圍內，</w:t>
      </w:r>
      <w:proofErr w:type="gramStart"/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研</w:t>
      </w:r>
      <w:proofErr w:type="gramEnd"/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提本</w:t>
      </w:r>
      <w:r w:rsidR="00B2673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校</w:t>
      </w:r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尚未推行過之具體創新作為</w:t>
      </w:r>
      <w:r w:rsidR="00C1238E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、或</w:t>
      </w:r>
      <w:r w:rsidR="005C3EC3" w:rsidRPr="00BE1A1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現行業務之創新作為</w:t>
      </w:r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520E26" w:rsidRPr="00BE1A17" w:rsidRDefault="00520E26" w:rsidP="00C54009">
      <w:pPr>
        <w:pStyle w:val="a8"/>
        <w:numPr>
          <w:ilvl w:val="0"/>
          <w:numId w:val="18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跨</w:t>
      </w:r>
      <w:r w:rsidR="00C1238E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合作獎：於本要點所定之提案受理範圍內，</w:t>
      </w:r>
      <w:r w:rsidR="00B2673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校內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跨</w:t>
      </w:r>
      <w:r w:rsidR="00B2673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proofErr w:type="gramStart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研</w:t>
      </w:r>
      <w:proofErr w:type="gramEnd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提本</w:t>
      </w:r>
      <w:r w:rsidR="00B2673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校</w:t>
      </w:r>
      <w:r w:rsidR="003C2D12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尚未推行過之具體創新作為、或</w:t>
      </w:r>
      <w:r w:rsidR="005C3EC3" w:rsidRPr="00BE1A1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現行業務之創新作為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520E26" w:rsidRPr="00BE1A17" w:rsidRDefault="00520E26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</w:t>
      </w:r>
      <w:r w:rsidR="009A4B7E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規定</w:t>
      </w:r>
      <w:r w:rsidR="00DF14B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  <w:r w:rsidR="00D97894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</w:p>
    <w:p w:rsidR="00520E26" w:rsidRPr="00BE1A17" w:rsidRDefault="009B5B2D" w:rsidP="00C54009">
      <w:pPr>
        <w:pStyle w:val="a8"/>
        <w:numPr>
          <w:ilvl w:val="0"/>
          <w:numId w:val="19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行政</w:t>
      </w:r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創新獎：</w:t>
      </w:r>
    </w:p>
    <w:p w:rsidR="002925A8" w:rsidRPr="00BE1A17" w:rsidRDefault="00520E26" w:rsidP="00BE1A17">
      <w:pPr>
        <w:autoSpaceDE w:val="0"/>
        <w:autoSpaceDN w:val="0"/>
        <w:adjustRightInd w:val="0"/>
        <w:snapToGrid w:val="0"/>
        <w:ind w:leftChars="353" w:left="1214" w:hangingChars="153" w:hanging="367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、業務</w:t>
      </w:r>
      <w:r w:rsidR="00B2673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：非屬幕僚</w:t>
      </w:r>
      <w:r w:rsidR="00B2673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="00782DE9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、學術單位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之各一級</w:t>
      </w:r>
      <w:r w:rsidR="00B2673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行政單位</w:t>
      </w:r>
      <w:r w:rsidR="00782DE9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  <w:r w:rsidR="00F26BC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各</w:t>
      </w:r>
      <w:r w:rsidR="009B5B2D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提案至少一案，至多</w:t>
      </w:r>
      <w:r w:rsidR="00097B9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兩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案。</w:t>
      </w:r>
    </w:p>
    <w:p w:rsidR="00520E26" w:rsidRPr="00BE1A17" w:rsidRDefault="00520E26" w:rsidP="00BE1A17">
      <w:pPr>
        <w:autoSpaceDE w:val="0"/>
        <w:autoSpaceDN w:val="0"/>
        <w:adjustRightInd w:val="0"/>
        <w:snapToGrid w:val="0"/>
        <w:ind w:leftChars="353" w:left="1229" w:hangingChars="159" w:hanging="38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、幕僚</w:t>
      </w:r>
      <w:r w:rsidR="00B2673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：秘書</w:t>
      </w:r>
      <w:r w:rsidR="00B2673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室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BE1A17" w:rsidRPr="00BE1A1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會計室、人事室、</w:t>
      </w:r>
      <w:r w:rsidR="00DF14B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稽核室</w:t>
      </w:r>
      <w:r w:rsidR="00BE1A17" w:rsidRPr="00BE1A1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及環安室</w:t>
      </w:r>
      <w:proofErr w:type="gramStart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採</w:t>
      </w:r>
      <w:proofErr w:type="gramEnd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自由提案，</w:t>
      </w:r>
      <w:r w:rsidR="00F26BC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每</w:t>
      </w:r>
      <w:r w:rsidR="003C2D12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提案至多</w:t>
      </w:r>
      <w:r w:rsidR="00097B9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兩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案。</w:t>
      </w:r>
    </w:p>
    <w:p w:rsidR="003C2D12" w:rsidRPr="00BE1A17" w:rsidRDefault="003C2D12" w:rsidP="00D10ABA">
      <w:pPr>
        <w:autoSpaceDE w:val="0"/>
        <w:autoSpaceDN w:val="0"/>
        <w:adjustRightInd w:val="0"/>
        <w:snapToGrid w:val="0"/>
        <w:ind w:leftChars="354" w:left="1258" w:hangingChars="170" w:hanging="408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、學術單位：</w:t>
      </w:r>
      <w:proofErr w:type="gramStart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採</w:t>
      </w:r>
      <w:proofErr w:type="gramEnd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自由提案，</w:t>
      </w:r>
      <w:r w:rsidR="00C854A0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由</w:t>
      </w:r>
      <w:proofErr w:type="gramStart"/>
      <w:r w:rsidR="00C854A0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單位薦送</w:t>
      </w:r>
      <w:proofErr w:type="gramEnd"/>
      <w:r w:rsidR="00C854A0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</w:t>
      </w:r>
      <w:r w:rsidR="00F26BC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每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單位提案至多兩案。</w:t>
      </w:r>
    </w:p>
    <w:p w:rsidR="00520E26" w:rsidRPr="00BE1A17" w:rsidRDefault="00520E26" w:rsidP="00C54009">
      <w:pPr>
        <w:pStyle w:val="a8"/>
        <w:numPr>
          <w:ilvl w:val="0"/>
          <w:numId w:val="19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跨</w:t>
      </w:r>
      <w:r w:rsidR="006C0F9B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合作獎：各一級</w:t>
      </w:r>
      <w:r w:rsidR="009513A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自由</w:t>
      </w:r>
      <w:r w:rsidR="00782DE9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合作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提案，</w:t>
      </w:r>
      <w:r w:rsidR="00F26BC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每</w:t>
      </w:r>
      <w:r w:rsidR="00782DE9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提案至多</w:t>
      </w:r>
      <w:r w:rsidR="00097B9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兩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案</w:t>
      </w:r>
      <w:r w:rsidR="00D10ABA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D10ABA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不含自行提案</w:t>
      </w:r>
      <w:r w:rsidR="00D10ABA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2925A8" w:rsidRPr="00BE1A17" w:rsidRDefault="00520E26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各</w:t>
      </w:r>
      <w:r w:rsidR="009513A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應</w:t>
      </w:r>
      <w:r w:rsidR="009513A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依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本要點辦理內部評選作業，並由各</w:t>
      </w:r>
      <w:r w:rsidR="009513A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彙整推薦提案</w:t>
      </w:r>
      <w:r w:rsidR="00097B9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並</w:t>
      </w:r>
      <w:r w:rsidR="00DA1362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送秘書室企劃組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報名。</w:t>
      </w:r>
    </w:p>
    <w:p w:rsidR="00520E26" w:rsidRPr="00BE1A17" w:rsidRDefault="006C0F9B" w:rsidP="00D10ABA">
      <w:pPr>
        <w:autoSpaceDE w:val="0"/>
        <w:autoSpaceDN w:val="0"/>
        <w:adjustRightInd w:val="0"/>
        <w:snapToGrid w:val="0"/>
        <w:ind w:leftChars="100" w:left="991" w:hangingChars="313" w:hanging="75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</w:t>
      </w:r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跨</w:t>
      </w:r>
      <w:r w:rsidR="009513A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proofErr w:type="gramStart"/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組隊者</w:t>
      </w:r>
      <w:proofErr w:type="gramEnd"/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，由主要提案人所屬</w:t>
      </w:r>
      <w:r w:rsidR="009513A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proofErr w:type="gramStart"/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進行薦送程序</w:t>
      </w:r>
      <w:proofErr w:type="gramEnd"/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A03CE1" w:rsidRPr="00BE1A17" w:rsidRDefault="00097B98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提案評審小組成員由副校長、主任秘書</w:t>
      </w:r>
      <w:r w:rsidR="003510F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、人事室主任與稽核室主任</w:t>
      </w:r>
      <w:r w:rsidR="00C854A0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擔任</w:t>
      </w:r>
      <w:r w:rsidR="003510F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</w:t>
      </w:r>
      <w:r w:rsidR="0052757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並</w:t>
      </w:r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由</w:t>
      </w:r>
      <w:r w:rsidR="009513A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行政副校長</w:t>
      </w:r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擔任召集人，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秘書室企劃組組長</w:t>
      </w:r>
      <w:r w:rsidR="009513A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擔任執行秘書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520E26" w:rsidRPr="00BE1A17" w:rsidRDefault="00520E26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評審流程</w:t>
      </w:r>
      <w:proofErr w:type="gramStart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採</w:t>
      </w:r>
      <w:proofErr w:type="gramEnd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初審、</w:t>
      </w:r>
      <w:proofErr w:type="gramStart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複</w:t>
      </w:r>
      <w:proofErr w:type="gramEnd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審二階段評審，各階段通過案件數量如下：</w:t>
      </w:r>
    </w:p>
    <w:p w:rsidR="002925A8" w:rsidRPr="00BE1A17" w:rsidRDefault="00520E26" w:rsidP="00C54009">
      <w:pPr>
        <w:pStyle w:val="a8"/>
        <w:numPr>
          <w:ilvl w:val="0"/>
          <w:numId w:val="20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初審入圍：</w:t>
      </w:r>
      <w:r w:rsidR="000E2CE9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行政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創新獎</w:t>
      </w:r>
      <w:r w:rsidR="00791B0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及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跨</w:t>
      </w:r>
      <w:r w:rsidR="000E2CE9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合作獎入圍案數至多</w:t>
      </w:r>
      <w:r w:rsidR="00791B0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各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取</w:t>
      </w:r>
      <w:r w:rsidR="00791B0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六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案。</w:t>
      </w:r>
    </w:p>
    <w:p w:rsidR="00520E26" w:rsidRPr="00BE1A17" w:rsidRDefault="00520E26" w:rsidP="00C54009">
      <w:pPr>
        <w:pStyle w:val="a8"/>
        <w:numPr>
          <w:ilvl w:val="0"/>
          <w:numId w:val="20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proofErr w:type="gramStart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複</w:t>
      </w:r>
      <w:proofErr w:type="gramEnd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審決選：於各獎項評選</w:t>
      </w:r>
      <w:r w:rsidR="002E28ED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第一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2E28ED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二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</w:t>
      </w:r>
      <w:r w:rsidR="002E28ED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三名</w:t>
      </w:r>
      <w:r w:rsidR="00D10ABA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</w:t>
      </w:r>
      <w:r w:rsidR="00D10ABA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D10ABA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得從缺</w:t>
      </w:r>
      <w:r w:rsidR="00D10ABA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520E26" w:rsidRPr="00BE1A17" w:rsidRDefault="002E28ED" w:rsidP="00D10ABA">
      <w:pPr>
        <w:autoSpaceDE w:val="0"/>
        <w:autoSpaceDN w:val="0"/>
        <w:adjustRightInd w:val="0"/>
        <w:snapToGrid w:val="0"/>
        <w:ind w:leftChars="100" w:left="991" w:hangingChars="313" w:hanging="75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</w:t>
      </w:r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評審方式、評分指標及</w:t>
      </w:r>
      <w:proofErr w:type="gramStart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薦送之</w:t>
      </w:r>
      <w:proofErr w:type="gramEnd"/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提案表格式</w:t>
      </w:r>
      <w:r w:rsidR="005C3EC3" w:rsidRPr="00BE1A1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如附件</w:t>
      </w:r>
      <w:r w:rsidR="005C3EC3" w:rsidRPr="00BE1A1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</w:t>
      </w:r>
      <w:r w:rsidR="005C3EC3" w:rsidRPr="00BE1A1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、</w:t>
      </w:r>
      <w:r w:rsidR="005C3EC3" w:rsidRPr="00BE1A1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="00520E26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520E26" w:rsidRPr="00BE1A17" w:rsidRDefault="00520E26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獎勵方式</w:t>
      </w:r>
      <w:r w:rsidR="002E28ED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</w:p>
    <w:p w:rsidR="00520E26" w:rsidRPr="00BE1A17" w:rsidRDefault="00520E26" w:rsidP="00C54009">
      <w:pPr>
        <w:pStyle w:val="a8"/>
        <w:numPr>
          <w:ilvl w:val="0"/>
          <w:numId w:val="2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入圍：凡通過第一階段初審入圍第二階段之提案，每案頒發</w:t>
      </w:r>
      <w:r w:rsidR="00791B0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兩</w:t>
      </w:r>
      <w:r w:rsidR="00A56EF1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千元</w:t>
      </w:r>
      <w:r w:rsidR="0050776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獎</w:t>
      </w:r>
      <w:r w:rsidR="00A56E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金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520E26" w:rsidRPr="00BE1A17" w:rsidRDefault="00520E26" w:rsidP="00C54009">
      <w:pPr>
        <w:pStyle w:val="a8"/>
        <w:numPr>
          <w:ilvl w:val="0"/>
          <w:numId w:val="21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lastRenderedPageBreak/>
        <w:t>決選：通過</w:t>
      </w:r>
      <w:proofErr w:type="gramStart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複</w:t>
      </w:r>
      <w:proofErr w:type="gramEnd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審決選之提案，獎勵內容如</w:t>
      </w:r>
      <w:r w:rsidR="005C3EC3" w:rsidRPr="00BE1A1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附件</w:t>
      </w:r>
      <w:r w:rsidR="005C3EC3" w:rsidRPr="00BE1A1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2265D5" w:rsidRPr="00BE1A17" w:rsidRDefault="002265D5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 w:left="742" w:hanging="74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表揚與傳承</w:t>
      </w:r>
      <w:r w:rsidR="00C854A0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義務</w:t>
      </w:r>
      <w:r w:rsidR="009A4B7E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</w:p>
    <w:p w:rsidR="002265D5" w:rsidRPr="00BE1A17" w:rsidRDefault="002265D5" w:rsidP="008F3954">
      <w:pPr>
        <w:pStyle w:val="a8"/>
        <w:numPr>
          <w:ilvl w:val="0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評選結果及獲獎</w:t>
      </w:r>
      <w:r w:rsidR="008F3954" w:rsidRPr="00BE1A1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勵之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提案於</w:t>
      </w:r>
      <w:r w:rsidR="002E28ED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學</w:t>
      </w:r>
      <w:r w:rsidR="00C420A2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校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相關網頁公布，並頒獎表揚。</w:t>
      </w:r>
    </w:p>
    <w:p w:rsidR="002265D5" w:rsidRPr="00BE1A17" w:rsidRDefault="00C854A0" w:rsidP="00C54009">
      <w:pPr>
        <w:pStyle w:val="a8"/>
        <w:numPr>
          <w:ilvl w:val="0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有關</w:t>
      </w:r>
      <w:r w:rsidR="0050776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頒獎、獎</w:t>
      </w:r>
      <w:r w:rsidR="002265D5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金發放、辦理成果分享等事項由</w:t>
      </w:r>
      <w:r w:rsidR="007442F0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各相關</w:t>
      </w:r>
      <w:r w:rsidR="002E28ED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主政</w:t>
      </w:r>
      <w:r w:rsidR="007442F0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單位配合</w:t>
      </w:r>
      <w:r w:rsidR="002265D5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辦理。</w:t>
      </w:r>
    </w:p>
    <w:p w:rsidR="002265D5" w:rsidRPr="00BE1A17" w:rsidRDefault="002265D5" w:rsidP="00C54009">
      <w:pPr>
        <w:pStyle w:val="a8"/>
        <w:numPr>
          <w:ilvl w:val="0"/>
          <w:numId w:val="22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經評定獲獎</w:t>
      </w:r>
      <w:r w:rsidR="008F3954" w:rsidRPr="00BE1A1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勵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之提案</w:t>
      </w:r>
      <w:r w:rsidR="00C420A2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</w:t>
      </w:r>
      <w:r w:rsidR="00FD4A9A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除配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合協助辦理前款所列事項，</w:t>
      </w:r>
      <w:r w:rsidR="00FD4A9A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並應落實執行提案，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擴散績效作法，</w:t>
      </w:r>
      <w:r w:rsidR="003510F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必要時由</w:t>
      </w:r>
      <w:r w:rsidR="00C854A0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學校予以資源</w:t>
      </w:r>
      <w:proofErr w:type="gramStart"/>
      <w:r w:rsidR="00C854A0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挹</w:t>
      </w:r>
      <w:proofErr w:type="gramEnd"/>
      <w:r w:rsidR="00C854A0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注，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激發</w:t>
      </w:r>
      <w:r w:rsidR="00791B0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行政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同仁積極參與</w:t>
      </w:r>
      <w:r w:rsidR="00C854A0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推動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2265D5" w:rsidRPr="00BE1A17" w:rsidRDefault="002265D5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 w:left="742" w:hanging="74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作業期程</w:t>
      </w:r>
      <w:r w:rsidR="009A4B7E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規定：</w:t>
      </w:r>
    </w:p>
    <w:p w:rsidR="002265D5" w:rsidRPr="00BE1A17" w:rsidRDefault="002265D5" w:rsidP="00C54009">
      <w:pPr>
        <w:pStyle w:val="a8"/>
        <w:numPr>
          <w:ilvl w:val="0"/>
          <w:numId w:val="23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每年</w:t>
      </w:r>
      <w:r w:rsidR="00791B0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九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月底前：</w:t>
      </w:r>
      <w:proofErr w:type="gramStart"/>
      <w:r w:rsidR="00C420A2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薦送提案</w:t>
      </w:r>
      <w:proofErr w:type="gramEnd"/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2265D5" w:rsidRPr="00BE1A17" w:rsidRDefault="002265D5" w:rsidP="00C54009">
      <w:pPr>
        <w:pStyle w:val="a8"/>
        <w:numPr>
          <w:ilvl w:val="0"/>
          <w:numId w:val="23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每年</w:t>
      </w:r>
      <w:r w:rsidR="00791B08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十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="003510FF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底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前：完成第一階段初審。</w:t>
      </w:r>
    </w:p>
    <w:p w:rsidR="002265D5" w:rsidRPr="00BE1A17" w:rsidRDefault="003510FF" w:rsidP="00C54009">
      <w:pPr>
        <w:pStyle w:val="a8"/>
        <w:numPr>
          <w:ilvl w:val="0"/>
          <w:numId w:val="23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次</w:t>
      </w:r>
      <w:r w:rsidR="002265D5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年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六月底</w:t>
      </w:r>
      <w:r w:rsidR="002265D5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前：完成第二階段</w:t>
      </w:r>
      <w:proofErr w:type="gramStart"/>
      <w:r w:rsidR="002265D5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複</w:t>
      </w:r>
      <w:proofErr w:type="gramEnd"/>
      <w:r w:rsidR="002265D5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審。</w:t>
      </w:r>
    </w:p>
    <w:p w:rsidR="002265D5" w:rsidRPr="00BE1A17" w:rsidRDefault="003510FF" w:rsidP="00C54009">
      <w:pPr>
        <w:pStyle w:val="a8"/>
        <w:numPr>
          <w:ilvl w:val="0"/>
          <w:numId w:val="23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次</w:t>
      </w:r>
      <w:r w:rsidR="002265D5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年</w:t>
      </w: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七月</w:t>
      </w:r>
      <w:r w:rsidR="002265D5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底前：完成頒獎、成果分享。</w:t>
      </w:r>
    </w:p>
    <w:p w:rsidR="002265D5" w:rsidRPr="00BE1A17" w:rsidRDefault="002265D5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 w:left="742" w:hanging="74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其他事項</w:t>
      </w:r>
      <w:r w:rsidR="009A4B7E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規定</w:t>
      </w:r>
      <w:r w:rsidR="002A70B7" w:rsidRPr="00BE1A1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</w:p>
    <w:p w:rsidR="002265D5" w:rsidRPr="00C00EE7" w:rsidRDefault="00822D96" w:rsidP="00822D96">
      <w:pPr>
        <w:pStyle w:val="a8"/>
        <w:numPr>
          <w:ilvl w:val="0"/>
          <w:numId w:val="24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E1A1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獲獎勵之提案內容若涉及專利</w:t>
      </w:r>
      <w:r w:rsidRPr="00822D9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、商標或著作權等智慧財產，</w:t>
      </w:r>
      <w:r w:rsidR="00C854A0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經單位自行評估該智慧財產確有價值者，建請由提案單位與該專利、商標或著作權所有權人協商，請其於一定年限內或有效期限內無償授權本校公益性之運用。</w:t>
      </w:r>
    </w:p>
    <w:p w:rsidR="002265D5" w:rsidRPr="00C00EE7" w:rsidRDefault="00C854A0" w:rsidP="00C54009">
      <w:pPr>
        <w:pStyle w:val="a8"/>
        <w:numPr>
          <w:ilvl w:val="0"/>
          <w:numId w:val="24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若發現有違反著作權法等法令者，由提案人自行負責。若因違反著</w:t>
      </w:r>
      <w:r w:rsidR="0050776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作權法等法令經法院確定判決者，其行政獎勵應予撤銷，其所獲得之獎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金應予追回。</w:t>
      </w:r>
    </w:p>
    <w:p w:rsidR="002265D5" w:rsidRPr="00C00EE7" w:rsidRDefault="00C854A0" w:rsidP="00C54009">
      <w:pPr>
        <w:pStyle w:val="a8"/>
        <w:numPr>
          <w:ilvl w:val="0"/>
          <w:numId w:val="24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提案內容若係參考國內外案例、書籍文獻、網站資料者，應加強敘明引用出處，並依本校客觀條件加以調整規劃。</w:t>
      </w:r>
    </w:p>
    <w:p w:rsidR="00B8120B" w:rsidRPr="00C00EE7" w:rsidRDefault="002265D5" w:rsidP="00C54009">
      <w:pPr>
        <w:pStyle w:val="a8"/>
        <w:numPr>
          <w:ilvl w:val="0"/>
          <w:numId w:val="24"/>
        </w:numPr>
        <w:autoSpaceDE w:val="0"/>
        <w:autoSpaceDN w:val="0"/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參</w:t>
      </w:r>
      <w:r w:rsidR="002A70B7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加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者須遵守本要點相關規範與評審決議，</w:t>
      </w:r>
      <w:r w:rsidR="006F7877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提案評審小組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保有解釋及補充說明權力，並依據獎項定義調整各</w:t>
      </w:r>
      <w:r w:rsidR="006F7877"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單位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提報之參獎獎項。</w:t>
      </w:r>
    </w:p>
    <w:p w:rsidR="009A4B7E" w:rsidRPr="00C00EE7" w:rsidRDefault="009A4B7E" w:rsidP="00C54009">
      <w:pPr>
        <w:pStyle w:val="a8"/>
        <w:numPr>
          <w:ilvl w:val="0"/>
          <w:numId w:val="15"/>
        </w:numPr>
        <w:autoSpaceDE w:val="0"/>
        <w:autoSpaceDN w:val="0"/>
        <w:adjustRightInd w:val="0"/>
        <w:snapToGrid w:val="0"/>
        <w:ind w:leftChars="0" w:left="742" w:hanging="742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C00EE7">
        <w:rPr>
          <w:rFonts w:ascii="Times New Roman" w:eastAsia="標楷體" w:hAnsi="Times New Roman" w:cs="Times New Roman"/>
          <w:snapToGrid w:val="0"/>
          <w:color w:val="000000" w:themeColor="text1"/>
        </w:rPr>
        <w:t>本</w:t>
      </w:r>
      <w:r w:rsidRPr="00C00EE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要點</w:t>
      </w:r>
      <w:r w:rsidRPr="00C00EE7">
        <w:rPr>
          <w:rFonts w:ascii="Times New Roman" w:eastAsia="標楷體" w:hAnsi="Times New Roman" w:cs="Times New Roman"/>
          <w:snapToGrid w:val="0"/>
          <w:color w:val="000000" w:themeColor="text1"/>
        </w:rPr>
        <w:t>經行政會議通過，陳請校長核定後公布施行，修正時亦同。</w:t>
      </w:r>
    </w:p>
    <w:p w:rsidR="009A4B7E" w:rsidRPr="00C00EE7" w:rsidRDefault="009A4B7E" w:rsidP="00D10ABA">
      <w:pPr>
        <w:autoSpaceDE w:val="0"/>
        <w:autoSpaceDN w:val="0"/>
        <w:adjustRightInd w:val="0"/>
        <w:snapToGrid w:val="0"/>
        <w:ind w:leftChars="100" w:left="991" w:hangingChars="313" w:hanging="751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sectPr w:rsidR="009A4B7E" w:rsidRPr="00C00EE7" w:rsidSect="00C00EE7">
          <w:footerReference w:type="default" r:id="rId8"/>
          <w:pgSz w:w="11906" w:h="16838" w:code="9"/>
          <w:pgMar w:top="1134" w:right="1134" w:bottom="1134" w:left="1134" w:header="0" w:footer="284" w:gutter="0"/>
          <w:cols w:space="425"/>
          <w:docGrid w:type="lines" w:linePitch="360"/>
        </w:sectPr>
      </w:pPr>
    </w:p>
    <w:p w:rsidR="009575CC" w:rsidRPr="00BE71FD" w:rsidRDefault="009575CC" w:rsidP="009575CC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</w:pPr>
      <w:r w:rsidRPr="00BE71FD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lastRenderedPageBreak/>
        <w:t>附件</w:t>
      </w:r>
      <w:r w:rsidRPr="00BE71FD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1</w:t>
      </w:r>
      <w:r w:rsidRPr="00BE71FD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、南</w:t>
      </w:r>
      <w:proofErr w:type="gramStart"/>
      <w:r w:rsidRPr="00BE71FD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臺</w:t>
      </w:r>
      <w:proofErr w:type="gramEnd"/>
      <w:r w:rsidRPr="00BE71FD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科技大學行政創意提案表</w:t>
      </w:r>
    </w:p>
    <w:p w:rsidR="009575CC" w:rsidRPr="00BE71FD" w:rsidRDefault="009575CC" w:rsidP="009575CC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/>
          <w:kern w:val="0"/>
          <w:sz w:val="20"/>
          <w:szCs w:val="32"/>
        </w:rPr>
      </w:pPr>
      <w:r w:rsidRPr="00BE71FD">
        <w:rPr>
          <w:rFonts w:ascii="Times New Roman" w:eastAsia="標楷體" w:hAnsi="Times New Roman" w:cs="Times New Roman"/>
          <w:color w:val="000000"/>
          <w:kern w:val="0"/>
          <w:sz w:val="20"/>
          <w:szCs w:val="32"/>
        </w:rPr>
        <w:t>編號：</w:t>
      </w:r>
      <w:r w:rsidRPr="00BE71FD">
        <w:rPr>
          <w:rFonts w:ascii="Times New Roman" w:eastAsia="標楷體" w:hAnsi="Times New Roman" w:cs="Times New Roman"/>
          <w:color w:val="000000"/>
          <w:kern w:val="0"/>
          <w:sz w:val="20"/>
          <w:szCs w:val="32"/>
        </w:rPr>
        <w:t>acp107-</w:t>
      </w:r>
      <w:r w:rsidRPr="00BE71FD">
        <w:rPr>
          <w:rFonts w:ascii="Times New Roman" w:eastAsia="標楷體" w:hAnsi="Times New Roman" w:cs="Times New Roman"/>
          <w:color w:val="AEAAAA" w:themeColor="background2" w:themeShade="BF"/>
          <w:kern w:val="0"/>
          <w:sz w:val="20"/>
          <w:szCs w:val="32"/>
        </w:rPr>
        <w:t>(</w:t>
      </w:r>
      <w:r w:rsidRPr="00BE71FD">
        <w:rPr>
          <w:rFonts w:ascii="Times New Roman" w:eastAsia="標楷體" w:hAnsi="Times New Roman" w:cs="Times New Roman"/>
          <w:color w:val="AEAAAA" w:themeColor="background2" w:themeShade="BF"/>
          <w:kern w:val="0"/>
          <w:sz w:val="20"/>
          <w:szCs w:val="32"/>
        </w:rPr>
        <w:t>由秘書室填寫</w:t>
      </w:r>
      <w:r w:rsidRPr="00BE71FD">
        <w:rPr>
          <w:rFonts w:ascii="Times New Roman" w:eastAsia="標楷體" w:hAnsi="Times New Roman" w:cs="Times New Roman"/>
          <w:color w:val="AEAAAA" w:themeColor="background2" w:themeShade="BF"/>
          <w:kern w:val="0"/>
          <w:sz w:val="20"/>
          <w:szCs w:val="32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1984"/>
        <w:gridCol w:w="142"/>
        <w:gridCol w:w="709"/>
        <w:gridCol w:w="1276"/>
        <w:gridCol w:w="141"/>
        <w:gridCol w:w="1134"/>
        <w:gridCol w:w="3402"/>
      </w:tblGrid>
      <w:tr w:rsidR="009575CC" w:rsidRPr="00BE71FD" w:rsidTr="00001A20">
        <w:tc>
          <w:tcPr>
            <w:tcW w:w="846" w:type="dxa"/>
            <w:vAlign w:val="center"/>
          </w:tcPr>
          <w:p w:rsidR="009575CC" w:rsidRPr="00BE71FD" w:rsidRDefault="009575CC" w:rsidP="00001A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提案單位</w:t>
            </w:r>
          </w:p>
        </w:tc>
        <w:tc>
          <w:tcPr>
            <w:tcW w:w="2126" w:type="dxa"/>
            <w:gridSpan w:val="2"/>
            <w:vAlign w:val="center"/>
          </w:tcPr>
          <w:p w:rsidR="009575CC" w:rsidRPr="00CB3C35" w:rsidRDefault="009575CC" w:rsidP="00001A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□</w:t>
            </w: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個人：</w:t>
            </w:r>
          </w:p>
          <w:p w:rsidR="009575CC" w:rsidRPr="00CB3C35" w:rsidRDefault="009575CC" w:rsidP="00001A20">
            <w:pPr>
              <w:adjustRightInd w:val="0"/>
              <w:snapToGrid w:val="0"/>
              <w:ind w:leftChars="75" w:left="18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u w:val="single"/>
              </w:rPr>
            </w:pP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(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請寫單位名稱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)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4"/>
                <w:u w:val="single"/>
              </w:rPr>
              <w:t xml:space="preserve"> 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u w:val="single"/>
              </w:rPr>
              <w:t xml:space="preserve">     </w:t>
            </w:r>
          </w:p>
        </w:tc>
        <w:tc>
          <w:tcPr>
            <w:tcW w:w="2126" w:type="dxa"/>
            <w:gridSpan w:val="3"/>
            <w:vAlign w:val="center"/>
          </w:tcPr>
          <w:p w:rsidR="009575CC" w:rsidRPr="00CB3C35" w:rsidRDefault="009575CC" w:rsidP="00001A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□</w:t>
            </w: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團體：</w:t>
            </w:r>
          </w:p>
          <w:p w:rsidR="009575CC" w:rsidRPr="00507767" w:rsidRDefault="009575CC" w:rsidP="00001A20">
            <w:pPr>
              <w:adjustRightInd w:val="0"/>
              <w:snapToGrid w:val="0"/>
              <w:ind w:leftChars="100" w:left="24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507767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(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請寫單位名稱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)</w:t>
            </w:r>
            <w:r w:rsidRPr="00507767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4"/>
                <w:u w:val="single"/>
              </w:rPr>
              <w:t xml:space="preserve"> </w:t>
            </w:r>
            <w:r w:rsidRPr="00507767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u w:val="single"/>
              </w:rPr>
              <w:t xml:space="preserve">              </w:t>
            </w:r>
          </w:p>
        </w:tc>
        <w:tc>
          <w:tcPr>
            <w:tcW w:w="4536" w:type="dxa"/>
            <w:gridSpan w:val="2"/>
            <w:vAlign w:val="center"/>
          </w:tcPr>
          <w:p w:rsidR="009575CC" w:rsidRPr="00CB3C35" w:rsidRDefault="009575CC" w:rsidP="00001A20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□</w:t>
            </w: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跨單位合作：</w:t>
            </w:r>
          </w:p>
          <w:p w:rsidR="009575CC" w:rsidRPr="00CB3C35" w:rsidRDefault="009575CC" w:rsidP="00001A20">
            <w:pPr>
              <w:adjustRightInd w:val="0"/>
              <w:snapToGrid w:val="0"/>
              <w:ind w:leftChars="70" w:left="168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(</w:t>
            </w:r>
            <w:proofErr w:type="gramStart"/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請寫各單位</w:t>
            </w:r>
            <w:proofErr w:type="gramEnd"/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名稱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)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4"/>
                <w:u w:val="single"/>
              </w:rPr>
              <w:t xml:space="preserve"> 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u w:val="single"/>
              </w:rPr>
              <w:t xml:space="preserve">                         </w:t>
            </w:r>
          </w:p>
        </w:tc>
      </w:tr>
      <w:tr w:rsidR="009575CC" w:rsidRPr="00BE71FD" w:rsidTr="00BE71FD">
        <w:trPr>
          <w:trHeight w:val="445"/>
        </w:trPr>
        <w:tc>
          <w:tcPr>
            <w:tcW w:w="846" w:type="dxa"/>
            <w:vMerge w:val="restart"/>
            <w:vAlign w:val="center"/>
          </w:tcPr>
          <w:p w:rsidR="009575CC" w:rsidRPr="00BE71FD" w:rsidRDefault="009575CC" w:rsidP="00BE71F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提案人員</w:t>
            </w:r>
          </w:p>
        </w:tc>
        <w:tc>
          <w:tcPr>
            <w:tcW w:w="2835" w:type="dxa"/>
            <w:gridSpan w:val="3"/>
            <w:vAlign w:val="center"/>
          </w:tcPr>
          <w:p w:rsidR="009575CC" w:rsidRPr="00BE71FD" w:rsidRDefault="009575CC" w:rsidP="00BE71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主要提案人姓名：</w:t>
            </w:r>
          </w:p>
        </w:tc>
        <w:tc>
          <w:tcPr>
            <w:tcW w:w="1417" w:type="dxa"/>
            <w:gridSpan w:val="2"/>
            <w:vAlign w:val="center"/>
          </w:tcPr>
          <w:p w:rsidR="009575CC" w:rsidRPr="00BE71FD" w:rsidRDefault="009575CC" w:rsidP="00BE71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分機：</w:t>
            </w:r>
          </w:p>
        </w:tc>
        <w:tc>
          <w:tcPr>
            <w:tcW w:w="4536" w:type="dxa"/>
            <w:gridSpan w:val="2"/>
            <w:vAlign w:val="center"/>
          </w:tcPr>
          <w:p w:rsidR="009575CC" w:rsidRPr="00BE71FD" w:rsidRDefault="009575CC" w:rsidP="00BE71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Email</w:t>
            </w: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：</w:t>
            </w:r>
          </w:p>
        </w:tc>
      </w:tr>
      <w:tr w:rsidR="009575CC" w:rsidRPr="00BE71FD" w:rsidTr="00BE71FD">
        <w:trPr>
          <w:trHeight w:val="386"/>
        </w:trPr>
        <w:tc>
          <w:tcPr>
            <w:tcW w:w="846" w:type="dxa"/>
            <w:vMerge/>
            <w:vAlign w:val="center"/>
          </w:tcPr>
          <w:p w:rsidR="009575CC" w:rsidRPr="00BE71FD" w:rsidRDefault="009575CC" w:rsidP="00BE71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788" w:type="dxa"/>
            <w:gridSpan w:val="7"/>
            <w:vAlign w:val="center"/>
          </w:tcPr>
          <w:p w:rsidR="009575CC" w:rsidRPr="00BE71FD" w:rsidRDefault="009575CC" w:rsidP="00BE71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參與提案人姓名：</w:t>
            </w:r>
          </w:p>
        </w:tc>
      </w:tr>
      <w:tr w:rsidR="009575CC" w:rsidRPr="00BE71FD" w:rsidTr="00001A20">
        <w:tc>
          <w:tcPr>
            <w:tcW w:w="846" w:type="dxa"/>
          </w:tcPr>
          <w:p w:rsidR="009575CC" w:rsidRPr="00BE71FD" w:rsidRDefault="009575CC" w:rsidP="00001A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提案主題</w:t>
            </w:r>
          </w:p>
        </w:tc>
        <w:tc>
          <w:tcPr>
            <w:tcW w:w="8788" w:type="dxa"/>
            <w:gridSpan w:val="7"/>
            <w:vAlign w:val="center"/>
          </w:tcPr>
          <w:p w:rsidR="009575CC" w:rsidRPr="00BE71FD" w:rsidRDefault="009575CC" w:rsidP="00001A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575CC" w:rsidRPr="00BE71FD" w:rsidTr="00BE71FD">
        <w:trPr>
          <w:trHeight w:val="1134"/>
        </w:trPr>
        <w:tc>
          <w:tcPr>
            <w:tcW w:w="846" w:type="dxa"/>
            <w:vAlign w:val="center"/>
          </w:tcPr>
          <w:p w:rsidR="009575CC" w:rsidRPr="00BE71FD" w:rsidRDefault="009575CC" w:rsidP="00BE71F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現況剖析</w:t>
            </w:r>
          </w:p>
        </w:tc>
        <w:tc>
          <w:tcPr>
            <w:tcW w:w="8788" w:type="dxa"/>
            <w:gridSpan w:val="7"/>
            <w:vAlign w:val="center"/>
          </w:tcPr>
          <w:p w:rsidR="009575CC" w:rsidRPr="00507767" w:rsidRDefault="009575CC" w:rsidP="00001A20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Cs w:val="24"/>
              </w:rPr>
            </w:pP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(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請具體條</w:t>
            </w:r>
            <w:r w:rsidR="00FC4F05" w:rsidRPr="00507767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kern w:val="0"/>
                <w:sz w:val="20"/>
                <w:szCs w:val="32"/>
              </w:rPr>
              <w:t>列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說明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)</w:t>
            </w:r>
          </w:p>
        </w:tc>
      </w:tr>
      <w:tr w:rsidR="009575CC" w:rsidRPr="00BE71FD" w:rsidTr="00BE71FD">
        <w:trPr>
          <w:trHeight w:val="1134"/>
        </w:trPr>
        <w:tc>
          <w:tcPr>
            <w:tcW w:w="846" w:type="dxa"/>
            <w:vAlign w:val="center"/>
          </w:tcPr>
          <w:p w:rsidR="009575CC" w:rsidRPr="00BE71FD" w:rsidRDefault="009575CC" w:rsidP="00BE71F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問題分析</w:t>
            </w:r>
          </w:p>
        </w:tc>
        <w:tc>
          <w:tcPr>
            <w:tcW w:w="8788" w:type="dxa"/>
            <w:gridSpan w:val="7"/>
            <w:vAlign w:val="center"/>
          </w:tcPr>
          <w:p w:rsidR="009575CC" w:rsidRPr="00507767" w:rsidRDefault="009575CC" w:rsidP="00001A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kern w:val="0"/>
                <w:szCs w:val="24"/>
              </w:rPr>
            </w:pP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(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請具體條</w:t>
            </w:r>
            <w:r w:rsidR="00FC4F05" w:rsidRPr="00507767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kern w:val="0"/>
                <w:sz w:val="20"/>
                <w:szCs w:val="32"/>
              </w:rPr>
              <w:t>列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說明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)</w:t>
            </w:r>
          </w:p>
        </w:tc>
      </w:tr>
      <w:tr w:rsidR="009575CC" w:rsidRPr="00BE71FD" w:rsidTr="00BE71FD">
        <w:trPr>
          <w:trHeight w:val="1134"/>
        </w:trPr>
        <w:tc>
          <w:tcPr>
            <w:tcW w:w="846" w:type="dxa"/>
            <w:vAlign w:val="center"/>
          </w:tcPr>
          <w:p w:rsidR="009575CC" w:rsidRPr="00BE71FD" w:rsidRDefault="009575CC" w:rsidP="00BE71F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建議方案</w:t>
            </w:r>
          </w:p>
        </w:tc>
        <w:tc>
          <w:tcPr>
            <w:tcW w:w="8788" w:type="dxa"/>
            <w:gridSpan w:val="7"/>
            <w:vAlign w:val="center"/>
          </w:tcPr>
          <w:p w:rsidR="009575CC" w:rsidRPr="00507767" w:rsidRDefault="009575CC" w:rsidP="00001A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kern w:val="0"/>
                <w:szCs w:val="24"/>
              </w:rPr>
            </w:pP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(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請強調具體作法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)</w:t>
            </w:r>
          </w:p>
        </w:tc>
      </w:tr>
      <w:tr w:rsidR="009575CC" w:rsidRPr="00BE71FD" w:rsidTr="00BE71FD">
        <w:trPr>
          <w:trHeight w:val="1134"/>
        </w:trPr>
        <w:tc>
          <w:tcPr>
            <w:tcW w:w="846" w:type="dxa"/>
            <w:vAlign w:val="center"/>
          </w:tcPr>
          <w:p w:rsidR="009575CC" w:rsidRPr="00BE71FD" w:rsidRDefault="009575CC" w:rsidP="00BE71F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預期成效</w:t>
            </w:r>
          </w:p>
        </w:tc>
        <w:tc>
          <w:tcPr>
            <w:tcW w:w="8788" w:type="dxa"/>
            <w:gridSpan w:val="7"/>
            <w:vAlign w:val="center"/>
          </w:tcPr>
          <w:p w:rsidR="009575CC" w:rsidRPr="00507767" w:rsidRDefault="009575CC" w:rsidP="00001A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kern w:val="0"/>
                <w:szCs w:val="24"/>
              </w:rPr>
            </w:pP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(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請強調實質效益及運用程度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)</w:t>
            </w:r>
          </w:p>
        </w:tc>
      </w:tr>
      <w:tr w:rsidR="009575CC" w:rsidRPr="00BE71FD" w:rsidTr="00BE71FD">
        <w:trPr>
          <w:trHeight w:val="1134"/>
        </w:trPr>
        <w:tc>
          <w:tcPr>
            <w:tcW w:w="846" w:type="dxa"/>
            <w:vAlign w:val="center"/>
          </w:tcPr>
          <w:p w:rsidR="009575CC" w:rsidRPr="00BE71FD" w:rsidRDefault="009575CC" w:rsidP="00BE71F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推行時程</w:t>
            </w:r>
          </w:p>
        </w:tc>
        <w:tc>
          <w:tcPr>
            <w:tcW w:w="8788" w:type="dxa"/>
            <w:gridSpan w:val="7"/>
            <w:vAlign w:val="center"/>
          </w:tcPr>
          <w:p w:rsidR="009575CC" w:rsidRPr="00507767" w:rsidRDefault="009575CC" w:rsidP="00001A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kern w:val="0"/>
                <w:szCs w:val="24"/>
              </w:rPr>
            </w:pP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(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請使用民國年，例如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108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年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1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月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1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日至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108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年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2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月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1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日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)</w:t>
            </w:r>
          </w:p>
        </w:tc>
      </w:tr>
      <w:tr w:rsidR="009575CC" w:rsidRPr="00BE71FD" w:rsidTr="00CB3C35">
        <w:tc>
          <w:tcPr>
            <w:tcW w:w="846" w:type="dxa"/>
            <w:tcBorders>
              <w:bottom w:val="double" w:sz="4" w:space="0" w:color="auto"/>
            </w:tcBorders>
          </w:tcPr>
          <w:p w:rsidR="009575CC" w:rsidRPr="00BE71FD" w:rsidRDefault="009575CC" w:rsidP="00001A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相關資料</w:t>
            </w:r>
          </w:p>
        </w:tc>
        <w:tc>
          <w:tcPr>
            <w:tcW w:w="8788" w:type="dxa"/>
            <w:gridSpan w:val="7"/>
            <w:tcBorders>
              <w:bottom w:val="double" w:sz="4" w:space="0" w:color="auto"/>
            </w:tcBorders>
            <w:vAlign w:val="center"/>
          </w:tcPr>
          <w:p w:rsidR="009575CC" w:rsidRPr="00CB3C35" w:rsidRDefault="009575CC" w:rsidP="00001A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32"/>
              </w:rPr>
            </w:pP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32"/>
              </w:rPr>
              <w:t>附件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32"/>
              </w:rPr>
              <w:t>1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32"/>
              </w:rPr>
              <w:t>：</w:t>
            </w:r>
          </w:p>
          <w:p w:rsidR="009575CC" w:rsidRPr="00CB3C35" w:rsidRDefault="009575CC" w:rsidP="00001A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32"/>
              </w:rPr>
            </w:pP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32"/>
              </w:rPr>
              <w:t>附件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32"/>
              </w:rPr>
              <w:t>2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32"/>
              </w:rPr>
              <w:t>：</w:t>
            </w:r>
          </w:p>
          <w:p w:rsidR="009575CC" w:rsidRPr="00CB3C35" w:rsidRDefault="009575CC" w:rsidP="00001A2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(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請依附件順序，以附件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1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、附件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2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、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…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  <w:bdr w:val="single" w:sz="4" w:space="0" w:color="auto"/>
              </w:rPr>
              <w:t>接續於提案表之後成一份電子檔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32"/>
              </w:rPr>
              <w:t>)</w:t>
            </w:r>
          </w:p>
        </w:tc>
      </w:tr>
      <w:tr w:rsidR="009575CC" w:rsidRPr="00BE71FD" w:rsidTr="00CB3C35">
        <w:trPr>
          <w:trHeight w:val="624"/>
        </w:trPr>
        <w:tc>
          <w:tcPr>
            <w:tcW w:w="49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575CC" w:rsidRPr="00BE71FD" w:rsidRDefault="009575CC" w:rsidP="00F8565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主要提案人之單位主管簽章</w:t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75CC" w:rsidRPr="00BE71FD" w:rsidRDefault="009575CC" w:rsidP="00F8565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AEAAAA" w:themeColor="background2" w:themeShade="BF"/>
                <w:kern w:val="0"/>
                <w:sz w:val="20"/>
                <w:szCs w:val="32"/>
              </w:rPr>
            </w:pPr>
          </w:p>
        </w:tc>
      </w:tr>
      <w:tr w:rsidR="00F85656" w:rsidRPr="00BE71FD" w:rsidTr="00CB3C35">
        <w:trPr>
          <w:trHeight w:val="1134"/>
        </w:trPr>
        <w:tc>
          <w:tcPr>
            <w:tcW w:w="2830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F85656" w:rsidRPr="00BE71FD" w:rsidRDefault="00F85656" w:rsidP="00BE71F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</w:rPr>
              <w:t>提案評審小組初審</w:t>
            </w:r>
            <w:r w:rsidR="00CB3C35">
              <w:rPr>
                <w:rFonts w:ascii="Times New Roman" w:eastAsia="標楷體" w:hAnsi="Times New Roman" w:cs="Times New Roman" w:hint="eastAsia"/>
              </w:rPr>
              <w:t>結果</w:t>
            </w:r>
          </w:p>
        </w:tc>
        <w:tc>
          <w:tcPr>
            <w:tcW w:w="3402" w:type="dxa"/>
            <w:gridSpan w:val="5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F85656" w:rsidRPr="00BE71FD" w:rsidRDefault="00BE71FD" w:rsidP="00BE71F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bdr w:val="single" w:sz="4" w:space="0" w:color="auto"/>
              </w:rPr>
              <w:t xml:space="preserve">  </w:t>
            </w:r>
            <w:r w:rsidR="00F85656" w:rsidRPr="00BE71FD">
              <w:rPr>
                <w:rFonts w:ascii="Times New Roman" w:eastAsia="標楷體" w:hAnsi="Times New Roman" w:cs="Times New Roman"/>
              </w:rPr>
              <w:t>通過</w:t>
            </w:r>
          </w:p>
        </w:tc>
        <w:tc>
          <w:tcPr>
            <w:tcW w:w="3402" w:type="dxa"/>
            <w:tcBorders>
              <w:top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85656" w:rsidRPr="00BE71FD" w:rsidRDefault="00BE71FD" w:rsidP="00BE71F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bdr w:val="single" w:sz="4" w:space="0" w:color="auto"/>
              </w:rPr>
              <w:t xml:space="preserve">  </w:t>
            </w:r>
            <w:r w:rsidR="00F85656"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不通過</w:t>
            </w:r>
          </w:p>
        </w:tc>
      </w:tr>
    </w:tbl>
    <w:p w:rsidR="009575CC" w:rsidRPr="00BE71FD" w:rsidRDefault="009575CC" w:rsidP="00CB3C35">
      <w:pPr>
        <w:pStyle w:val="a8"/>
        <w:numPr>
          <w:ilvl w:val="0"/>
          <w:numId w:val="33"/>
        </w:numPr>
        <w:adjustRightInd w:val="0"/>
        <w:snapToGrid w:val="0"/>
        <w:spacing w:before="24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2"/>
          <w:szCs w:val="24"/>
        </w:rPr>
      </w:pPr>
      <w:r w:rsidRPr="00BE71FD">
        <w:rPr>
          <w:rFonts w:ascii="Times New Roman" w:eastAsia="標楷體" w:hAnsi="Times New Roman" w:cs="Times New Roman"/>
          <w:color w:val="000000"/>
          <w:kern w:val="0"/>
          <w:sz w:val="22"/>
          <w:szCs w:val="24"/>
        </w:rPr>
        <w:t>格式規定：</w:t>
      </w:r>
      <w:r w:rsidR="00BE71FD">
        <w:rPr>
          <w:rFonts w:ascii="Times New Roman" w:eastAsia="標楷體" w:hAnsi="Times New Roman" w:cs="Times New Roman" w:hint="eastAsia"/>
          <w:color w:val="000000"/>
          <w:kern w:val="0"/>
          <w:sz w:val="22"/>
          <w:szCs w:val="24"/>
        </w:rPr>
        <w:t>標楷體</w:t>
      </w:r>
      <w:r w:rsidR="00BE71FD">
        <w:rPr>
          <w:rFonts w:ascii="Times New Roman" w:eastAsia="標楷體" w:hAnsi="Times New Roman" w:cs="Times New Roman" w:hint="eastAsia"/>
          <w:color w:val="000000"/>
          <w:kern w:val="0"/>
          <w:sz w:val="22"/>
          <w:szCs w:val="24"/>
        </w:rPr>
        <w:t>/</w:t>
      </w:r>
      <w:r w:rsidR="00BE71FD" w:rsidRPr="00BE71FD">
        <w:rPr>
          <w:rFonts w:ascii="Times New Roman" w:eastAsia="標楷體" w:hAnsi="Times New Roman" w:cs="Times New Roman"/>
          <w:color w:val="000000"/>
          <w:kern w:val="0"/>
          <w:sz w:val="22"/>
          <w:szCs w:val="24"/>
        </w:rPr>
        <w:t>Times New Roman</w:t>
      </w:r>
      <w:r w:rsidRPr="00BE71FD">
        <w:rPr>
          <w:rFonts w:ascii="Times New Roman" w:eastAsia="標楷體" w:hAnsi="Times New Roman" w:cs="Times New Roman"/>
          <w:color w:val="000000"/>
          <w:kern w:val="0"/>
          <w:sz w:val="22"/>
          <w:szCs w:val="24"/>
        </w:rPr>
        <w:t>，大小</w:t>
      </w:r>
      <w:r w:rsidRPr="00BE71FD">
        <w:rPr>
          <w:rFonts w:ascii="Times New Roman" w:eastAsia="標楷體" w:hAnsi="Times New Roman" w:cs="Times New Roman"/>
          <w:color w:val="000000"/>
          <w:kern w:val="0"/>
          <w:sz w:val="22"/>
          <w:szCs w:val="24"/>
        </w:rPr>
        <w:t>12</w:t>
      </w:r>
      <w:r w:rsidRPr="00BE71FD">
        <w:rPr>
          <w:rFonts w:ascii="Times New Roman" w:eastAsia="標楷體" w:hAnsi="Times New Roman" w:cs="Times New Roman"/>
          <w:color w:val="000000"/>
          <w:kern w:val="0"/>
          <w:sz w:val="22"/>
          <w:szCs w:val="24"/>
        </w:rPr>
        <w:t>點，行距為單行間距。</w:t>
      </w:r>
    </w:p>
    <w:p w:rsidR="009575CC" w:rsidRPr="00BE71FD" w:rsidRDefault="00F85656" w:rsidP="00CB3C35">
      <w:pPr>
        <w:pStyle w:val="a8"/>
        <w:numPr>
          <w:ilvl w:val="0"/>
          <w:numId w:val="33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color w:val="000000"/>
          <w:kern w:val="0"/>
          <w:sz w:val="22"/>
          <w:szCs w:val="24"/>
        </w:rPr>
      </w:pPr>
      <w:r w:rsidRPr="00BE71FD">
        <w:rPr>
          <w:rFonts w:ascii="Times New Roman" w:eastAsia="標楷體" w:hAnsi="Times New Roman" w:cs="Times New Roman"/>
          <w:color w:val="000000"/>
          <w:kern w:val="0"/>
          <w:sz w:val="22"/>
          <w:szCs w:val="24"/>
        </w:rPr>
        <w:t>作業流程</w:t>
      </w:r>
      <w:r w:rsidR="009575CC" w:rsidRPr="00BE71FD">
        <w:rPr>
          <w:rFonts w:ascii="Times New Roman" w:eastAsia="標楷體" w:hAnsi="Times New Roman" w:cs="Times New Roman"/>
          <w:color w:val="000000"/>
          <w:kern w:val="0"/>
          <w:sz w:val="22"/>
          <w:szCs w:val="24"/>
        </w:rPr>
        <w:t>：</w:t>
      </w:r>
    </w:p>
    <w:p w:rsidR="009575CC" w:rsidRPr="00BE71FD" w:rsidRDefault="009575CC" w:rsidP="00CB3C35">
      <w:pPr>
        <w:pStyle w:val="Default"/>
        <w:numPr>
          <w:ilvl w:val="0"/>
          <w:numId w:val="34"/>
        </w:numPr>
        <w:snapToGrid w:val="0"/>
        <w:ind w:left="851"/>
        <w:jc w:val="both"/>
        <w:rPr>
          <w:rFonts w:ascii="Times New Roman" w:eastAsia="標楷體" w:hAnsi="Times New Roman" w:cs="Times New Roman"/>
          <w:sz w:val="22"/>
        </w:rPr>
      </w:pPr>
      <w:r w:rsidRPr="00BE71FD">
        <w:rPr>
          <w:rFonts w:ascii="Times New Roman" w:eastAsia="標楷體" w:hAnsi="Times New Roman" w:cs="Times New Roman"/>
          <w:sz w:val="22"/>
        </w:rPr>
        <w:t>由主要提案人</w:t>
      </w:r>
      <w:proofErr w:type="gramStart"/>
      <w:r w:rsidRPr="00BE71FD">
        <w:rPr>
          <w:rFonts w:ascii="Times New Roman" w:eastAsia="標楷體" w:hAnsi="Times New Roman" w:cs="Times New Roman"/>
          <w:sz w:val="22"/>
        </w:rPr>
        <w:t>繕</w:t>
      </w:r>
      <w:proofErr w:type="gramEnd"/>
      <w:r w:rsidRPr="00BE71FD">
        <w:rPr>
          <w:rFonts w:ascii="Times New Roman" w:eastAsia="標楷體" w:hAnsi="Times New Roman" w:cs="Times New Roman"/>
          <w:sz w:val="22"/>
        </w:rPr>
        <w:t>打本表，並經單位主管彙整推薦提案，將資料送秘書室企劃組</w:t>
      </w:r>
      <w:r w:rsidRPr="00BE71FD">
        <w:rPr>
          <w:rFonts w:ascii="Times New Roman" w:eastAsia="標楷體" w:hAnsi="Times New Roman" w:cs="Times New Roman"/>
          <w:sz w:val="22"/>
        </w:rPr>
        <w:t>(L205-2)</w:t>
      </w:r>
      <w:r w:rsidRPr="00BE71FD">
        <w:rPr>
          <w:rFonts w:ascii="Times New Roman" w:eastAsia="標楷體" w:hAnsi="Times New Roman" w:cs="Times New Roman"/>
          <w:sz w:val="22"/>
        </w:rPr>
        <w:t>報名並傳送電子檔案至</w:t>
      </w:r>
      <w:r w:rsidRPr="00BE71FD">
        <w:rPr>
          <w:rFonts w:ascii="Times New Roman" w:eastAsia="標楷體" w:hAnsi="Times New Roman" w:cs="Times New Roman"/>
          <w:sz w:val="22"/>
        </w:rPr>
        <w:t>estelafin@stust.edu.tw</w:t>
      </w:r>
      <w:r w:rsidRPr="00BE71FD">
        <w:rPr>
          <w:rFonts w:ascii="Times New Roman" w:eastAsia="標楷體" w:hAnsi="Times New Roman" w:cs="Times New Roman"/>
          <w:sz w:val="22"/>
        </w:rPr>
        <w:t>。</w:t>
      </w:r>
      <w:r w:rsidRPr="00BE71FD">
        <w:rPr>
          <w:rFonts w:ascii="Times New Roman" w:eastAsia="標楷體" w:hAnsi="Times New Roman" w:cs="Times New Roman"/>
          <w:sz w:val="22"/>
        </w:rPr>
        <w:t xml:space="preserve"> </w:t>
      </w:r>
    </w:p>
    <w:p w:rsidR="009575CC" w:rsidRPr="00BE71FD" w:rsidRDefault="009575CC" w:rsidP="00CB3C35">
      <w:pPr>
        <w:pStyle w:val="Default"/>
        <w:numPr>
          <w:ilvl w:val="0"/>
          <w:numId w:val="34"/>
        </w:numPr>
        <w:snapToGrid w:val="0"/>
        <w:ind w:left="851"/>
        <w:jc w:val="both"/>
        <w:rPr>
          <w:rFonts w:ascii="Times New Roman" w:eastAsia="標楷體" w:hAnsi="Times New Roman" w:cs="Times New Roman"/>
          <w:sz w:val="22"/>
        </w:rPr>
      </w:pPr>
      <w:r w:rsidRPr="00BE71FD">
        <w:rPr>
          <w:rFonts w:ascii="Times New Roman" w:eastAsia="標楷體" w:hAnsi="Times New Roman" w:cs="Times New Roman"/>
          <w:sz w:val="22"/>
        </w:rPr>
        <w:t>秘書室企劃組收到提案表後，先依提案格式審核是否完備，經受理之提案將彙送提案評審小組審查。</w:t>
      </w:r>
      <w:r w:rsidRPr="00BE71FD">
        <w:rPr>
          <w:rFonts w:ascii="Times New Roman" w:eastAsia="標楷體" w:hAnsi="Times New Roman" w:cs="Times New Roman"/>
          <w:sz w:val="22"/>
        </w:rPr>
        <w:t xml:space="preserve"> </w:t>
      </w:r>
    </w:p>
    <w:p w:rsidR="00F85656" w:rsidRPr="00BE71FD" w:rsidRDefault="009575CC" w:rsidP="00CB3C35">
      <w:pPr>
        <w:pStyle w:val="Default"/>
        <w:numPr>
          <w:ilvl w:val="0"/>
          <w:numId w:val="34"/>
        </w:numPr>
        <w:snapToGrid w:val="0"/>
        <w:ind w:left="851"/>
        <w:jc w:val="both"/>
        <w:rPr>
          <w:rFonts w:ascii="Times New Roman" w:eastAsia="標楷體" w:hAnsi="Times New Roman" w:cs="Times New Roman"/>
          <w:sz w:val="22"/>
        </w:rPr>
      </w:pPr>
      <w:r w:rsidRPr="00BE71FD">
        <w:rPr>
          <w:rFonts w:ascii="Times New Roman" w:eastAsia="標楷體" w:hAnsi="Times New Roman" w:cs="Times New Roman"/>
          <w:sz w:val="22"/>
        </w:rPr>
        <w:t>提案評審小組依據提案表及初審評審表進行審查，通過初審者</w:t>
      </w:r>
      <w:r w:rsidR="00F85656" w:rsidRPr="00BE71FD">
        <w:rPr>
          <w:rFonts w:ascii="Times New Roman" w:eastAsia="標楷體" w:hAnsi="Times New Roman" w:cs="Times New Roman"/>
          <w:sz w:val="22"/>
        </w:rPr>
        <w:t>核發提案</w:t>
      </w:r>
      <w:r w:rsidR="00507767">
        <w:rPr>
          <w:rFonts w:ascii="Times New Roman" w:eastAsia="標楷體" w:hAnsi="Times New Roman" w:cs="Times New Roman"/>
          <w:sz w:val="22"/>
        </w:rPr>
        <w:t>獎</w:t>
      </w:r>
      <w:bookmarkStart w:id="0" w:name="_GoBack"/>
      <w:bookmarkEnd w:id="0"/>
      <w:r w:rsidR="005F49B0">
        <w:rPr>
          <w:rFonts w:ascii="Times New Roman" w:eastAsia="標楷體" w:hAnsi="Times New Roman" w:cs="Times New Roman"/>
          <w:sz w:val="22"/>
        </w:rPr>
        <w:t>金</w:t>
      </w:r>
      <w:r w:rsidR="00F85656" w:rsidRPr="00BE71FD">
        <w:rPr>
          <w:rFonts w:ascii="Times New Roman" w:eastAsia="標楷體" w:hAnsi="Times New Roman" w:cs="Times New Roman"/>
          <w:sz w:val="22"/>
        </w:rPr>
        <w:t>。</w:t>
      </w:r>
    </w:p>
    <w:p w:rsidR="009575CC" w:rsidRPr="00BE71FD" w:rsidRDefault="00F85656" w:rsidP="00CB3C35">
      <w:pPr>
        <w:pStyle w:val="Default"/>
        <w:numPr>
          <w:ilvl w:val="0"/>
          <w:numId w:val="34"/>
        </w:numPr>
        <w:snapToGrid w:val="0"/>
        <w:ind w:left="851"/>
        <w:jc w:val="both"/>
        <w:rPr>
          <w:rFonts w:ascii="Times New Roman" w:eastAsia="標楷體" w:hAnsi="Times New Roman" w:cs="Times New Roman"/>
          <w:sz w:val="22"/>
        </w:rPr>
      </w:pPr>
      <w:r w:rsidRPr="00BE71FD">
        <w:rPr>
          <w:rFonts w:ascii="Times New Roman" w:eastAsia="標楷體" w:hAnsi="Times New Roman" w:cs="Times New Roman"/>
          <w:sz w:val="22"/>
        </w:rPr>
        <w:t>上簽提報初審結果，經核定</w:t>
      </w:r>
      <w:proofErr w:type="gramStart"/>
      <w:r w:rsidRPr="00BE71FD">
        <w:rPr>
          <w:rFonts w:ascii="Times New Roman" w:eastAsia="標楷體" w:hAnsi="Times New Roman" w:cs="Times New Roman"/>
          <w:sz w:val="22"/>
        </w:rPr>
        <w:t>採</w:t>
      </w:r>
      <w:proofErr w:type="gramEnd"/>
      <w:r w:rsidRPr="00BE71FD">
        <w:rPr>
          <w:rFonts w:ascii="Times New Roman" w:eastAsia="標楷體" w:hAnsi="Times New Roman" w:cs="Times New Roman"/>
          <w:sz w:val="22"/>
        </w:rPr>
        <w:t>行後，轉交提案單位</w:t>
      </w:r>
      <w:r w:rsidR="009575CC" w:rsidRPr="00BE71FD">
        <w:rPr>
          <w:rFonts w:ascii="Times New Roman" w:eastAsia="標楷體" w:hAnsi="Times New Roman" w:cs="Times New Roman"/>
          <w:sz w:val="22"/>
        </w:rPr>
        <w:t>試行。</w:t>
      </w:r>
      <w:r w:rsidR="009575CC" w:rsidRPr="00BE71FD">
        <w:rPr>
          <w:rFonts w:ascii="Times New Roman" w:eastAsia="標楷體" w:hAnsi="Times New Roman" w:cs="Times New Roman"/>
          <w:sz w:val="22"/>
        </w:rPr>
        <w:t xml:space="preserve"> </w:t>
      </w:r>
    </w:p>
    <w:p w:rsidR="009575CC" w:rsidRPr="00BE71FD" w:rsidRDefault="009575CC" w:rsidP="00CB3C35">
      <w:pPr>
        <w:pStyle w:val="Default"/>
        <w:numPr>
          <w:ilvl w:val="0"/>
          <w:numId w:val="34"/>
        </w:numPr>
        <w:snapToGrid w:val="0"/>
        <w:ind w:left="851"/>
        <w:jc w:val="both"/>
        <w:rPr>
          <w:rFonts w:ascii="Times New Roman" w:eastAsia="標楷體" w:hAnsi="Times New Roman" w:cs="Times New Roman"/>
          <w:sz w:val="22"/>
        </w:rPr>
      </w:pPr>
      <w:r w:rsidRPr="00BE71FD">
        <w:rPr>
          <w:rFonts w:ascii="Times New Roman" w:eastAsia="標楷體" w:hAnsi="Times New Roman" w:cs="Times New Roman"/>
          <w:sz w:val="22"/>
        </w:rPr>
        <w:t>主要提案人於</w:t>
      </w:r>
      <w:r w:rsidR="00F85656" w:rsidRPr="00BE71FD">
        <w:rPr>
          <w:rFonts w:ascii="Times New Roman" w:eastAsia="標楷體" w:hAnsi="Times New Roman" w:cs="Times New Roman"/>
          <w:sz w:val="22"/>
        </w:rPr>
        <w:t>每年</w:t>
      </w:r>
      <w:r w:rsidRPr="00BE71FD">
        <w:rPr>
          <w:rFonts w:ascii="Times New Roman" w:eastAsia="標楷體" w:hAnsi="Times New Roman" w:cs="Times New Roman"/>
          <w:sz w:val="22"/>
        </w:rPr>
        <w:t>5</w:t>
      </w:r>
      <w:r w:rsidRPr="00BE71FD">
        <w:rPr>
          <w:rFonts w:ascii="Times New Roman" w:eastAsia="標楷體" w:hAnsi="Times New Roman" w:cs="Times New Roman"/>
          <w:sz w:val="22"/>
        </w:rPr>
        <w:t>月底前將試行成果送交提案評審小組。</w:t>
      </w:r>
    </w:p>
    <w:p w:rsidR="009575CC" w:rsidRPr="00BE71FD" w:rsidRDefault="009575CC" w:rsidP="00CB3C35">
      <w:pPr>
        <w:pStyle w:val="Default"/>
        <w:numPr>
          <w:ilvl w:val="0"/>
          <w:numId w:val="34"/>
        </w:numPr>
        <w:snapToGrid w:val="0"/>
        <w:ind w:left="851"/>
        <w:jc w:val="both"/>
        <w:rPr>
          <w:rFonts w:ascii="Times New Roman" w:eastAsia="標楷體" w:hAnsi="Times New Roman" w:cs="Times New Roman"/>
          <w:sz w:val="22"/>
        </w:rPr>
      </w:pPr>
      <w:r w:rsidRPr="00BE71FD">
        <w:rPr>
          <w:rFonts w:ascii="Times New Roman" w:eastAsia="標楷體" w:hAnsi="Times New Roman" w:cs="Times New Roman"/>
          <w:sz w:val="22"/>
        </w:rPr>
        <w:t>提案評審小組召開</w:t>
      </w:r>
      <w:proofErr w:type="gramStart"/>
      <w:r w:rsidRPr="00BE71FD">
        <w:rPr>
          <w:rFonts w:ascii="Times New Roman" w:eastAsia="標楷體" w:hAnsi="Times New Roman" w:cs="Times New Roman"/>
          <w:sz w:val="22"/>
        </w:rPr>
        <w:t>複</w:t>
      </w:r>
      <w:proofErr w:type="gramEnd"/>
      <w:r w:rsidRPr="00BE71FD">
        <w:rPr>
          <w:rFonts w:ascii="Times New Roman" w:eastAsia="標楷體" w:hAnsi="Times New Roman" w:cs="Times New Roman"/>
          <w:sz w:val="22"/>
        </w:rPr>
        <w:t>審會議</w:t>
      </w:r>
      <w:r w:rsidR="000A1FB1" w:rsidRPr="00BE71FD">
        <w:rPr>
          <w:rFonts w:ascii="Times New Roman" w:eastAsia="標楷體" w:hAnsi="Times New Roman" w:cs="Times New Roman"/>
          <w:sz w:val="22"/>
        </w:rPr>
        <w:t>後</w:t>
      </w:r>
      <w:r w:rsidRPr="00BE71FD">
        <w:rPr>
          <w:rFonts w:ascii="Times New Roman" w:eastAsia="標楷體" w:hAnsi="Times New Roman" w:cs="Times New Roman"/>
          <w:sz w:val="22"/>
        </w:rPr>
        <w:t>，</w:t>
      </w:r>
      <w:r w:rsidR="000A1FB1" w:rsidRPr="00BE71FD">
        <w:rPr>
          <w:rFonts w:ascii="Times New Roman" w:eastAsia="標楷體" w:hAnsi="Times New Roman" w:cs="Times New Roman"/>
          <w:sz w:val="22"/>
        </w:rPr>
        <w:t>將</w:t>
      </w:r>
      <w:r w:rsidRPr="00BE71FD">
        <w:rPr>
          <w:rFonts w:ascii="Times New Roman" w:eastAsia="標楷體" w:hAnsi="Times New Roman" w:cs="Times New Roman"/>
          <w:sz w:val="22"/>
        </w:rPr>
        <w:t>評選結果及獲獎提案於學校相關網頁公布，並頒獎表揚。</w:t>
      </w:r>
    </w:p>
    <w:p w:rsidR="00F85656" w:rsidRPr="00BE71FD" w:rsidRDefault="00F85656" w:rsidP="00CB3C35">
      <w:pPr>
        <w:pStyle w:val="Default"/>
        <w:numPr>
          <w:ilvl w:val="0"/>
          <w:numId w:val="34"/>
        </w:numPr>
        <w:snapToGrid w:val="0"/>
        <w:ind w:left="851"/>
        <w:jc w:val="both"/>
        <w:rPr>
          <w:rFonts w:ascii="Times New Roman" w:eastAsia="標楷體" w:hAnsi="Times New Roman" w:cs="Times New Roman"/>
        </w:rPr>
      </w:pPr>
      <w:r w:rsidRPr="00BE71FD">
        <w:rPr>
          <w:rFonts w:ascii="Times New Roman" w:eastAsia="標楷體" w:hAnsi="Times New Roman" w:cs="Times New Roman"/>
          <w:sz w:val="22"/>
        </w:rPr>
        <w:t>上簽提報</w:t>
      </w:r>
      <w:proofErr w:type="gramStart"/>
      <w:r w:rsidRPr="00BE71FD">
        <w:rPr>
          <w:rFonts w:ascii="Times New Roman" w:eastAsia="標楷體" w:hAnsi="Times New Roman" w:cs="Times New Roman"/>
          <w:sz w:val="22"/>
        </w:rPr>
        <w:t>複</w:t>
      </w:r>
      <w:proofErr w:type="gramEnd"/>
      <w:r w:rsidRPr="00BE71FD">
        <w:rPr>
          <w:rFonts w:ascii="Times New Roman" w:eastAsia="標楷體" w:hAnsi="Times New Roman" w:cs="Times New Roman"/>
          <w:sz w:val="22"/>
        </w:rPr>
        <w:t>審結果，並依核准簽呈辦理後續事宜。</w:t>
      </w:r>
    </w:p>
    <w:p w:rsidR="00BE71FD" w:rsidRDefault="00BE71FD" w:rsidP="00F85656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sectPr w:rsidR="00BE71FD" w:rsidSect="00C00EE7">
          <w:pgSz w:w="11906" w:h="16838" w:code="9"/>
          <w:pgMar w:top="1134" w:right="1134" w:bottom="1134" w:left="1134" w:header="0" w:footer="284" w:gutter="0"/>
          <w:cols w:space="425"/>
          <w:docGrid w:type="lines" w:linePitch="360"/>
        </w:sectPr>
      </w:pPr>
    </w:p>
    <w:p w:rsidR="00F85656" w:rsidRPr="00BE71FD" w:rsidRDefault="00F85656" w:rsidP="00F85656">
      <w:pPr>
        <w:adjustRightInd w:val="0"/>
        <w:snapToGrid w:val="0"/>
        <w:jc w:val="center"/>
        <w:rPr>
          <w:rFonts w:ascii="Times New Roman" w:eastAsia="標楷體" w:hAnsi="Times New Roman" w:cs="Times New Roman"/>
          <w:color w:val="000000"/>
          <w:kern w:val="0"/>
          <w:szCs w:val="24"/>
          <w:u w:val="single"/>
        </w:rPr>
      </w:pPr>
      <w:r w:rsidRPr="00BE71FD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lastRenderedPageBreak/>
        <w:t>附件</w:t>
      </w:r>
      <w:r w:rsidRPr="00BE71FD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2</w:t>
      </w:r>
      <w:r w:rsidRPr="00BE71FD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、南</w:t>
      </w:r>
      <w:proofErr w:type="gramStart"/>
      <w:r w:rsidRPr="00BE71FD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臺</w:t>
      </w:r>
      <w:proofErr w:type="gramEnd"/>
      <w:r w:rsidRPr="00BE71FD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科技大學行政創意提案</w:t>
      </w:r>
      <w:r w:rsidRPr="00BE71FD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-</w:t>
      </w:r>
      <w:r w:rsidRPr="00BE71FD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試行成果</w:t>
      </w:r>
    </w:p>
    <w:p w:rsidR="00F85656" w:rsidRPr="00BE71FD" w:rsidRDefault="00F85656" w:rsidP="00F85656">
      <w:pPr>
        <w:adjustRightInd w:val="0"/>
        <w:snapToGrid w:val="0"/>
        <w:jc w:val="right"/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</w:pPr>
      <w:r w:rsidRPr="00BE71FD">
        <w:rPr>
          <w:rFonts w:ascii="Times New Roman" w:eastAsia="標楷體" w:hAnsi="Times New Roman" w:cs="Times New Roman"/>
          <w:color w:val="000000"/>
          <w:kern w:val="0"/>
          <w:sz w:val="20"/>
          <w:szCs w:val="32"/>
        </w:rPr>
        <w:t>編號：</w:t>
      </w:r>
      <w:r w:rsidRPr="00BE71FD">
        <w:rPr>
          <w:rFonts w:ascii="Times New Roman" w:eastAsia="標楷體" w:hAnsi="Times New Roman" w:cs="Times New Roman"/>
          <w:color w:val="000000"/>
          <w:kern w:val="0"/>
          <w:sz w:val="20"/>
          <w:szCs w:val="32"/>
        </w:rPr>
        <w:t>acp107-</w:t>
      </w:r>
      <w:r w:rsidRPr="00BE71FD">
        <w:rPr>
          <w:rFonts w:ascii="Times New Roman" w:eastAsia="標楷體" w:hAnsi="Times New Roman" w:cs="Times New Roman"/>
          <w:color w:val="AEAAAA" w:themeColor="background2" w:themeShade="BF"/>
          <w:kern w:val="0"/>
          <w:sz w:val="20"/>
          <w:szCs w:val="32"/>
        </w:rPr>
        <w:t>(</w:t>
      </w:r>
      <w:r w:rsidRPr="00BE71FD">
        <w:rPr>
          <w:rFonts w:ascii="Times New Roman" w:eastAsia="標楷體" w:hAnsi="Times New Roman" w:cs="Times New Roman"/>
          <w:color w:val="AEAAAA" w:themeColor="background2" w:themeShade="BF"/>
          <w:kern w:val="0"/>
          <w:sz w:val="20"/>
          <w:szCs w:val="32"/>
        </w:rPr>
        <w:t>由秘書室填寫</w:t>
      </w:r>
      <w:r w:rsidRPr="00BE71FD">
        <w:rPr>
          <w:rFonts w:ascii="Times New Roman" w:eastAsia="標楷體" w:hAnsi="Times New Roman" w:cs="Times New Roman"/>
          <w:color w:val="AEAAAA" w:themeColor="background2" w:themeShade="BF"/>
          <w:kern w:val="0"/>
          <w:sz w:val="20"/>
          <w:szCs w:val="32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709"/>
        <w:gridCol w:w="1417"/>
        <w:gridCol w:w="1985"/>
        <w:gridCol w:w="141"/>
        <w:gridCol w:w="4536"/>
      </w:tblGrid>
      <w:tr w:rsidR="00CB3C35" w:rsidRPr="00BE71FD" w:rsidTr="00001A20">
        <w:tc>
          <w:tcPr>
            <w:tcW w:w="846" w:type="dxa"/>
            <w:vAlign w:val="center"/>
          </w:tcPr>
          <w:p w:rsidR="00CB3C35" w:rsidRPr="00BE71FD" w:rsidRDefault="00CB3C35" w:rsidP="00CB3C3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提案單位</w:t>
            </w:r>
          </w:p>
        </w:tc>
        <w:tc>
          <w:tcPr>
            <w:tcW w:w="2126" w:type="dxa"/>
            <w:gridSpan w:val="2"/>
            <w:vAlign w:val="center"/>
          </w:tcPr>
          <w:p w:rsidR="00CB3C35" w:rsidRPr="00CB3C35" w:rsidRDefault="00CB3C35" w:rsidP="00CB3C3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□</w:t>
            </w: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個人：</w:t>
            </w:r>
          </w:p>
          <w:p w:rsidR="00CB3C35" w:rsidRPr="00CB3C35" w:rsidRDefault="00CB3C35" w:rsidP="00CB3C35">
            <w:pPr>
              <w:adjustRightInd w:val="0"/>
              <w:snapToGrid w:val="0"/>
              <w:ind w:leftChars="75" w:left="18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u w:val="single"/>
              </w:rPr>
            </w:pP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(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請寫單位名稱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)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4"/>
                <w:u w:val="single"/>
              </w:rPr>
              <w:t xml:space="preserve"> 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u w:val="single"/>
              </w:rPr>
              <w:t xml:space="preserve">     </w:t>
            </w:r>
          </w:p>
        </w:tc>
        <w:tc>
          <w:tcPr>
            <w:tcW w:w="2126" w:type="dxa"/>
            <w:gridSpan w:val="2"/>
            <w:vAlign w:val="center"/>
          </w:tcPr>
          <w:p w:rsidR="00CB3C35" w:rsidRPr="00CB3C35" w:rsidRDefault="00CB3C35" w:rsidP="00CB3C3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□</w:t>
            </w: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團體：</w:t>
            </w:r>
          </w:p>
          <w:p w:rsidR="00CB3C35" w:rsidRPr="00CB3C35" w:rsidRDefault="00CB3C35" w:rsidP="00CB3C35">
            <w:pPr>
              <w:adjustRightInd w:val="0"/>
              <w:snapToGrid w:val="0"/>
              <w:ind w:leftChars="100" w:left="24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(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請寫單位名稱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)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4"/>
                <w:u w:val="single"/>
              </w:rPr>
              <w:t xml:space="preserve"> 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u w:val="single"/>
              </w:rPr>
              <w:t xml:space="preserve">              </w:t>
            </w:r>
          </w:p>
        </w:tc>
        <w:tc>
          <w:tcPr>
            <w:tcW w:w="4536" w:type="dxa"/>
            <w:vAlign w:val="center"/>
          </w:tcPr>
          <w:p w:rsidR="00CB3C35" w:rsidRPr="00CB3C35" w:rsidRDefault="00CB3C35" w:rsidP="00CB3C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□</w:t>
            </w: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跨單位合作：</w:t>
            </w:r>
          </w:p>
          <w:p w:rsidR="00CB3C35" w:rsidRPr="00CB3C35" w:rsidRDefault="00CB3C35" w:rsidP="00CB3C35">
            <w:pPr>
              <w:adjustRightInd w:val="0"/>
              <w:snapToGrid w:val="0"/>
              <w:ind w:leftChars="70" w:left="168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CB3C3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(</w:t>
            </w:r>
            <w:proofErr w:type="gramStart"/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請寫各單位</w:t>
            </w:r>
            <w:proofErr w:type="gramEnd"/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名稱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kern w:val="0"/>
                <w:sz w:val="20"/>
                <w:szCs w:val="24"/>
                <w:u w:val="single"/>
              </w:rPr>
              <w:t>)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4"/>
                <w:u w:val="single"/>
              </w:rPr>
              <w:t xml:space="preserve"> </w:t>
            </w:r>
            <w:r w:rsidRPr="00CB3C3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u w:val="single"/>
              </w:rPr>
              <w:t xml:space="preserve">                         </w:t>
            </w:r>
          </w:p>
        </w:tc>
      </w:tr>
      <w:tr w:rsidR="00F85656" w:rsidRPr="00BE71FD" w:rsidTr="00CB3C35">
        <w:trPr>
          <w:trHeight w:val="445"/>
        </w:trPr>
        <w:tc>
          <w:tcPr>
            <w:tcW w:w="846" w:type="dxa"/>
            <w:vMerge w:val="restart"/>
            <w:vAlign w:val="center"/>
          </w:tcPr>
          <w:p w:rsidR="00F85656" w:rsidRPr="00BE71FD" w:rsidRDefault="00F85656" w:rsidP="00CB3C3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提案人員</w:t>
            </w:r>
          </w:p>
        </w:tc>
        <w:tc>
          <w:tcPr>
            <w:tcW w:w="8788" w:type="dxa"/>
            <w:gridSpan w:val="5"/>
            <w:vAlign w:val="center"/>
          </w:tcPr>
          <w:p w:rsidR="00F85656" w:rsidRPr="00CB3C35" w:rsidRDefault="00F85656" w:rsidP="00CB3C3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主要提案人姓名：</w:t>
            </w:r>
            <w:r w:rsidR="00CB3C3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         </w:t>
            </w:r>
            <w:r w:rsidR="00CB3C3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貢獻度</w:t>
            </w:r>
            <w:r w:rsidR="00CB3C3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 xml:space="preserve">    %</w:t>
            </w:r>
            <w:r w:rsidR="00CB3C35" w:rsidRPr="00507767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kern w:val="0"/>
                <w:sz w:val="20"/>
                <w:szCs w:val="24"/>
              </w:rPr>
              <w:t>(</w:t>
            </w:r>
            <w:r w:rsidR="00CB3C35" w:rsidRPr="00507767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kern w:val="0"/>
                <w:sz w:val="20"/>
                <w:szCs w:val="24"/>
              </w:rPr>
              <w:t>每位姓名後面請務必填寫貢獻度</w:t>
            </w:r>
            <w:r w:rsidR="00CB3C35" w:rsidRPr="00507767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kern w:val="0"/>
                <w:sz w:val="20"/>
                <w:szCs w:val="24"/>
              </w:rPr>
              <w:t>)</w:t>
            </w:r>
          </w:p>
        </w:tc>
      </w:tr>
      <w:tr w:rsidR="00F85656" w:rsidRPr="00BE71FD" w:rsidTr="00CB3C35">
        <w:trPr>
          <w:trHeight w:val="386"/>
        </w:trPr>
        <w:tc>
          <w:tcPr>
            <w:tcW w:w="846" w:type="dxa"/>
            <w:vMerge/>
          </w:tcPr>
          <w:p w:rsidR="00F85656" w:rsidRPr="00BE71FD" w:rsidRDefault="00F85656" w:rsidP="00001A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788" w:type="dxa"/>
            <w:gridSpan w:val="5"/>
            <w:vAlign w:val="center"/>
          </w:tcPr>
          <w:p w:rsidR="00F85656" w:rsidRPr="00BE71FD" w:rsidRDefault="00F85656" w:rsidP="00CB3C3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參與提案人姓名：</w:t>
            </w:r>
            <w:r w:rsidR="00CB3C3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         </w:t>
            </w:r>
            <w:r w:rsidR="00CB3C3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貢獻度</w:t>
            </w:r>
            <w:r w:rsidR="00CB3C3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 xml:space="preserve">    %</w:t>
            </w:r>
          </w:p>
        </w:tc>
      </w:tr>
      <w:tr w:rsidR="00F85656" w:rsidRPr="00BE71FD" w:rsidTr="00001A20">
        <w:tc>
          <w:tcPr>
            <w:tcW w:w="846" w:type="dxa"/>
          </w:tcPr>
          <w:p w:rsidR="00F85656" w:rsidRPr="00BE71FD" w:rsidRDefault="00F85656" w:rsidP="00001A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提案主題</w:t>
            </w:r>
          </w:p>
        </w:tc>
        <w:tc>
          <w:tcPr>
            <w:tcW w:w="8788" w:type="dxa"/>
            <w:gridSpan w:val="5"/>
            <w:vAlign w:val="center"/>
          </w:tcPr>
          <w:p w:rsidR="00F85656" w:rsidRPr="00BE71FD" w:rsidRDefault="00F85656" w:rsidP="00001A20">
            <w:pPr>
              <w:pStyle w:val="Default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BE71FD" w:rsidRPr="00BE71FD" w:rsidTr="00CB3C35">
        <w:trPr>
          <w:trHeight w:val="20"/>
        </w:trPr>
        <w:tc>
          <w:tcPr>
            <w:tcW w:w="9634" w:type="dxa"/>
            <w:gridSpan w:val="6"/>
            <w:shd w:val="clear" w:color="auto" w:fill="E7E6E6" w:themeFill="background2"/>
            <w:vAlign w:val="center"/>
          </w:tcPr>
          <w:p w:rsidR="00BE71FD" w:rsidRPr="00BE71FD" w:rsidRDefault="00BE71FD" w:rsidP="00001A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試行情形</w:t>
            </w:r>
          </w:p>
        </w:tc>
      </w:tr>
      <w:tr w:rsidR="00BE71FD" w:rsidRPr="00BE71FD" w:rsidTr="00CB3C35">
        <w:trPr>
          <w:trHeight w:val="2835"/>
        </w:trPr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:rsidR="00BE71FD" w:rsidRPr="00BE71FD" w:rsidRDefault="00BE71FD" w:rsidP="00001A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執行前之</w:t>
            </w:r>
          </w:p>
          <w:p w:rsidR="00BE71FD" w:rsidRPr="00BE71FD" w:rsidRDefault="00BE1A17" w:rsidP="00001A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情形</w:t>
            </w:r>
            <w:r w:rsidR="00BE71FD"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說明</w:t>
            </w:r>
          </w:p>
        </w:tc>
        <w:tc>
          <w:tcPr>
            <w:tcW w:w="8079" w:type="dxa"/>
            <w:gridSpan w:val="4"/>
            <w:vAlign w:val="center"/>
          </w:tcPr>
          <w:p w:rsidR="00BE71FD" w:rsidRPr="00507767" w:rsidRDefault="00BE71FD" w:rsidP="00BE71FD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</w:pP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  <w:t>(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  <w:t>請具體條</w:t>
            </w:r>
            <w:r w:rsidR="00FC4F05" w:rsidRPr="00507767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Cs w:val="32"/>
              </w:rPr>
              <w:t>列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  <w:t>說明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  <w:t xml:space="preserve">) </w:t>
            </w:r>
          </w:p>
        </w:tc>
      </w:tr>
      <w:tr w:rsidR="00BE71FD" w:rsidRPr="00BE71FD" w:rsidTr="00CB3C35">
        <w:trPr>
          <w:trHeight w:val="2835"/>
        </w:trPr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:rsidR="00BE71FD" w:rsidRPr="00BE71FD" w:rsidRDefault="00BE71FD" w:rsidP="00001A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執行後之</w:t>
            </w:r>
          </w:p>
          <w:p w:rsidR="00BE71FD" w:rsidRPr="00BE71FD" w:rsidRDefault="00BE71FD" w:rsidP="00001A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成效說明</w:t>
            </w:r>
          </w:p>
        </w:tc>
        <w:tc>
          <w:tcPr>
            <w:tcW w:w="8079" w:type="dxa"/>
            <w:gridSpan w:val="4"/>
            <w:vAlign w:val="center"/>
          </w:tcPr>
          <w:p w:rsidR="00BE71FD" w:rsidRPr="00507767" w:rsidRDefault="00BE71FD" w:rsidP="00BE71FD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</w:pP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  <w:t>(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  <w:t>請具體條</w:t>
            </w:r>
            <w:r w:rsidR="00FC4F05" w:rsidRPr="00507767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  <w:szCs w:val="32"/>
              </w:rPr>
              <w:t>列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  <w:t>說明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  <w:t>)</w:t>
            </w:r>
          </w:p>
          <w:p w:rsidR="00BE71FD" w:rsidRPr="00507767" w:rsidRDefault="00BE71FD" w:rsidP="00BE71FD">
            <w:pPr>
              <w:pStyle w:val="Default"/>
              <w:snapToGrid w:val="0"/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</w:pP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  <w:t>(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  <w:t>請說明是否有達落實創意發想、提升服務品質、提高行政效率、節約能源、降低成本等之成效。</w:t>
            </w:r>
            <w:r w:rsidRPr="00507767">
              <w:rPr>
                <w:rFonts w:ascii="Times New Roman" w:eastAsia="標楷體" w:hAnsi="Times New Roman" w:cs="Times New Roman"/>
                <w:b/>
                <w:color w:val="A6A6A6" w:themeColor="background1" w:themeShade="A6"/>
                <w:szCs w:val="32"/>
              </w:rPr>
              <w:t>)</w:t>
            </w:r>
          </w:p>
        </w:tc>
      </w:tr>
      <w:tr w:rsidR="00CB3C35" w:rsidRPr="00BE71FD" w:rsidTr="003D1B0A">
        <w:trPr>
          <w:trHeight w:val="624"/>
        </w:trPr>
        <w:tc>
          <w:tcPr>
            <w:tcW w:w="49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B3C35" w:rsidRPr="00BE71FD" w:rsidRDefault="00CB3C35" w:rsidP="003D1B0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主要提案人之單位主管簽章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3C35" w:rsidRPr="00BE71FD" w:rsidRDefault="00CB3C35" w:rsidP="003D1B0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AEAAAA" w:themeColor="background2" w:themeShade="BF"/>
                <w:kern w:val="0"/>
                <w:sz w:val="20"/>
                <w:szCs w:val="32"/>
              </w:rPr>
            </w:pPr>
          </w:p>
        </w:tc>
      </w:tr>
      <w:tr w:rsidR="00F85656" w:rsidRPr="00BE71FD" w:rsidTr="00BE71FD">
        <w:trPr>
          <w:trHeight w:val="1134"/>
        </w:trPr>
        <w:tc>
          <w:tcPr>
            <w:tcW w:w="1555" w:type="dxa"/>
            <w:gridSpan w:val="2"/>
            <w:shd w:val="clear" w:color="auto" w:fill="E7E6E6" w:themeFill="background2"/>
            <w:vAlign w:val="center"/>
          </w:tcPr>
          <w:p w:rsidR="00F85656" w:rsidRPr="00BE71FD" w:rsidRDefault="00BE71FD" w:rsidP="00BE71F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複</w:t>
            </w:r>
            <w:proofErr w:type="gramEnd"/>
            <w:r w:rsidRPr="00BE71F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審結果</w:t>
            </w:r>
          </w:p>
        </w:tc>
        <w:tc>
          <w:tcPr>
            <w:tcW w:w="8079" w:type="dxa"/>
            <w:gridSpan w:val="4"/>
            <w:shd w:val="clear" w:color="auto" w:fill="E7E6E6" w:themeFill="background2"/>
            <w:vAlign w:val="center"/>
          </w:tcPr>
          <w:p w:rsidR="00F85656" w:rsidRPr="00BE71FD" w:rsidRDefault="00F85656" w:rsidP="00001A2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F85656" w:rsidRPr="00BE71FD" w:rsidRDefault="00F85656" w:rsidP="00F85656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</w:pPr>
    </w:p>
    <w:p w:rsidR="00BE71FD" w:rsidRDefault="00BE71FD" w:rsidP="00B818C9">
      <w:pPr>
        <w:autoSpaceDE w:val="0"/>
        <w:autoSpaceDN w:val="0"/>
        <w:adjustRightInd w:val="0"/>
        <w:snapToGrid w:val="0"/>
        <w:spacing w:line="360" w:lineRule="auto"/>
        <w:ind w:leftChars="100" w:left="1367" w:hangingChars="313" w:hanging="1127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</w:rPr>
        <w:sectPr w:rsidR="00BE71FD" w:rsidSect="00C00EE7">
          <w:pgSz w:w="11906" w:h="16838" w:code="9"/>
          <w:pgMar w:top="1134" w:right="1134" w:bottom="1134" w:left="1134" w:header="0" w:footer="284" w:gutter="0"/>
          <w:cols w:space="425"/>
          <w:docGrid w:type="lines" w:linePitch="360"/>
        </w:sectPr>
      </w:pPr>
    </w:p>
    <w:p w:rsidR="002265D5" w:rsidRPr="00CB3C35" w:rsidRDefault="00BE71FD" w:rsidP="00B818C9">
      <w:pPr>
        <w:autoSpaceDE w:val="0"/>
        <w:autoSpaceDN w:val="0"/>
        <w:adjustRightInd w:val="0"/>
        <w:snapToGrid w:val="0"/>
        <w:spacing w:line="360" w:lineRule="auto"/>
        <w:ind w:leftChars="100" w:left="1243" w:hangingChars="313" w:hanging="1003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6"/>
        </w:rPr>
      </w:pPr>
      <w:r w:rsidRPr="00CB3C35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2"/>
          <w:szCs w:val="36"/>
        </w:rPr>
        <w:lastRenderedPageBreak/>
        <w:t>附件</w:t>
      </w:r>
      <w:r w:rsidRPr="00CB3C35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2"/>
          <w:szCs w:val="36"/>
        </w:rPr>
        <w:t>3</w:t>
      </w:r>
      <w:r w:rsidRPr="00CB3C35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2"/>
          <w:szCs w:val="36"/>
        </w:rPr>
        <w:t>、</w:t>
      </w:r>
      <w:r w:rsidR="004650E8" w:rsidRPr="00CB3C35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6"/>
        </w:rPr>
        <w:t>南</w:t>
      </w:r>
      <w:proofErr w:type="gramStart"/>
      <w:r w:rsidR="004650E8" w:rsidRPr="00CB3C35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6"/>
        </w:rPr>
        <w:t>臺</w:t>
      </w:r>
      <w:proofErr w:type="gramEnd"/>
      <w:r w:rsidR="004650E8" w:rsidRPr="00CB3C35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6"/>
        </w:rPr>
        <w:t>科技大學</w:t>
      </w:r>
      <w:r w:rsidR="00236376" w:rsidRPr="00CB3C35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6"/>
        </w:rPr>
        <w:t>行政</w:t>
      </w:r>
      <w:r w:rsidR="00B8120B" w:rsidRPr="00CB3C35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6"/>
        </w:rPr>
        <w:t>創意提案決選結果獎勵一覽表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262"/>
        <w:gridCol w:w="2561"/>
        <w:gridCol w:w="2551"/>
        <w:gridCol w:w="3344"/>
        <w:gridCol w:w="18"/>
      </w:tblGrid>
      <w:tr w:rsidR="00292BDA" w:rsidRPr="00C00EE7" w:rsidTr="0049677C">
        <w:trPr>
          <w:gridAfter w:val="1"/>
          <w:wAfter w:w="18" w:type="dxa"/>
          <w:trHeight w:val="1080"/>
        </w:trPr>
        <w:tc>
          <w:tcPr>
            <w:tcW w:w="1262" w:type="dxa"/>
            <w:tcBorders>
              <w:tl2br w:val="single" w:sz="4" w:space="0" w:color="auto"/>
            </w:tcBorders>
          </w:tcPr>
          <w:p w:rsidR="00292BDA" w:rsidRPr="00C00EE7" w:rsidRDefault="00292BDA" w:rsidP="00B818C9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16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szCs w:val="16"/>
              </w:rPr>
              <w:t>獎項</w:t>
            </w:r>
          </w:p>
          <w:p w:rsidR="0049677C" w:rsidRPr="00C00EE7" w:rsidRDefault="0049677C" w:rsidP="00B818C9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16"/>
              </w:rPr>
            </w:pPr>
          </w:p>
          <w:p w:rsidR="00292BDA" w:rsidRPr="00C00EE7" w:rsidRDefault="00292BDA" w:rsidP="00B818C9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szCs w:val="16"/>
              </w:rPr>
              <w:t>名次</w:t>
            </w:r>
          </w:p>
        </w:tc>
        <w:tc>
          <w:tcPr>
            <w:tcW w:w="2561" w:type="dxa"/>
            <w:vAlign w:val="center"/>
          </w:tcPr>
          <w:p w:rsidR="00292BDA" w:rsidRPr="00C00EE7" w:rsidRDefault="00292BDA" w:rsidP="005275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行政創新獎</w:t>
            </w:r>
          </w:p>
        </w:tc>
        <w:tc>
          <w:tcPr>
            <w:tcW w:w="2551" w:type="dxa"/>
            <w:vAlign w:val="center"/>
          </w:tcPr>
          <w:p w:rsidR="00292BDA" w:rsidRPr="00C00EE7" w:rsidRDefault="00292BDA" w:rsidP="005275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跨單位合作獎</w:t>
            </w:r>
          </w:p>
        </w:tc>
        <w:tc>
          <w:tcPr>
            <w:tcW w:w="3344" w:type="dxa"/>
            <w:vAlign w:val="center"/>
          </w:tcPr>
          <w:p w:rsidR="00292BDA" w:rsidRPr="00C00EE7" w:rsidRDefault="00292BDA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職員工行政獎勵</w:t>
            </w:r>
          </w:p>
        </w:tc>
      </w:tr>
      <w:tr w:rsidR="00292BDA" w:rsidRPr="00C00EE7" w:rsidTr="0049677C">
        <w:trPr>
          <w:gridAfter w:val="1"/>
          <w:wAfter w:w="18" w:type="dxa"/>
          <w:trHeight w:val="1193"/>
        </w:trPr>
        <w:tc>
          <w:tcPr>
            <w:tcW w:w="1262" w:type="dxa"/>
            <w:vAlign w:val="center"/>
          </w:tcPr>
          <w:p w:rsidR="00292BDA" w:rsidRPr="00C00EE7" w:rsidRDefault="00292BDA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第一名</w:t>
            </w:r>
          </w:p>
        </w:tc>
        <w:tc>
          <w:tcPr>
            <w:tcW w:w="2561" w:type="dxa"/>
            <w:vAlign w:val="center"/>
          </w:tcPr>
          <w:p w:rsidR="00292BDA" w:rsidRPr="00BE1A17" w:rsidRDefault="00292BDA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E1A1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15,000</w:t>
            </w:r>
            <w:r w:rsidRPr="00BE1A1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</w:p>
          <w:p w:rsidR="00292BDA" w:rsidRPr="00BE1A17" w:rsidRDefault="00507767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獎</w:t>
            </w:r>
            <w:r w:rsidR="005F49B0" w:rsidRPr="00BE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金</w:t>
            </w:r>
          </w:p>
        </w:tc>
        <w:tc>
          <w:tcPr>
            <w:tcW w:w="2551" w:type="dxa"/>
            <w:vAlign w:val="center"/>
          </w:tcPr>
          <w:p w:rsidR="00292BDA" w:rsidRPr="00BE1A17" w:rsidRDefault="00292BDA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E1A1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20,000</w:t>
            </w:r>
            <w:r w:rsidRPr="00BE1A1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</w:p>
          <w:p w:rsidR="00292BDA" w:rsidRPr="00BE1A17" w:rsidRDefault="00507767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獎</w:t>
            </w:r>
            <w:r w:rsidR="005F49B0" w:rsidRPr="00BE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金</w:t>
            </w:r>
          </w:p>
        </w:tc>
        <w:tc>
          <w:tcPr>
            <w:tcW w:w="3344" w:type="dxa"/>
            <w:vMerge w:val="restart"/>
          </w:tcPr>
          <w:p w:rsidR="0049677C" w:rsidRPr="00C00EE7" w:rsidRDefault="00292BDA" w:rsidP="00CB3C35">
            <w:pPr>
              <w:pStyle w:val="a8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ind w:leftChars="0" w:left="215" w:hanging="215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敍獎對象限本校同仁。</w:t>
            </w:r>
          </w:p>
          <w:p w:rsidR="0049677C" w:rsidRPr="00C00EE7" w:rsidRDefault="00292BDA" w:rsidP="00CB3C35">
            <w:pPr>
              <w:pStyle w:val="a8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ind w:leftChars="0" w:left="215" w:hanging="215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主要提案人得最高核予記</w:t>
            </w: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大功。</w:t>
            </w:r>
          </w:p>
          <w:p w:rsidR="0049677C" w:rsidRPr="00C00EE7" w:rsidRDefault="00292BDA" w:rsidP="00CB3C35">
            <w:pPr>
              <w:pStyle w:val="a8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ind w:leftChars="0" w:left="215" w:hanging="215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參與提案人得最高核予記小功</w:t>
            </w: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次，由各單位依每人貢獻度</w:t>
            </w:r>
            <w:proofErr w:type="gramStart"/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覈</w:t>
            </w:r>
            <w:proofErr w:type="gramEnd"/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實分配。</w:t>
            </w:r>
          </w:p>
          <w:p w:rsidR="00292BDA" w:rsidRPr="00C00EE7" w:rsidRDefault="00292BDA" w:rsidP="00CB3C35">
            <w:pPr>
              <w:pStyle w:val="a8"/>
              <w:numPr>
                <w:ilvl w:val="0"/>
                <w:numId w:val="31"/>
              </w:numPr>
              <w:autoSpaceDE w:val="0"/>
              <w:autoSpaceDN w:val="0"/>
              <w:adjustRightInd w:val="0"/>
              <w:snapToGrid w:val="0"/>
              <w:ind w:leftChars="0" w:left="215" w:hanging="215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每人之敍獎總額度最高為</w:t>
            </w: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大功。</w:t>
            </w:r>
          </w:p>
        </w:tc>
      </w:tr>
      <w:tr w:rsidR="00292BDA" w:rsidRPr="00C00EE7" w:rsidTr="0049677C">
        <w:trPr>
          <w:gridAfter w:val="1"/>
          <w:wAfter w:w="18" w:type="dxa"/>
          <w:trHeight w:val="1193"/>
        </w:trPr>
        <w:tc>
          <w:tcPr>
            <w:tcW w:w="1262" w:type="dxa"/>
            <w:vAlign w:val="center"/>
          </w:tcPr>
          <w:p w:rsidR="00292BDA" w:rsidRPr="00C00EE7" w:rsidRDefault="00292BDA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第二名</w:t>
            </w:r>
          </w:p>
        </w:tc>
        <w:tc>
          <w:tcPr>
            <w:tcW w:w="2561" w:type="dxa"/>
            <w:vAlign w:val="center"/>
          </w:tcPr>
          <w:p w:rsidR="00292BDA" w:rsidRPr="00BE1A17" w:rsidRDefault="00292BDA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E1A1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10,000</w:t>
            </w:r>
            <w:r w:rsidRPr="00BE1A1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</w:p>
          <w:p w:rsidR="00292BDA" w:rsidRPr="00BE1A17" w:rsidRDefault="00507767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獎</w:t>
            </w:r>
            <w:r w:rsidR="005F49B0" w:rsidRPr="00BE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金</w:t>
            </w:r>
          </w:p>
        </w:tc>
        <w:tc>
          <w:tcPr>
            <w:tcW w:w="2551" w:type="dxa"/>
            <w:vAlign w:val="center"/>
          </w:tcPr>
          <w:p w:rsidR="00292BDA" w:rsidRPr="00BE1A17" w:rsidRDefault="00292BDA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E1A1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15,000</w:t>
            </w:r>
            <w:r w:rsidRPr="00BE1A1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</w:p>
          <w:p w:rsidR="00292BDA" w:rsidRPr="00BE1A17" w:rsidRDefault="00507767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獎</w:t>
            </w:r>
            <w:r w:rsidR="005F49B0" w:rsidRPr="00BE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金</w:t>
            </w:r>
          </w:p>
        </w:tc>
        <w:tc>
          <w:tcPr>
            <w:tcW w:w="3344" w:type="dxa"/>
            <w:vMerge/>
          </w:tcPr>
          <w:p w:rsidR="00292BDA" w:rsidRPr="00C00EE7" w:rsidRDefault="00292BDA" w:rsidP="00B818C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292BDA" w:rsidRPr="00C00EE7" w:rsidTr="0049677C">
        <w:trPr>
          <w:gridAfter w:val="1"/>
          <w:wAfter w:w="18" w:type="dxa"/>
          <w:trHeight w:val="1194"/>
        </w:trPr>
        <w:tc>
          <w:tcPr>
            <w:tcW w:w="1262" w:type="dxa"/>
            <w:vAlign w:val="center"/>
          </w:tcPr>
          <w:p w:rsidR="00292BDA" w:rsidRPr="00C00EE7" w:rsidRDefault="00292BDA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第三名</w:t>
            </w:r>
          </w:p>
        </w:tc>
        <w:tc>
          <w:tcPr>
            <w:tcW w:w="2561" w:type="dxa"/>
            <w:vAlign w:val="center"/>
          </w:tcPr>
          <w:p w:rsidR="00292BDA" w:rsidRPr="00BE1A17" w:rsidRDefault="00292BDA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E1A1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5,000</w:t>
            </w:r>
            <w:r w:rsidRPr="00BE1A1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</w:p>
          <w:p w:rsidR="00292BDA" w:rsidRPr="00BE1A17" w:rsidRDefault="00507767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獎</w:t>
            </w:r>
            <w:r w:rsidR="005F49B0" w:rsidRPr="00BE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金</w:t>
            </w:r>
          </w:p>
        </w:tc>
        <w:tc>
          <w:tcPr>
            <w:tcW w:w="2551" w:type="dxa"/>
            <w:vAlign w:val="center"/>
          </w:tcPr>
          <w:p w:rsidR="00292BDA" w:rsidRPr="00BE1A17" w:rsidRDefault="00292BDA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E1A1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10,000</w:t>
            </w:r>
            <w:r w:rsidRPr="00BE1A1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元</w:t>
            </w:r>
          </w:p>
          <w:p w:rsidR="00292BDA" w:rsidRPr="00BE1A17" w:rsidRDefault="00507767" w:rsidP="00B818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獎</w:t>
            </w:r>
            <w:r w:rsidR="005F49B0" w:rsidRPr="00BE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金</w:t>
            </w:r>
          </w:p>
        </w:tc>
        <w:tc>
          <w:tcPr>
            <w:tcW w:w="3344" w:type="dxa"/>
            <w:vMerge/>
          </w:tcPr>
          <w:p w:rsidR="00292BDA" w:rsidRPr="00C00EE7" w:rsidRDefault="00292BDA" w:rsidP="00B818C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292BDA" w:rsidRPr="00C00EE7" w:rsidTr="008E1442">
        <w:trPr>
          <w:trHeight w:val="1277"/>
        </w:trPr>
        <w:tc>
          <w:tcPr>
            <w:tcW w:w="9736" w:type="dxa"/>
            <w:gridSpan w:val="5"/>
          </w:tcPr>
          <w:p w:rsidR="008E1442" w:rsidRPr="00C00EE7" w:rsidRDefault="008E1442" w:rsidP="00B818C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附註：</w:t>
            </w:r>
          </w:p>
          <w:p w:rsidR="0049677C" w:rsidRPr="00C00EE7" w:rsidRDefault="00507767" w:rsidP="00CB3C35">
            <w:pPr>
              <w:pStyle w:val="a8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ind w:leftChars="0" w:left="308" w:hanging="308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獎</w:t>
            </w:r>
            <w:r w:rsidR="008E1442"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金由本校相關預算支應。</w:t>
            </w:r>
          </w:p>
          <w:p w:rsidR="0049677C" w:rsidRPr="00C00EE7" w:rsidRDefault="008E1442" w:rsidP="00CB3C35">
            <w:pPr>
              <w:pStyle w:val="a8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ind w:leftChars="0" w:left="308" w:hanging="308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職員工</w:t>
            </w:r>
            <w:proofErr w:type="gramStart"/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獎勵悉</w:t>
            </w:r>
            <w:proofErr w:type="gramEnd"/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依本校職員工獎懲要點規定辦理，</w:t>
            </w:r>
            <w:r w:rsidRPr="00C00EE7">
              <w:rPr>
                <w:rFonts w:ascii="Times New Roman" w:eastAsia="標楷體" w:hAnsi="Times New Roman" w:cs="Times New Roman"/>
                <w:snapToGrid w:val="0"/>
                <w:color w:val="000000" w:themeColor="text1"/>
                <w:kern w:val="0"/>
              </w:rPr>
              <w:t>列入每學年服務成績考核依據</w:t>
            </w: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。</w:t>
            </w:r>
          </w:p>
          <w:p w:rsidR="003510FF" w:rsidRPr="00C00EE7" w:rsidRDefault="003510FF" w:rsidP="00CB3C35">
            <w:pPr>
              <w:pStyle w:val="a8"/>
              <w:numPr>
                <w:ilvl w:val="0"/>
                <w:numId w:val="32"/>
              </w:numPr>
              <w:autoSpaceDE w:val="0"/>
              <w:autoSpaceDN w:val="0"/>
              <w:adjustRightInd w:val="0"/>
              <w:snapToGrid w:val="0"/>
              <w:ind w:leftChars="0" w:left="308" w:hanging="308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C00EE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績效卓著之提案得簽請校長頒發</w:t>
            </w:r>
            <w:r w:rsidR="0050776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特別獎</w:t>
            </w:r>
            <w:r w:rsidRPr="00C00EE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金。</w:t>
            </w:r>
          </w:p>
        </w:tc>
      </w:tr>
    </w:tbl>
    <w:p w:rsidR="00B8120B" w:rsidRPr="00C00EE7" w:rsidRDefault="00B8120B" w:rsidP="00D10ABA">
      <w:pPr>
        <w:autoSpaceDE w:val="0"/>
        <w:autoSpaceDN w:val="0"/>
        <w:adjustRightInd w:val="0"/>
        <w:snapToGrid w:val="0"/>
        <w:ind w:leftChars="100" w:left="991" w:hangingChars="313" w:hanging="751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sectPr w:rsidR="00B8120B" w:rsidRPr="00C00EE7" w:rsidSect="00C00EE7">
      <w:pgSz w:w="11906" w:h="16838" w:code="9"/>
      <w:pgMar w:top="1134" w:right="1134" w:bottom="1134" w:left="113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EEA" w:rsidRDefault="00E15EEA" w:rsidP="00C203E8">
      <w:r>
        <w:separator/>
      </w:r>
    </w:p>
  </w:endnote>
  <w:endnote w:type="continuationSeparator" w:id="0">
    <w:p w:rsidR="00E15EEA" w:rsidRDefault="00E15EEA" w:rsidP="00C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8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4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E28ED" w:rsidRPr="00292BDA" w:rsidRDefault="00DA1362">
        <w:pPr>
          <w:pStyle w:val="a6"/>
          <w:jc w:val="center"/>
          <w:rPr>
            <w:rFonts w:ascii="Times New Roman" w:hAnsi="Times New Roman" w:cs="Times New Roman"/>
          </w:rPr>
        </w:pPr>
        <w:r w:rsidRPr="00292BDA">
          <w:rPr>
            <w:rFonts w:ascii="Times New Roman" w:hAnsi="Times New Roman" w:cs="Times New Roman"/>
            <w:noProof/>
            <w:lang w:val="zh-TW"/>
          </w:rPr>
          <w:fldChar w:fldCharType="begin"/>
        </w:r>
        <w:r w:rsidRPr="00292BDA">
          <w:rPr>
            <w:rFonts w:ascii="Times New Roman" w:hAnsi="Times New Roman" w:cs="Times New Roman"/>
            <w:noProof/>
            <w:lang w:val="zh-TW"/>
          </w:rPr>
          <w:instrText xml:space="preserve"> PAGE   \* MERGEFORMAT </w:instrText>
        </w:r>
        <w:r w:rsidRPr="00292BDA">
          <w:rPr>
            <w:rFonts w:ascii="Times New Roman" w:hAnsi="Times New Roman" w:cs="Times New Roman"/>
            <w:noProof/>
            <w:lang w:val="zh-TW"/>
          </w:rPr>
          <w:fldChar w:fldCharType="separate"/>
        </w:r>
        <w:r w:rsidR="00507767">
          <w:rPr>
            <w:rFonts w:ascii="Times New Roman" w:hAnsi="Times New Roman" w:cs="Times New Roman"/>
            <w:noProof/>
            <w:lang w:val="zh-TW"/>
          </w:rPr>
          <w:t>5</w:t>
        </w:r>
        <w:r w:rsidRPr="00292BDA">
          <w:rPr>
            <w:rFonts w:ascii="Times New Roman" w:hAnsi="Times New Roman" w:cs="Times New Roman"/>
            <w:noProof/>
            <w:lang w:val="zh-TW"/>
          </w:rPr>
          <w:fldChar w:fldCharType="end"/>
        </w:r>
      </w:p>
    </w:sdtContent>
  </w:sdt>
  <w:p w:rsidR="002E28ED" w:rsidRDefault="002E28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EEA" w:rsidRDefault="00E15EEA" w:rsidP="00C203E8">
      <w:r>
        <w:separator/>
      </w:r>
    </w:p>
  </w:footnote>
  <w:footnote w:type="continuationSeparator" w:id="0">
    <w:p w:rsidR="00E15EEA" w:rsidRDefault="00E15EEA" w:rsidP="00C2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DDE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3DBA"/>
    <w:multiLevelType w:val="hybridMultilevel"/>
    <w:tmpl w:val="185E4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D022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597DDA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262831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0111086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DA3A99"/>
    <w:multiLevelType w:val="hybridMultilevel"/>
    <w:tmpl w:val="85CEA712"/>
    <w:lvl w:ilvl="0" w:tplc="8580E61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F83277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6583A7C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3143F9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AB10A8A"/>
    <w:multiLevelType w:val="hybridMultilevel"/>
    <w:tmpl w:val="76285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52659F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3E51E2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006C5A"/>
    <w:multiLevelType w:val="hybridMultilevel"/>
    <w:tmpl w:val="185E4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483058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89B25E0"/>
    <w:multiLevelType w:val="hybridMultilevel"/>
    <w:tmpl w:val="F50EC202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580E61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DE0329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D7558E4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C97BFE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0C5533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126A83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0777216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3157ADD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89438F2"/>
    <w:multiLevelType w:val="hybridMultilevel"/>
    <w:tmpl w:val="3C5AB47C"/>
    <w:lvl w:ilvl="0" w:tplc="924E54D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AC6F7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FE4547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0694DC1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6C1F23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0942BDF"/>
    <w:multiLevelType w:val="hybridMultilevel"/>
    <w:tmpl w:val="8778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955AB1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51E433D"/>
    <w:multiLevelType w:val="hybridMultilevel"/>
    <w:tmpl w:val="76285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AC1472"/>
    <w:multiLevelType w:val="hybridMultilevel"/>
    <w:tmpl w:val="955EDD7C"/>
    <w:lvl w:ilvl="0" w:tplc="B4FE1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1727F6"/>
    <w:multiLevelType w:val="hybridMultilevel"/>
    <w:tmpl w:val="1E8C50F4"/>
    <w:lvl w:ilvl="0" w:tplc="077A2C32">
      <w:start w:val="1"/>
      <w:numFmt w:val="taiwaneseCountingThousand"/>
      <w:lvlText w:val="%1、"/>
      <w:lvlJc w:val="left"/>
      <w:pPr>
        <w:ind w:left="100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3" w15:restartNumberingAfterBreak="0">
    <w:nsid w:val="7F791186"/>
    <w:multiLevelType w:val="hybridMultilevel"/>
    <w:tmpl w:val="05781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23"/>
  </w:num>
  <w:num w:numId="3">
    <w:abstractNumId w:val="30"/>
  </w:num>
  <w:num w:numId="4">
    <w:abstractNumId w:val="15"/>
  </w:num>
  <w:num w:numId="5">
    <w:abstractNumId w:val="14"/>
  </w:num>
  <w:num w:numId="6">
    <w:abstractNumId w:val="7"/>
  </w:num>
  <w:num w:numId="7">
    <w:abstractNumId w:val="27"/>
  </w:num>
  <w:num w:numId="8">
    <w:abstractNumId w:val="16"/>
  </w:num>
  <w:num w:numId="9">
    <w:abstractNumId w:val="25"/>
  </w:num>
  <w:num w:numId="10">
    <w:abstractNumId w:val="22"/>
  </w:num>
  <w:num w:numId="11">
    <w:abstractNumId w:val="11"/>
  </w:num>
  <w:num w:numId="12">
    <w:abstractNumId w:val="20"/>
  </w:num>
  <w:num w:numId="13">
    <w:abstractNumId w:val="28"/>
  </w:num>
  <w:num w:numId="14">
    <w:abstractNumId w:val="33"/>
  </w:num>
  <w:num w:numId="15">
    <w:abstractNumId w:val="10"/>
  </w:num>
  <w:num w:numId="16">
    <w:abstractNumId w:val="6"/>
  </w:num>
  <w:num w:numId="17">
    <w:abstractNumId w:val="24"/>
  </w:num>
  <w:num w:numId="18">
    <w:abstractNumId w:val="9"/>
  </w:num>
  <w:num w:numId="19">
    <w:abstractNumId w:val="29"/>
  </w:num>
  <w:num w:numId="20">
    <w:abstractNumId w:val="2"/>
  </w:num>
  <w:num w:numId="21">
    <w:abstractNumId w:val="3"/>
  </w:num>
  <w:num w:numId="22">
    <w:abstractNumId w:val="21"/>
  </w:num>
  <w:num w:numId="23">
    <w:abstractNumId w:val="4"/>
  </w:num>
  <w:num w:numId="24">
    <w:abstractNumId w:val="5"/>
  </w:num>
  <w:num w:numId="25">
    <w:abstractNumId w:val="32"/>
  </w:num>
  <w:num w:numId="26">
    <w:abstractNumId w:val="12"/>
  </w:num>
  <w:num w:numId="27">
    <w:abstractNumId w:val="19"/>
  </w:num>
  <w:num w:numId="28">
    <w:abstractNumId w:val="8"/>
  </w:num>
  <w:num w:numId="29">
    <w:abstractNumId w:val="13"/>
  </w:num>
  <w:num w:numId="30">
    <w:abstractNumId w:val="26"/>
  </w:num>
  <w:num w:numId="31">
    <w:abstractNumId w:val="18"/>
  </w:num>
  <w:num w:numId="32">
    <w:abstractNumId w:val="0"/>
  </w:num>
  <w:num w:numId="33">
    <w:abstractNumId w:val="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DA"/>
    <w:rsid w:val="00001D8A"/>
    <w:rsid w:val="00057926"/>
    <w:rsid w:val="00063F97"/>
    <w:rsid w:val="000675F2"/>
    <w:rsid w:val="00071F2A"/>
    <w:rsid w:val="00097B98"/>
    <w:rsid w:val="000A1FB1"/>
    <w:rsid w:val="000D5026"/>
    <w:rsid w:val="000E2CE9"/>
    <w:rsid w:val="000E3202"/>
    <w:rsid w:val="00174DD3"/>
    <w:rsid w:val="002265D5"/>
    <w:rsid w:val="00236376"/>
    <w:rsid w:val="00250E66"/>
    <w:rsid w:val="00253609"/>
    <w:rsid w:val="0027441E"/>
    <w:rsid w:val="002925A8"/>
    <w:rsid w:val="00292BDA"/>
    <w:rsid w:val="002A1FE8"/>
    <w:rsid w:val="002A70B7"/>
    <w:rsid w:val="002B3041"/>
    <w:rsid w:val="002C6ECF"/>
    <w:rsid w:val="002E28ED"/>
    <w:rsid w:val="00346086"/>
    <w:rsid w:val="003510FF"/>
    <w:rsid w:val="00393AB7"/>
    <w:rsid w:val="003A10C6"/>
    <w:rsid w:val="003C2D12"/>
    <w:rsid w:val="003E33B0"/>
    <w:rsid w:val="004327C8"/>
    <w:rsid w:val="004650E8"/>
    <w:rsid w:val="0049677C"/>
    <w:rsid w:val="004A112B"/>
    <w:rsid w:val="004E1E61"/>
    <w:rsid w:val="00501D43"/>
    <w:rsid w:val="00502671"/>
    <w:rsid w:val="00507767"/>
    <w:rsid w:val="00520E26"/>
    <w:rsid w:val="005272BA"/>
    <w:rsid w:val="00527578"/>
    <w:rsid w:val="00560BB0"/>
    <w:rsid w:val="005A1AB5"/>
    <w:rsid w:val="005B0BC9"/>
    <w:rsid w:val="005C3EC3"/>
    <w:rsid w:val="005F49B0"/>
    <w:rsid w:val="00600F33"/>
    <w:rsid w:val="0060188C"/>
    <w:rsid w:val="00604E03"/>
    <w:rsid w:val="00605AFA"/>
    <w:rsid w:val="0069241B"/>
    <w:rsid w:val="006B30E2"/>
    <w:rsid w:val="006C0F9B"/>
    <w:rsid w:val="006C34D3"/>
    <w:rsid w:val="006D5308"/>
    <w:rsid w:val="006F7877"/>
    <w:rsid w:val="007128A1"/>
    <w:rsid w:val="00726544"/>
    <w:rsid w:val="007442F0"/>
    <w:rsid w:val="00760005"/>
    <w:rsid w:val="00762540"/>
    <w:rsid w:val="00782DE9"/>
    <w:rsid w:val="007902C4"/>
    <w:rsid w:val="00791B08"/>
    <w:rsid w:val="007F1EDA"/>
    <w:rsid w:val="00822D96"/>
    <w:rsid w:val="008733A3"/>
    <w:rsid w:val="008E1442"/>
    <w:rsid w:val="008F3954"/>
    <w:rsid w:val="00940A2D"/>
    <w:rsid w:val="009513AF"/>
    <w:rsid w:val="009575CC"/>
    <w:rsid w:val="0096239E"/>
    <w:rsid w:val="009A4B7E"/>
    <w:rsid w:val="009B5B2D"/>
    <w:rsid w:val="009D6857"/>
    <w:rsid w:val="009F373A"/>
    <w:rsid w:val="00A03CE1"/>
    <w:rsid w:val="00A131EA"/>
    <w:rsid w:val="00A207E4"/>
    <w:rsid w:val="00A440E6"/>
    <w:rsid w:val="00A56EF1"/>
    <w:rsid w:val="00A87D7C"/>
    <w:rsid w:val="00AA02FA"/>
    <w:rsid w:val="00AD7F30"/>
    <w:rsid w:val="00AF0A98"/>
    <w:rsid w:val="00B16D34"/>
    <w:rsid w:val="00B2673F"/>
    <w:rsid w:val="00B534DA"/>
    <w:rsid w:val="00B567E0"/>
    <w:rsid w:val="00B8120B"/>
    <w:rsid w:val="00B818C9"/>
    <w:rsid w:val="00B92DD3"/>
    <w:rsid w:val="00B9480A"/>
    <w:rsid w:val="00BC46C2"/>
    <w:rsid w:val="00BC6BDA"/>
    <w:rsid w:val="00BE1A17"/>
    <w:rsid w:val="00BE71FD"/>
    <w:rsid w:val="00C00EE7"/>
    <w:rsid w:val="00C1238E"/>
    <w:rsid w:val="00C203E8"/>
    <w:rsid w:val="00C420A2"/>
    <w:rsid w:val="00C44F38"/>
    <w:rsid w:val="00C54009"/>
    <w:rsid w:val="00C56ADF"/>
    <w:rsid w:val="00C854A0"/>
    <w:rsid w:val="00C9538E"/>
    <w:rsid w:val="00CB3C35"/>
    <w:rsid w:val="00CB4186"/>
    <w:rsid w:val="00D02234"/>
    <w:rsid w:val="00D10ABA"/>
    <w:rsid w:val="00D43A49"/>
    <w:rsid w:val="00D71D52"/>
    <w:rsid w:val="00D97894"/>
    <w:rsid w:val="00DA1362"/>
    <w:rsid w:val="00DC6A4D"/>
    <w:rsid w:val="00DF14BF"/>
    <w:rsid w:val="00E15EEA"/>
    <w:rsid w:val="00E36808"/>
    <w:rsid w:val="00E478D4"/>
    <w:rsid w:val="00EC427D"/>
    <w:rsid w:val="00EF7541"/>
    <w:rsid w:val="00F03089"/>
    <w:rsid w:val="00F13D21"/>
    <w:rsid w:val="00F16A95"/>
    <w:rsid w:val="00F26BC8"/>
    <w:rsid w:val="00F3715A"/>
    <w:rsid w:val="00F52A0B"/>
    <w:rsid w:val="00F65ED5"/>
    <w:rsid w:val="00F85656"/>
    <w:rsid w:val="00FA2F3A"/>
    <w:rsid w:val="00FA4977"/>
    <w:rsid w:val="00FB7E20"/>
    <w:rsid w:val="00FC4F05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F992C"/>
  <w15:docId w15:val="{5BC751E0-6839-47C8-BCF8-8AEB9B82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03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03E8"/>
    <w:rPr>
      <w:sz w:val="20"/>
      <w:szCs w:val="20"/>
    </w:rPr>
  </w:style>
  <w:style w:type="paragraph" w:styleId="a8">
    <w:name w:val="List Paragraph"/>
    <w:basedOn w:val="a"/>
    <w:uiPriority w:val="34"/>
    <w:qFormat/>
    <w:rsid w:val="009A4B7E"/>
    <w:pPr>
      <w:ind w:leftChars="200" w:left="480"/>
    </w:pPr>
  </w:style>
  <w:style w:type="paragraph" w:customStyle="1" w:styleId="Default">
    <w:name w:val="Default"/>
    <w:rsid w:val="009575CC"/>
    <w:pPr>
      <w:widowControl w:val="0"/>
      <w:autoSpaceDE w:val="0"/>
      <w:autoSpaceDN w:val="0"/>
      <w:adjustRightInd w:val="0"/>
    </w:pPr>
    <w:rPr>
      <w:rFonts w:ascii="標楷體8.." w:eastAsia="標楷體8.." w:cs="標楷體8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4A47-0DE3-489C-BBF3-D2949A25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7</cp:revision>
  <dcterms:created xsi:type="dcterms:W3CDTF">2018-10-09T08:05:00Z</dcterms:created>
  <dcterms:modified xsi:type="dcterms:W3CDTF">2018-10-09T09:11:00Z</dcterms:modified>
</cp:coreProperties>
</file>