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AE2B6" w14:textId="10DA1DEA" w:rsidR="009763A0" w:rsidRPr="00FE0FE9" w:rsidRDefault="009763A0" w:rsidP="009763A0">
      <w:pPr>
        <w:pStyle w:val="afe"/>
      </w:pPr>
      <w:r w:rsidRPr="00FE0FE9">
        <w:t>南</w:t>
      </w:r>
      <w:proofErr w:type="gramStart"/>
      <w:r w:rsidRPr="00FE0FE9">
        <w:t>臺</w:t>
      </w:r>
      <w:proofErr w:type="gramEnd"/>
      <w:r w:rsidRPr="00FE0FE9">
        <w:t>科技大學職</w:t>
      </w:r>
      <w:r w:rsidR="0009476A" w:rsidRPr="00931BA3">
        <w:rPr>
          <w:rFonts w:hint="eastAsia"/>
        </w:rPr>
        <w:t>員</w:t>
      </w:r>
      <w:r w:rsidRPr="00FE0FE9">
        <w:t>工在職進修訓練實施要點</w:t>
      </w:r>
    </w:p>
    <w:p w14:paraId="15683384" w14:textId="321796CF" w:rsidR="009763A0" w:rsidRPr="00287132" w:rsidRDefault="00335E0C" w:rsidP="009763A0">
      <w:pPr>
        <w:pStyle w:val="aff0"/>
      </w:pPr>
      <w:r>
        <w:rPr>
          <w:rFonts w:hint="eastAsia"/>
        </w:rPr>
        <w:t>民國</w:t>
      </w:r>
      <w:r w:rsidR="009763A0" w:rsidRPr="00287132">
        <w:t>86</w:t>
      </w:r>
      <w:r w:rsidR="009763A0" w:rsidRPr="00287132">
        <w:t>年</w:t>
      </w:r>
      <w:r w:rsidR="009763A0" w:rsidRPr="00287132">
        <w:t>1</w:t>
      </w:r>
      <w:r w:rsidR="009763A0" w:rsidRPr="00287132">
        <w:t>月</w:t>
      </w:r>
      <w:r w:rsidR="009763A0" w:rsidRPr="00287132">
        <w:t>24</w:t>
      </w:r>
      <w:r w:rsidR="009763A0" w:rsidRPr="00287132">
        <w:t>日行政會議通過</w:t>
      </w:r>
    </w:p>
    <w:p w14:paraId="598D08CC" w14:textId="580DEDC8" w:rsidR="009763A0" w:rsidRPr="00287132" w:rsidRDefault="00BE6801" w:rsidP="009763A0">
      <w:pPr>
        <w:pStyle w:val="aff0"/>
      </w:pPr>
      <w:r>
        <w:rPr>
          <w:rFonts w:hint="eastAsia"/>
        </w:rPr>
        <w:t>民國</w:t>
      </w:r>
      <w:r w:rsidR="009763A0" w:rsidRPr="00287132">
        <w:t>99</w:t>
      </w:r>
      <w:r w:rsidR="009763A0" w:rsidRPr="00287132">
        <w:t>年</w:t>
      </w:r>
      <w:r w:rsidR="009763A0" w:rsidRPr="00287132">
        <w:t>5</w:t>
      </w:r>
      <w:r w:rsidR="009763A0" w:rsidRPr="00287132">
        <w:t>月</w:t>
      </w:r>
      <w:r w:rsidR="009763A0" w:rsidRPr="00287132">
        <w:t>3</w:t>
      </w:r>
      <w:r w:rsidR="009763A0" w:rsidRPr="00287132">
        <w:t>日行政會議修正通過</w:t>
      </w:r>
    </w:p>
    <w:p w14:paraId="12975CA5" w14:textId="296806D9" w:rsidR="009763A0" w:rsidRPr="00287132" w:rsidRDefault="00BE6801" w:rsidP="009763A0">
      <w:pPr>
        <w:pStyle w:val="aff0"/>
      </w:pPr>
      <w:r>
        <w:rPr>
          <w:rFonts w:hint="eastAsia"/>
        </w:rPr>
        <w:t>民國</w:t>
      </w:r>
      <w:r w:rsidR="009763A0" w:rsidRPr="00287132">
        <w:t>103</w:t>
      </w:r>
      <w:r w:rsidR="009763A0" w:rsidRPr="00287132">
        <w:t>年</w:t>
      </w:r>
      <w:r w:rsidR="009763A0" w:rsidRPr="00287132">
        <w:t>10</w:t>
      </w:r>
      <w:r w:rsidR="009763A0" w:rsidRPr="00287132">
        <w:t>月</w:t>
      </w:r>
      <w:r w:rsidR="009763A0" w:rsidRPr="00287132">
        <w:t>06</w:t>
      </w:r>
      <w:r w:rsidR="009763A0" w:rsidRPr="00287132">
        <w:t>日行政會議修正通過</w:t>
      </w:r>
    </w:p>
    <w:p w14:paraId="53C9D3F2" w14:textId="16DB699C" w:rsidR="009763A0" w:rsidRPr="00287132" w:rsidRDefault="00BE6801" w:rsidP="009763A0">
      <w:pPr>
        <w:pStyle w:val="aff0"/>
      </w:pPr>
      <w:r>
        <w:rPr>
          <w:rFonts w:hint="eastAsia"/>
        </w:rPr>
        <w:t>民國</w:t>
      </w:r>
      <w:r w:rsidR="009763A0" w:rsidRPr="00287132">
        <w:t>103</w:t>
      </w:r>
      <w:r w:rsidR="009763A0" w:rsidRPr="00287132">
        <w:t>年</w:t>
      </w:r>
      <w:r w:rsidR="009763A0" w:rsidRPr="00287132">
        <w:t>10</w:t>
      </w:r>
      <w:r w:rsidR="009763A0" w:rsidRPr="00287132">
        <w:t>月</w:t>
      </w:r>
      <w:r w:rsidR="009763A0" w:rsidRPr="00287132">
        <w:t>20</w:t>
      </w:r>
      <w:r w:rsidR="009763A0" w:rsidRPr="00287132">
        <w:t>日行政會議修正通過</w:t>
      </w:r>
    </w:p>
    <w:p w14:paraId="00D4D8FD" w14:textId="16AB6718" w:rsidR="009763A0" w:rsidRPr="00287132" w:rsidRDefault="00BE6801" w:rsidP="009763A0">
      <w:pPr>
        <w:pStyle w:val="aff0"/>
      </w:pPr>
      <w:r>
        <w:rPr>
          <w:rFonts w:hint="eastAsia"/>
        </w:rPr>
        <w:t>民國</w:t>
      </w:r>
      <w:r w:rsidR="009763A0" w:rsidRPr="00287132">
        <w:t>107</w:t>
      </w:r>
      <w:r w:rsidR="009763A0" w:rsidRPr="00287132">
        <w:t>年</w:t>
      </w:r>
      <w:r w:rsidR="009763A0" w:rsidRPr="00287132">
        <w:t>5</w:t>
      </w:r>
      <w:r w:rsidR="009763A0" w:rsidRPr="00287132">
        <w:t>月</w:t>
      </w:r>
      <w:r w:rsidR="009763A0" w:rsidRPr="00287132">
        <w:t>7</w:t>
      </w:r>
      <w:r w:rsidR="009763A0" w:rsidRPr="00287132">
        <w:t>日行政會議修正通過</w:t>
      </w:r>
    </w:p>
    <w:p w14:paraId="00950EDF" w14:textId="7A6F30AD" w:rsidR="009763A0" w:rsidRPr="00287132" w:rsidRDefault="00BE6801" w:rsidP="009763A0">
      <w:pPr>
        <w:pStyle w:val="aff0"/>
      </w:pPr>
      <w:r>
        <w:rPr>
          <w:rFonts w:hint="eastAsia"/>
        </w:rPr>
        <w:t>民國</w:t>
      </w:r>
      <w:r w:rsidR="009763A0" w:rsidRPr="00287132">
        <w:t>107</w:t>
      </w:r>
      <w:r w:rsidR="009763A0" w:rsidRPr="00287132">
        <w:t>年</w:t>
      </w:r>
      <w:r w:rsidR="009763A0" w:rsidRPr="00287132">
        <w:t>10</w:t>
      </w:r>
      <w:r w:rsidR="009763A0" w:rsidRPr="00287132">
        <w:t>月</w:t>
      </w:r>
      <w:r w:rsidR="009763A0" w:rsidRPr="00287132">
        <w:t>22</w:t>
      </w:r>
      <w:r w:rsidR="009763A0" w:rsidRPr="00287132">
        <w:t>日行政會議修正通過</w:t>
      </w:r>
    </w:p>
    <w:p w14:paraId="716833E3" w14:textId="489EBC24" w:rsidR="009763A0" w:rsidRPr="00287132" w:rsidRDefault="00BE6801" w:rsidP="009763A0">
      <w:pPr>
        <w:pStyle w:val="aff0"/>
      </w:pPr>
      <w:r>
        <w:rPr>
          <w:rFonts w:hint="eastAsia"/>
        </w:rPr>
        <w:t>民國</w:t>
      </w:r>
      <w:r w:rsidR="009763A0" w:rsidRPr="00287132">
        <w:t>111</w:t>
      </w:r>
      <w:r w:rsidR="009763A0" w:rsidRPr="00287132">
        <w:t>年</w:t>
      </w:r>
      <w:r w:rsidR="009763A0" w:rsidRPr="00287132">
        <w:t>3</w:t>
      </w:r>
      <w:r w:rsidR="009763A0" w:rsidRPr="00287132">
        <w:t>月</w:t>
      </w:r>
      <w:r w:rsidR="009763A0" w:rsidRPr="00287132">
        <w:t>7</w:t>
      </w:r>
      <w:r w:rsidR="009763A0" w:rsidRPr="00287132">
        <w:t>日行政會議修正通過</w:t>
      </w:r>
    </w:p>
    <w:p w14:paraId="459B7D9E" w14:textId="48AFEA11" w:rsidR="009763A0" w:rsidRPr="00FE0FE9" w:rsidRDefault="00BE6801" w:rsidP="009763A0">
      <w:pPr>
        <w:pStyle w:val="aff0"/>
      </w:pPr>
      <w:r w:rsidRPr="00931BA3">
        <w:rPr>
          <w:rFonts w:hint="eastAsia"/>
        </w:rPr>
        <w:t>民國</w:t>
      </w:r>
      <w:r w:rsidR="00931BA3" w:rsidRPr="00931BA3">
        <w:rPr>
          <w:rFonts w:hint="eastAsia"/>
        </w:rPr>
        <w:t>113</w:t>
      </w:r>
      <w:r w:rsidRPr="00931BA3">
        <w:t>年</w:t>
      </w:r>
      <w:r w:rsidR="00931BA3" w:rsidRPr="00931BA3">
        <w:rPr>
          <w:rFonts w:hint="eastAsia"/>
        </w:rPr>
        <w:t>3</w:t>
      </w:r>
      <w:r w:rsidRPr="00931BA3">
        <w:t>月</w:t>
      </w:r>
      <w:r w:rsidR="00931BA3" w:rsidRPr="00931BA3">
        <w:rPr>
          <w:rFonts w:hint="eastAsia"/>
        </w:rPr>
        <w:t>11</w:t>
      </w:r>
      <w:r w:rsidRPr="00931BA3">
        <w:t>日行政會議修正通過</w:t>
      </w:r>
    </w:p>
    <w:p w14:paraId="6C5B9E8E" w14:textId="028A45C0" w:rsidR="004E3F7F" w:rsidRPr="00931BA3" w:rsidRDefault="004E3F7F" w:rsidP="003E4D78">
      <w:pPr>
        <w:ind w:left="490" w:hangingChars="204" w:hanging="490"/>
        <w:jc w:val="both"/>
        <w:rPr>
          <w:rFonts w:eastAsia="標楷體"/>
        </w:rPr>
      </w:pPr>
      <w:r w:rsidRPr="00931BA3">
        <w:rPr>
          <w:rFonts w:eastAsia="標楷體" w:hint="eastAsia"/>
        </w:rPr>
        <w:t>一、</w:t>
      </w:r>
      <w:r w:rsidR="0009476A" w:rsidRPr="00931BA3">
        <w:rPr>
          <w:rFonts w:eastAsia="標楷體"/>
        </w:rPr>
        <w:t>南</w:t>
      </w:r>
      <w:proofErr w:type="gramStart"/>
      <w:r w:rsidR="0009476A" w:rsidRPr="00931BA3">
        <w:rPr>
          <w:rFonts w:eastAsia="標楷體"/>
        </w:rPr>
        <w:t>臺</w:t>
      </w:r>
      <w:proofErr w:type="gramEnd"/>
      <w:r w:rsidR="0009476A" w:rsidRPr="00931BA3">
        <w:rPr>
          <w:rFonts w:eastAsia="標楷體"/>
        </w:rPr>
        <w:t>科技大學（以下簡稱本校）為鼓勵及規範管理</w:t>
      </w:r>
      <w:r w:rsidR="0009476A" w:rsidRPr="00931BA3">
        <w:rPr>
          <w:rFonts w:eastAsia="標楷體" w:hint="eastAsia"/>
        </w:rPr>
        <w:t>職員工</w:t>
      </w:r>
      <w:r w:rsidR="0009476A" w:rsidRPr="00931BA3">
        <w:rPr>
          <w:rFonts w:eastAsia="標楷體"/>
        </w:rPr>
        <w:t>參加在職進修及訓練，以增進工作職能，進而提升行政效能，特訂定本要點</w:t>
      </w:r>
      <w:r w:rsidRPr="00931BA3">
        <w:rPr>
          <w:rFonts w:eastAsia="標楷體"/>
        </w:rPr>
        <w:t>。</w:t>
      </w:r>
    </w:p>
    <w:p w14:paraId="792EE226" w14:textId="15F047BB" w:rsidR="009763A0" w:rsidRPr="00931BA3" w:rsidRDefault="004E3F7F" w:rsidP="003E4D78">
      <w:pPr>
        <w:ind w:left="490" w:hangingChars="204" w:hanging="490"/>
        <w:jc w:val="both"/>
        <w:rPr>
          <w:rFonts w:eastAsia="標楷體"/>
        </w:rPr>
      </w:pPr>
      <w:r w:rsidRPr="00931BA3">
        <w:rPr>
          <w:rFonts w:eastAsia="標楷體" w:hint="eastAsia"/>
        </w:rPr>
        <w:t>二、</w:t>
      </w:r>
      <w:r w:rsidR="0009476A" w:rsidRPr="00931BA3">
        <w:rPr>
          <w:rFonts w:eastAsia="標楷體" w:hint="eastAsia"/>
        </w:rPr>
        <w:t>本要點所稱職員工係指</w:t>
      </w:r>
      <w:r w:rsidR="0009476A" w:rsidRPr="00931BA3">
        <w:rPr>
          <w:rFonts w:eastAsia="標楷體"/>
        </w:rPr>
        <w:t>編制內</w:t>
      </w:r>
      <w:r w:rsidR="0009476A" w:rsidRPr="00931BA3">
        <w:rPr>
          <w:rFonts w:eastAsia="標楷體" w:hint="eastAsia"/>
        </w:rPr>
        <w:t>專任</w:t>
      </w:r>
      <w:r w:rsidR="0009476A" w:rsidRPr="00931BA3">
        <w:rPr>
          <w:rFonts w:eastAsia="標楷體"/>
        </w:rPr>
        <w:t>人員</w:t>
      </w:r>
      <w:r w:rsidR="0009476A" w:rsidRPr="00931BA3">
        <w:rPr>
          <w:rFonts w:eastAsia="標楷體" w:hint="eastAsia"/>
        </w:rPr>
        <w:t>(</w:t>
      </w:r>
      <w:r w:rsidR="0009476A" w:rsidRPr="00931BA3">
        <w:rPr>
          <w:rFonts w:eastAsia="標楷體" w:hint="eastAsia"/>
        </w:rPr>
        <w:t>含</w:t>
      </w:r>
      <w:r w:rsidR="0009476A" w:rsidRPr="00931BA3">
        <w:rPr>
          <w:rFonts w:eastAsia="標楷體"/>
        </w:rPr>
        <w:t>助教</w:t>
      </w:r>
      <w:r w:rsidR="0009476A" w:rsidRPr="00931BA3">
        <w:rPr>
          <w:rFonts w:eastAsia="標楷體" w:hint="eastAsia"/>
        </w:rPr>
        <w:t>)</w:t>
      </w:r>
      <w:r w:rsidR="0009476A" w:rsidRPr="00931BA3">
        <w:rPr>
          <w:rFonts w:eastAsia="標楷體"/>
        </w:rPr>
        <w:t>、工友、學校專任約聘職員及政府計畫專任約聘職員</w:t>
      </w:r>
      <w:r w:rsidRPr="00931BA3">
        <w:rPr>
          <w:rFonts w:eastAsia="標楷體" w:hint="eastAsia"/>
        </w:rPr>
        <w:t>。</w:t>
      </w:r>
    </w:p>
    <w:p w14:paraId="16A6BE26" w14:textId="17C3EAF6" w:rsidR="009763A0" w:rsidRPr="00931BA3" w:rsidRDefault="004E3F7F" w:rsidP="009763A0">
      <w:pPr>
        <w:jc w:val="both"/>
        <w:rPr>
          <w:rFonts w:eastAsia="標楷體"/>
        </w:rPr>
      </w:pPr>
      <w:r w:rsidRPr="00931BA3">
        <w:rPr>
          <w:rFonts w:eastAsia="標楷體" w:hint="eastAsia"/>
        </w:rPr>
        <w:t>三</w:t>
      </w:r>
      <w:r w:rsidR="009763A0" w:rsidRPr="00931BA3">
        <w:rPr>
          <w:rFonts w:eastAsia="標楷體"/>
        </w:rPr>
        <w:t>、在職進修條件：</w:t>
      </w:r>
    </w:p>
    <w:p w14:paraId="15D9727A" w14:textId="04DDF422" w:rsidR="009763A0" w:rsidRPr="00931BA3" w:rsidRDefault="009763A0" w:rsidP="009763A0">
      <w:pPr>
        <w:tabs>
          <w:tab w:val="left" w:pos="1365"/>
          <w:tab w:val="left" w:pos="6630"/>
        </w:tabs>
        <w:ind w:leftChars="199" w:left="888" w:hangingChars="171" w:hanging="410"/>
        <w:jc w:val="both"/>
        <w:rPr>
          <w:rFonts w:eastAsia="標楷體"/>
        </w:rPr>
      </w:pPr>
      <w:r w:rsidRPr="00931BA3">
        <w:rPr>
          <w:rFonts w:eastAsia="標楷體"/>
        </w:rPr>
        <w:t>(</w:t>
      </w:r>
      <w:proofErr w:type="gramStart"/>
      <w:r w:rsidRPr="00931BA3">
        <w:rPr>
          <w:rFonts w:eastAsia="標楷體"/>
        </w:rPr>
        <w:t>一</w:t>
      </w:r>
      <w:proofErr w:type="gramEnd"/>
      <w:r w:rsidRPr="00931BA3">
        <w:rPr>
          <w:rFonts w:eastAsia="標楷體"/>
        </w:rPr>
        <w:t>)</w:t>
      </w:r>
      <w:r w:rsidR="009850AA" w:rsidRPr="00931BA3">
        <w:rPr>
          <w:rFonts w:eastAsia="標楷體" w:hint="eastAsia"/>
        </w:rPr>
        <w:t>本校</w:t>
      </w:r>
      <w:r w:rsidR="0009476A" w:rsidRPr="00931BA3">
        <w:rPr>
          <w:rFonts w:eastAsia="標楷體" w:hint="eastAsia"/>
        </w:rPr>
        <w:t>職員</w:t>
      </w:r>
      <w:r w:rsidR="009850AA" w:rsidRPr="00931BA3">
        <w:rPr>
          <w:rFonts w:eastAsia="標楷體" w:hint="eastAsia"/>
        </w:rPr>
        <w:t>工</w:t>
      </w:r>
      <w:r w:rsidR="009850AA" w:rsidRPr="00931BA3">
        <w:rPr>
          <w:rFonts w:eastAsia="標楷體"/>
        </w:rPr>
        <w:t>在校服務須滿二年以上，經所屬單位一級主管同意</w:t>
      </w:r>
      <w:r w:rsidR="009850AA" w:rsidRPr="00931BA3">
        <w:rPr>
          <w:rFonts w:eastAsia="標楷體" w:hint="eastAsia"/>
        </w:rPr>
        <w:t>，</w:t>
      </w:r>
      <w:r w:rsidR="009850AA" w:rsidRPr="00931BA3">
        <w:rPr>
          <w:rFonts w:eastAsia="標楷體"/>
        </w:rPr>
        <w:t>簽請校長核准</w:t>
      </w:r>
      <w:r w:rsidR="009850AA" w:rsidRPr="00931BA3">
        <w:rPr>
          <w:rFonts w:eastAsia="標楷體" w:hint="eastAsia"/>
        </w:rPr>
        <w:t>後，</w:t>
      </w:r>
      <w:r w:rsidR="009850AA" w:rsidRPr="00931BA3">
        <w:rPr>
          <w:rFonts w:eastAsia="標楷體"/>
        </w:rPr>
        <w:t>始得</w:t>
      </w:r>
      <w:r w:rsidR="00D35201" w:rsidRPr="00931BA3">
        <w:rPr>
          <w:rFonts w:eastAsia="標楷體" w:hint="eastAsia"/>
        </w:rPr>
        <w:t>申請</w:t>
      </w:r>
      <w:r w:rsidR="009850AA" w:rsidRPr="00931BA3">
        <w:rPr>
          <w:rFonts w:eastAsia="標楷體"/>
        </w:rPr>
        <w:t>報考，且以報考週六、日及夜間上課之碩士或學士學位進修班或學分班為限</w:t>
      </w:r>
      <w:r w:rsidRPr="00931BA3">
        <w:rPr>
          <w:rFonts w:eastAsia="標楷體"/>
        </w:rPr>
        <w:t>。</w:t>
      </w:r>
    </w:p>
    <w:p w14:paraId="0850B412" w14:textId="50AC63FF" w:rsidR="0068204E" w:rsidRPr="00931BA3" w:rsidRDefault="009763A0" w:rsidP="009763A0">
      <w:pPr>
        <w:tabs>
          <w:tab w:val="left" w:pos="1365"/>
          <w:tab w:val="left" w:pos="6630"/>
        </w:tabs>
        <w:ind w:leftChars="199" w:left="888" w:hangingChars="171" w:hanging="410"/>
        <w:jc w:val="both"/>
        <w:rPr>
          <w:rFonts w:eastAsia="標楷體"/>
        </w:rPr>
      </w:pPr>
      <w:r w:rsidRPr="00931BA3">
        <w:rPr>
          <w:rFonts w:eastAsia="標楷體"/>
        </w:rPr>
        <w:t>(</w:t>
      </w:r>
      <w:r w:rsidRPr="00931BA3">
        <w:rPr>
          <w:rFonts w:eastAsia="標楷體"/>
        </w:rPr>
        <w:t>二</w:t>
      </w:r>
      <w:r w:rsidRPr="00931BA3">
        <w:rPr>
          <w:rFonts w:eastAsia="標楷體"/>
        </w:rPr>
        <w:t>)</w:t>
      </w:r>
      <w:r w:rsidR="009850AA" w:rsidRPr="00931BA3">
        <w:rPr>
          <w:rFonts w:eastAsia="標楷體" w:hint="eastAsia"/>
        </w:rPr>
        <w:t>本校夜間上班之</w:t>
      </w:r>
      <w:r w:rsidR="0009476A" w:rsidRPr="00931BA3">
        <w:rPr>
          <w:rFonts w:eastAsia="標楷體" w:hint="eastAsia"/>
        </w:rPr>
        <w:t>職員工</w:t>
      </w:r>
      <w:r w:rsidR="009850AA" w:rsidRPr="00931BA3">
        <w:rPr>
          <w:rFonts w:eastAsia="標楷體"/>
        </w:rPr>
        <w:t>，在</w:t>
      </w:r>
      <w:proofErr w:type="gramStart"/>
      <w:r w:rsidR="009850AA" w:rsidRPr="00931BA3">
        <w:rPr>
          <w:rFonts w:eastAsia="標楷體"/>
        </w:rPr>
        <w:t>不</w:t>
      </w:r>
      <w:proofErr w:type="gramEnd"/>
      <w:r w:rsidR="009850AA" w:rsidRPr="00931BA3">
        <w:rPr>
          <w:rFonts w:eastAsia="標楷體"/>
        </w:rPr>
        <w:t>與其上班時間衝突之情況下，得以在職生身分報考日間研究所碩士班</w:t>
      </w:r>
      <w:r w:rsidRPr="00931BA3">
        <w:rPr>
          <w:rFonts w:eastAsia="標楷體"/>
        </w:rPr>
        <w:t>。</w:t>
      </w:r>
    </w:p>
    <w:p w14:paraId="4EDDA5E8" w14:textId="102A8238" w:rsidR="009763A0" w:rsidRPr="00931BA3" w:rsidRDefault="009763A0" w:rsidP="009763A0">
      <w:pPr>
        <w:tabs>
          <w:tab w:val="left" w:pos="1365"/>
          <w:tab w:val="left" w:pos="6630"/>
        </w:tabs>
        <w:ind w:leftChars="199" w:left="888" w:hangingChars="171" w:hanging="410"/>
        <w:jc w:val="both"/>
        <w:rPr>
          <w:rFonts w:eastAsia="標楷體"/>
        </w:rPr>
      </w:pPr>
      <w:r w:rsidRPr="00931BA3">
        <w:rPr>
          <w:rFonts w:eastAsia="標楷體"/>
        </w:rPr>
        <w:t>(</w:t>
      </w:r>
      <w:r w:rsidRPr="00931BA3">
        <w:rPr>
          <w:rFonts w:eastAsia="標楷體"/>
        </w:rPr>
        <w:t>三</w:t>
      </w:r>
      <w:r w:rsidRPr="00931BA3">
        <w:rPr>
          <w:rFonts w:eastAsia="標楷體"/>
        </w:rPr>
        <w:t>)</w:t>
      </w:r>
      <w:r w:rsidRPr="00931BA3">
        <w:rPr>
          <w:rFonts w:eastAsia="標楷體"/>
        </w:rPr>
        <w:t>在職進修之</w:t>
      </w:r>
      <w:r w:rsidR="0009476A" w:rsidRPr="00931BA3">
        <w:rPr>
          <w:rFonts w:eastAsia="標楷體" w:hint="eastAsia"/>
        </w:rPr>
        <w:t>職員工</w:t>
      </w:r>
      <w:r w:rsidR="0009476A" w:rsidRPr="00931BA3">
        <w:rPr>
          <w:rFonts w:eastAsia="標楷體" w:hint="eastAsia"/>
        </w:rPr>
        <w:t>(</w:t>
      </w:r>
      <w:r w:rsidR="0009476A" w:rsidRPr="00931BA3">
        <w:rPr>
          <w:rFonts w:eastAsia="標楷體" w:hint="eastAsia"/>
        </w:rPr>
        <w:t>不含</w:t>
      </w:r>
      <w:r w:rsidR="0009476A" w:rsidRPr="00931BA3">
        <w:rPr>
          <w:rFonts w:eastAsia="標楷體"/>
        </w:rPr>
        <w:t>政府計畫專任約聘職員</w:t>
      </w:r>
      <w:r w:rsidR="0009476A" w:rsidRPr="00931BA3">
        <w:rPr>
          <w:rFonts w:eastAsia="標楷體" w:hint="eastAsia"/>
        </w:rPr>
        <w:t>)</w:t>
      </w:r>
      <w:r w:rsidRPr="00931BA3">
        <w:rPr>
          <w:rFonts w:eastAsia="標楷體"/>
        </w:rPr>
        <w:t>每學期得申請獎助學雜費三分之一，但不得超過一萬五仟元。</w:t>
      </w:r>
    </w:p>
    <w:p w14:paraId="2832A779" w14:textId="77777777" w:rsidR="009763A0" w:rsidRPr="00931BA3" w:rsidRDefault="009763A0" w:rsidP="009763A0">
      <w:pPr>
        <w:ind w:leftChars="382" w:left="917" w:firstLine="1"/>
        <w:jc w:val="both"/>
        <w:rPr>
          <w:rFonts w:eastAsia="標楷體"/>
        </w:rPr>
      </w:pPr>
      <w:r w:rsidRPr="00931BA3">
        <w:rPr>
          <w:rFonts w:eastAsia="標楷體"/>
        </w:rPr>
        <w:t>各申請人須於每學期開學八</w:t>
      </w:r>
      <w:proofErr w:type="gramStart"/>
      <w:r w:rsidRPr="00931BA3">
        <w:rPr>
          <w:rFonts w:eastAsia="標楷體"/>
        </w:rPr>
        <w:t>週</w:t>
      </w:r>
      <w:proofErr w:type="gramEnd"/>
      <w:r w:rsidRPr="00931BA3">
        <w:rPr>
          <w:rFonts w:eastAsia="標楷體"/>
        </w:rPr>
        <w:t>內填寫申請書並附上註冊單及原核定進修簽呈影本後，送會計室辦理撥款事宜。</w:t>
      </w:r>
    </w:p>
    <w:p w14:paraId="3A4F9FE7" w14:textId="1DACFCAB" w:rsidR="009763A0" w:rsidRPr="00931BA3" w:rsidRDefault="009763A0" w:rsidP="009763A0">
      <w:pPr>
        <w:tabs>
          <w:tab w:val="left" w:pos="1365"/>
          <w:tab w:val="left" w:pos="6630"/>
        </w:tabs>
        <w:ind w:leftChars="199" w:left="888" w:hangingChars="171" w:hanging="410"/>
        <w:jc w:val="both"/>
        <w:rPr>
          <w:rFonts w:eastAsia="標楷體"/>
        </w:rPr>
      </w:pPr>
      <w:r w:rsidRPr="00931BA3">
        <w:rPr>
          <w:rFonts w:eastAsia="標楷體"/>
        </w:rPr>
        <w:t>(</w:t>
      </w:r>
      <w:r w:rsidRPr="00931BA3">
        <w:rPr>
          <w:rFonts w:eastAsia="標楷體"/>
        </w:rPr>
        <w:t>四</w:t>
      </w:r>
      <w:r w:rsidRPr="00931BA3">
        <w:rPr>
          <w:rFonts w:eastAsia="標楷體"/>
        </w:rPr>
        <w:t>)</w:t>
      </w:r>
      <w:r w:rsidR="0009476A" w:rsidRPr="00931BA3">
        <w:rPr>
          <w:rFonts w:eastAsia="標楷體" w:hint="eastAsia"/>
        </w:rPr>
        <w:t>職員工</w:t>
      </w:r>
      <w:r w:rsidRPr="00931BA3">
        <w:rPr>
          <w:rFonts w:eastAsia="標楷體"/>
        </w:rPr>
        <w:t>未經學校核准私自進修者應繳付罰金，罰金以進修期間所發年終工作獎金</w:t>
      </w:r>
      <w:proofErr w:type="gramStart"/>
      <w:r w:rsidRPr="00931BA3">
        <w:rPr>
          <w:rFonts w:eastAsia="標楷體"/>
        </w:rPr>
        <w:t>三分之一論計</w:t>
      </w:r>
      <w:proofErr w:type="gramEnd"/>
      <w:r w:rsidRPr="00931BA3">
        <w:rPr>
          <w:rFonts w:eastAsia="標楷體"/>
        </w:rPr>
        <w:t>。私自進修者應立即終止進修，未終止進修者予以免職處分。</w:t>
      </w:r>
    </w:p>
    <w:p w14:paraId="1BB63DAF" w14:textId="18901659" w:rsidR="009763A0" w:rsidRPr="00931BA3" w:rsidRDefault="009763A0" w:rsidP="009763A0">
      <w:pPr>
        <w:tabs>
          <w:tab w:val="left" w:pos="1365"/>
          <w:tab w:val="left" w:pos="6630"/>
        </w:tabs>
        <w:ind w:leftChars="199" w:left="888" w:hangingChars="171" w:hanging="410"/>
        <w:jc w:val="both"/>
        <w:rPr>
          <w:rFonts w:eastAsia="標楷體"/>
        </w:rPr>
      </w:pPr>
      <w:r w:rsidRPr="00931BA3">
        <w:rPr>
          <w:rFonts w:eastAsia="標楷體"/>
        </w:rPr>
        <w:t>(</w:t>
      </w:r>
      <w:r w:rsidRPr="00931BA3">
        <w:rPr>
          <w:rFonts w:eastAsia="標楷體"/>
        </w:rPr>
        <w:t>五</w:t>
      </w:r>
      <w:r w:rsidRPr="00931BA3">
        <w:rPr>
          <w:rFonts w:eastAsia="標楷體"/>
        </w:rPr>
        <w:t>)</w:t>
      </w:r>
      <w:r w:rsidR="0009476A" w:rsidRPr="00931BA3">
        <w:rPr>
          <w:rFonts w:eastAsia="標楷體" w:hint="eastAsia"/>
        </w:rPr>
        <w:t>職員工</w:t>
      </w:r>
      <w:r w:rsidRPr="00931BA3">
        <w:rPr>
          <w:rFonts w:eastAsia="標楷體"/>
        </w:rPr>
        <w:t>核准在職進修</w:t>
      </w:r>
      <w:proofErr w:type="gramStart"/>
      <w:r w:rsidRPr="00931BA3">
        <w:rPr>
          <w:rFonts w:eastAsia="標楷體"/>
        </w:rPr>
        <w:t>期間，</w:t>
      </w:r>
      <w:proofErr w:type="gramEnd"/>
      <w:r w:rsidRPr="00931BA3">
        <w:rPr>
          <w:rFonts w:eastAsia="標楷體"/>
        </w:rPr>
        <w:t>應致力執行本職業務，並且配合推動臨時交辦事務。對於有延誤本職業務或推辭臨時交辦業務，經所屬單位主管簽請校長核准，終止其在職進修資格，並應繳付罰金，罰金以進修期間所發年終工作獎金</w:t>
      </w:r>
      <w:proofErr w:type="gramStart"/>
      <w:r w:rsidRPr="00931BA3">
        <w:rPr>
          <w:rFonts w:eastAsia="標楷體"/>
        </w:rPr>
        <w:t>三分之一論計</w:t>
      </w:r>
      <w:proofErr w:type="gramEnd"/>
      <w:r w:rsidRPr="00931BA3">
        <w:rPr>
          <w:rFonts w:eastAsia="標楷體"/>
        </w:rPr>
        <w:t>。未終止進修者予以免職處分。</w:t>
      </w:r>
    </w:p>
    <w:p w14:paraId="3969111B" w14:textId="77777777" w:rsidR="009763A0" w:rsidRPr="00931BA3" w:rsidRDefault="009763A0" w:rsidP="009763A0">
      <w:pPr>
        <w:tabs>
          <w:tab w:val="left" w:pos="1365"/>
          <w:tab w:val="left" w:pos="6630"/>
        </w:tabs>
        <w:ind w:leftChars="199" w:left="888" w:hangingChars="171" w:hanging="410"/>
        <w:jc w:val="both"/>
        <w:rPr>
          <w:rFonts w:eastAsia="標楷體"/>
        </w:rPr>
      </w:pPr>
      <w:r w:rsidRPr="00931BA3">
        <w:rPr>
          <w:rFonts w:eastAsia="標楷體"/>
        </w:rPr>
        <w:t>(</w:t>
      </w:r>
      <w:r w:rsidRPr="00931BA3">
        <w:rPr>
          <w:rFonts w:eastAsia="標楷體"/>
        </w:rPr>
        <w:t>六</w:t>
      </w:r>
      <w:r w:rsidRPr="00931BA3">
        <w:rPr>
          <w:rFonts w:eastAsia="標楷體"/>
        </w:rPr>
        <w:t>)</w:t>
      </w:r>
      <w:r w:rsidRPr="00931BA3">
        <w:rPr>
          <w:rFonts w:eastAsia="標楷體"/>
        </w:rPr>
        <w:t>在職進修取得學位者，均不得因取得學位或進修證明而要求調整敘薪及職務。</w:t>
      </w:r>
    </w:p>
    <w:p w14:paraId="0EC20AEF" w14:textId="3B037279" w:rsidR="009763A0" w:rsidRPr="00931BA3" w:rsidRDefault="009763A0" w:rsidP="009763A0">
      <w:pPr>
        <w:tabs>
          <w:tab w:val="left" w:pos="1365"/>
          <w:tab w:val="left" w:pos="6630"/>
        </w:tabs>
        <w:ind w:leftChars="199" w:left="888" w:hangingChars="171" w:hanging="410"/>
        <w:jc w:val="both"/>
        <w:rPr>
          <w:rFonts w:eastAsia="標楷體"/>
        </w:rPr>
      </w:pPr>
      <w:r w:rsidRPr="00931BA3">
        <w:rPr>
          <w:rFonts w:eastAsia="標楷體"/>
        </w:rPr>
        <w:t>(</w:t>
      </w:r>
      <w:r w:rsidRPr="00931BA3">
        <w:rPr>
          <w:rFonts w:eastAsia="標楷體"/>
        </w:rPr>
        <w:t>七</w:t>
      </w:r>
      <w:r w:rsidRPr="00931BA3">
        <w:rPr>
          <w:rFonts w:eastAsia="標楷體"/>
        </w:rPr>
        <w:t>)</w:t>
      </w:r>
      <w:r w:rsidRPr="00931BA3">
        <w:rPr>
          <w:rFonts w:eastAsia="標楷體"/>
        </w:rPr>
        <w:t>在職進修之</w:t>
      </w:r>
      <w:r w:rsidR="0009476A" w:rsidRPr="00931BA3">
        <w:rPr>
          <w:rFonts w:eastAsia="標楷體" w:hint="eastAsia"/>
        </w:rPr>
        <w:t>職員工</w:t>
      </w:r>
      <w:r w:rsidR="0009476A" w:rsidRPr="00931BA3">
        <w:rPr>
          <w:rFonts w:eastAsia="標楷體" w:hint="eastAsia"/>
        </w:rPr>
        <w:t>(</w:t>
      </w:r>
      <w:r w:rsidR="0009476A" w:rsidRPr="00931BA3">
        <w:rPr>
          <w:rFonts w:eastAsia="標楷體" w:hint="eastAsia"/>
        </w:rPr>
        <w:t>不含</w:t>
      </w:r>
      <w:r w:rsidR="0009476A" w:rsidRPr="00931BA3">
        <w:rPr>
          <w:rFonts w:eastAsia="標楷體"/>
        </w:rPr>
        <w:t>政府計畫專任約聘職員</w:t>
      </w:r>
      <w:r w:rsidR="0009476A" w:rsidRPr="00931BA3">
        <w:rPr>
          <w:rFonts w:eastAsia="標楷體" w:hint="eastAsia"/>
        </w:rPr>
        <w:t>)</w:t>
      </w:r>
      <w:r w:rsidRPr="00931BA3">
        <w:rPr>
          <w:rFonts w:eastAsia="標楷體"/>
        </w:rPr>
        <w:t>奉准進修，於取得學位後應有繼續留校服務之義務，留校服務應為進修期間之二倍。提前離職者，</w:t>
      </w:r>
      <w:proofErr w:type="gramStart"/>
      <w:r w:rsidRPr="00931BA3">
        <w:rPr>
          <w:rFonts w:eastAsia="標楷體"/>
        </w:rPr>
        <w:t>按未履行</w:t>
      </w:r>
      <w:proofErr w:type="gramEnd"/>
      <w:r w:rsidRPr="00931BA3">
        <w:rPr>
          <w:rFonts w:eastAsia="標楷體"/>
        </w:rPr>
        <w:t>義務之期間比例，賠償進修期間所領年終工作獎金。違反之事由因不可歸責於進修人員者，免除其賠償責任。</w:t>
      </w:r>
    </w:p>
    <w:p w14:paraId="452A294C" w14:textId="07378782" w:rsidR="009763A0" w:rsidRPr="00931BA3" w:rsidRDefault="004E3F7F" w:rsidP="009763A0">
      <w:pPr>
        <w:jc w:val="both"/>
        <w:rPr>
          <w:rFonts w:eastAsia="標楷體"/>
        </w:rPr>
      </w:pPr>
      <w:r w:rsidRPr="00931BA3">
        <w:rPr>
          <w:rFonts w:eastAsia="標楷體" w:hint="eastAsia"/>
        </w:rPr>
        <w:t>四</w:t>
      </w:r>
      <w:r w:rsidR="009763A0" w:rsidRPr="00931BA3">
        <w:rPr>
          <w:rFonts w:eastAsia="標楷體"/>
        </w:rPr>
        <w:t>、在職訓練相關規定：</w:t>
      </w:r>
    </w:p>
    <w:p w14:paraId="7D7F2478" w14:textId="7A9219DD" w:rsidR="009763A0" w:rsidRPr="00931BA3" w:rsidRDefault="009763A0" w:rsidP="009763A0">
      <w:pPr>
        <w:tabs>
          <w:tab w:val="left" w:pos="1365"/>
          <w:tab w:val="left" w:pos="6630"/>
        </w:tabs>
        <w:ind w:leftChars="199" w:left="888" w:hangingChars="171" w:hanging="410"/>
        <w:jc w:val="both"/>
        <w:rPr>
          <w:rFonts w:eastAsia="標楷體"/>
        </w:rPr>
      </w:pPr>
      <w:r w:rsidRPr="00931BA3">
        <w:rPr>
          <w:rFonts w:eastAsia="標楷體" w:hint="eastAsia"/>
        </w:rPr>
        <w:t>(</w:t>
      </w:r>
      <w:proofErr w:type="gramStart"/>
      <w:r w:rsidRPr="00931BA3">
        <w:rPr>
          <w:rFonts w:eastAsia="標楷體" w:hint="eastAsia"/>
        </w:rPr>
        <w:t>一</w:t>
      </w:r>
      <w:proofErr w:type="gramEnd"/>
      <w:r w:rsidRPr="00931BA3">
        <w:rPr>
          <w:rFonts w:eastAsia="標楷體" w:hint="eastAsia"/>
        </w:rPr>
        <w:t>)</w:t>
      </w:r>
      <w:r w:rsidRPr="00931BA3">
        <w:rPr>
          <w:rFonts w:eastAsia="標楷體"/>
        </w:rPr>
        <w:t>本校</w:t>
      </w:r>
      <w:r w:rsidR="001E0B7E" w:rsidRPr="00931BA3">
        <w:rPr>
          <w:rFonts w:eastAsia="標楷體" w:hint="eastAsia"/>
        </w:rPr>
        <w:t>職員工</w:t>
      </w:r>
      <w:r w:rsidRPr="00931BA3">
        <w:rPr>
          <w:rFonts w:eastAsia="標楷體"/>
        </w:rPr>
        <w:t>配合業務實際需要或政府規定由本校指派參加各種在職訓練、研習者，其期間以四個月以內為原則。</w:t>
      </w:r>
    </w:p>
    <w:p w14:paraId="11A703F6" w14:textId="6F96C703" w:rsidR="009763A0" w:rsidRPr="00931BA3" w:rsidRDefault="009763A0" w:rsidP="009763A0">
      <w:pPr>
        <w:tabs>
          <w:tab w:val="left" w:pos="1365"/>
          <w:tab w:val="left" w:pos="6630"/>
        </w:tabs>
        <w:ind w:leftChars="199" w:left="888" w:hangingChars="171" w:hanging="410"/>
        <w:jc w:val="both"/>
        <w:rPr>
          <w:rFonts w:eastAsia="標楷體"/>
        </w:rPr>
      </w:pPr>
      <w:r w:rsidRPr="00931BA3">
        <w:rPr>
          <w:rFonts w:eastAsia="標楷體" w:hint="eastAsia"/>
        </w:rPr>
        <w:t>(</w:t>
      </w:r>
      <w:r w:rsidRPr="00931BA3">
        <w:rPr>
          <w:rFonts w:eastAsia="標楷體" w:hint="eastAsia"/>
        </w:rPr>
        <w:t>二</w:t>
      </w:r>
      <w:r w:rsidRPr="00931BA3">
        <w:rPr>
          <w:rFonts w:eastAsia="標楷體" w:hint="eastAsia"/>
        </w:rPr>
        <w:t>)</w:t>
      </w:r>
      <w:r w:rsidRPr="00931BA3">
        <w:rPr>
          <w:rFonts w:eastAsia="標楷體"/>
        </w:rPr>
        <w:t>經本校選派參加在職訓練之</w:t>
      </w:r>
      <w:r w:rsidR="001E0B7E" w:rsidRPr="00931BA3">
        <w:rPr>
          <w:rFonts w:eastAsia="標楷體" w:hint="eastAsia"/>
        </w:rPr>
        <w:t>職員工</w:t>
      </w:r>
      <w:r w:rsidRPr="00931BA3">
        <w:rPr>
          <w:rFonts w:eastAsia="標楷體"/>
        </w:rPr>
        <w:t>於訓練、研習結束後，須填寫心得報告。</w:t>
      </w:r>
    </w:p>
    <w:p w14:paraId="4F4FAB4A" w14:textId="77777777" w:rsidR="009763A0" w:rsidRPr="00931BA3" w:rsidRDefault="009763A0" w:rsidP="009763A0">
      <w:pPr>
        <w:tabs>
          <w:tab w:val="left" w:pos="1365"/>
          <w:tab w:val="left" w:pos="6630"/>
        </w:tabs>
        <w:ind w:leftChars="199" w:left="888" w:hangingChars="171" w:hanging="410"/>
        <w:jc w:val="both"/>
        <w:rPr>
          <w:rFonts w:eastAsia="標楷體"/>
        </w:rPr>
      </w:pPr>
      <w:r w:rsidRPr="00931BA3">
        <w:rPr>
          <w:rFonts w:eastAsia="標楷體" w:hint="eastAsia"/>
        </w:rPr>
        <w:t>(</w:t>
      </w:r>
      <w:r w:rsidRPr="00931BA3">
        <w:rPr>
          <w:rFonts w:eastAsia="標楷體" w:hint="eastAsia"/>
        </w:rPr>
        <w:t>三</w:t>
      </w:r>
      <w:r w:rsidRPr="00931BA3">
        <w:rPr>
          <w:rFonts w:eastAsia="標楷體" w:hint="eastAsia"/>
        </w:rPr>
        <w:t>)</w:t>
      </w:r>
      <w:r w:rsidRPr="00931BA3">
        <w:rPr>
          <w:rFonts w:eastAsia="標楷體"/>
        </w:rPr>
        <w:t>為營造國際化優質校園並提升服務品質，每學年由雙語教學推動中心定期舉辦英語訓練課程。</w:t>
      </w:r>
    </w:p>
    <w:p w14:paraId="3E6B1531" w14:textId="77777777" w:rsidR="009763A0" w:rsidRPr="00931BA3" w:rsidRDefault="009763A0" w:rsidP="009763A0">
      <w:pPr>
        <w:tabs>
          <w:tab w:val="left" w:pos="1365"/>
          <w:tab w:val="left" w:pos="6630"/>
        </w:tabs>
        <w:ind w:leftChars="199" w:left="888" w:hangingChars="171" w:hanging="410"/>
        <w:jc w:val="both"/>
        <w:rPr>
          <w:rFonts w:eastAsia="標楷體"/>
        </w:rPr>
      </w:pPr>
      <w:r w:rsidRPr="00931BA3">
        <w:rPr>
          <w:rFonts w:eastAsia="標楷體" w:hint="eastAsia"/>
        </w:rPr>
        <w:t>(</w:t>
      </w:r>
      <w:r w:rsidRPr="00931BA3">
        <w:rPr>
          <w:rFonts w:eastAsia="標楷體" w:hint="eastAsia"/>
        </w:rPr>
        <w:t>四</w:t>
      </w:r>
      <w:r w:rsidRPr="00931BA3">
        <w:rPr>
          <w:rFonts w:eastAsia="標楷體" w:hint="eastAsia"/>
        </w:rPr>
        <w:t>)</w:t>
      </w:r>
      <w:r w:rsidRPr="00931BA3">
        <w:rPr>
          <w:rFonts w:eastAsia="標楷體"/>
        </w:rPr>
        <w:t>為提升專業職能，學校各單位得視需要規劃辦理校內研習；各行政單位及學院每學年並得申請</w:t>
      </w:r>
      <w:proofErr w:type="gramStart"/>
      <w:r w:rsidRPr="00931BA3">
        <w:rPr>
          <w:rFonts w:eastAsia="標楷體"/>
        </w:rPr>
        <w:t>校外參</w:t>
      </w:r>
      <w:proofErr w:type="gramEnd"/>
      <w:r w:rsidRPr="00931BA3">
        <w:rPr>
          <w:rFonts w:eastAsia="標楷體"/>
        </w:rPr>
        <w:t>訪觀摩研習活動乙次。</w:t>
      </w:r>
    </w:p>
    <w:p w14:paraId="2D18D471" w14:textId="77777777" w:rsidR="009763A0" w:rsidRPr="00931BA3" w:rsidRDefault="009763A0" w:rsidP="009763A0">
      <w:pPr>
        <w:tabs>
          <w:tab w:val="left" w:pos="1365"/>
          <w:tab w:val="left" w:pos="6630"/>
        </w:tabs>
        <w:ind w:leftChars="199" w:left="888" w:hangingChars="171" w:hanging="410"/>
        <w:jc w:val="both"/>
        <w:rPr>
          <w:rFonts w:eastAsia="標楷體"/>
        </w:rPr>
      </w:pPr>
      <w:r w:rsidRPr="00931BA3">
        <w:rPr>
          <w:rFonts w:eastAsia="標楷體" w:hint="eastAsia"/>
        </w:rPr>
        <w:t>(</w:t>
      </w:r>
      <w:r w:rsidRPr="00931BA3">
        <w:rPr>
          <w:rFonts w:eastAsia="標楷體" w:hint="eastAsia"/>
        </w:rPr>
        <w:t>五</w:t>
      </w:r>
      <w:r w:rsidRPr="00931BA3">
        <w:rPr>
          <w:rFonts w:eastAsia="標楷體" w:hint="eastAsia"/>
        </w:rPr>
        <w:t>)</w:t>
      </w:r>
      <w:r w:rsidRPr="00931BA3">
        <w:rPr>
          <w:rFonts w:eastAsia="標楷體"/>
        </w:rPr>
        <w:t>申請</w:t>
      </w:r>
      <w:proofErr w:type="gramStart"/>
      <w:r w:rsidRPr="00931BA3">
        <w:rPr>
          <w:rFonts w:eastAsia="標楷體"/>
        </w:rPr>
        <w:t>校外參</w:t>
      </w:r>
      <w:proofErr w:type="gramEnd"/>
      <w:r w:rsidRPr="00931BA3">
        <w:rPr>
          <w:rFonts w:eastAsia="標楷體"/>
        </w:rPr>
        <w:t>訪觀摩研習活動需附上參訪觀摩研習計畫書，研習結束後須於行政會議</w:t>
      </w:r>
      <w:r w:rsidRPr="00931BA3">
        <w:rPr>
          <w:rFonts w:eastAsia="標楷體"/>
        </w:rPr>
        <w:lastRenderedPageBreak/>
        <w:t>上由主管報告單位參訪研習心得，並上網填寫，藉以改進工作知能，進而提升行政效率。</w:t>
      </w:r>
    </w:p>
    <w:p w14:paraId="2C9AAC26" w14:textId="77777777" w:rsidR="009763A0" w:rsidRPr="00931BA3" w:rsidRDefault="009763A0" w:rsidP="009763A0">
      <w:pPr>
        <w:tabs>
          <w:tab w:val="left" w:pos="1365"/>
          <w:tab w:val="left" w:pos="6630"/>
        </w:tabs>
        <w:ind w:leftChars="199" w:left="888" w:hangingChars="171" w:hanging="410"/>
        <w:jc w:val="both"/>
        <w:rPr>
          <w:rFonts w:eastAsia="標楷體"/>
        </w:rPr>
      </w:pPr>
      <w:r w:rsidRPr="00931BA3">
        <w:rPr>
          <w:rFonts w:eastAsia="標楷體"/>
        </w:rPr>
        <w:t>上述訓練、研習獎補助項目含材料費、鐘點費、報名費、差旅費等。</w:t>
      </w:r>
    </w:p>
    <w:p w14:paraId="44CAF104" w14:textId="59412DBB" w:rsidR="009763A0" w:rsidRPr="00931BA3" w:rsidRDefault="004E3F7F" w:rsidP="009763A0">
      <w:pPr>
        <w:ind w:left="439" w:hangingChars="183" w:hanging="439"/>
        <w:jc w:val="both"/>
        <w:rPr>
          <w:rFonts w:eastAsia="標楷體"/>
        </w:rPr>
      </w:pPr>
      <w:r w:rsidRPr="00931BA3">
        <w:rPr>
          <w:rFonts w:eastAsia="標楷體" w:hint="eastAsia"/>
        </w:rPr>
        <w:t>五</w:t>
      </w:r>
      <w:r w:rsidR="009763A0" w:rsidRPr="00931BA3">
        <w:rPr>
          <w:rFonts w:eastAsia="標楷體"/>
          <w:spacing w:val="-4"/>
        </w:rPr>
        <w:t>、參</w:t>
      </w:r>
      <w:r w:rsidR="009763A0" w:rsidRPr="00931BA3">
        <w:rPr>
          <w:rFonts w:eastAsia="標楷體"/>
        </w:rPr>
        <w:t>加在職進修及訓練之獎補助經費，由教育部獎補助款支用，不足時再由本校經費支應。</w:t>
      </w:r>
    </w:p>
    <w:p w14:paraId="388CFDAC" w14:textId="5607D551" w:rsidR="009763A0" w:rsidRPr="00931BA3" w:rsidRDefault="004E3F7F" w:rsidP="009763A0">
      <w:pPr>
        <w:ind w:left="425" w:hangingChars="177" w:hanging="425"/>
        <w:jc w:val="both"/>
        <w:rPr>
          <w:rFonts w:eastAsia="標楷體"/>
        </w:rPr>
      </w:pPr>
      <w:r w:rsidRPr="00931BA3">
        <w:rPr>
          <w:rFonts w:eastAsia="標楷體" w:hint="eastAsia"/>
        </w:rPr>
        <w:t>六</w:t>
      </w:r>
      <w:r w:rsidR="009763A0" w:rsidRPr="00931BA3">
        <w:rPr>
          <w:rFonts w:eastAsia="標楷體"/>
        </w:rPr>
        <w:t>、</w:t>
      </w:r>
      <w:r w:rsidR="001E0B7E" w:rsidRPr="00931BA3">
        <w:rPr>
          <w:rFonts w:eastAsia="標楷體"/>
        </w:rPr>
        <w:t>新進</w:t>
      </w:r>
      <w:r w:rsidR="001E0B7E" w:rsidRPr="00931BA3">
        <w:rPr>
          <w:rFonts w:eastAsia="標楷體" w:hint="eastAsia"/>
        </w:rPr>
        <w:t>職員工</w:t>
      </w:r>
      <w:r w:rsidR="001E0B7E" w:rsidRPr="00931BA3">
        <w:rPr>
          <w:rFonts w:eastAsia="標楷體"/>
        </w:rPr>
        <w:t>聘任時已預先聲明尚在進修者，應於聘任後簽報核備，並依本要點第</w:t>
      </w:r>
      <w:r w:rsidR="001E0B7E" w:rsidRPr="00931BA3">
        <w:rPr>
          <w:rFonts w:eastAsia="標楷體" w:hint="eastAsia"/>
        </w:rPr>
        <w:t>三</w:t>
      </w:r>
      <w:r w:rsidR="001E0B7E" w:rsidRPr="00931BA3">
        <w:rPr>
          <w:rFonts w:eastAsia="標楷體"/>
        </w:rPr>
        <w:t>點第五、六款規定辦理。隱匿不報者，依本要點第</w:t>
      </w:r>
      <w:r w:rsidR="001E0B7E" w:rsidRPr="00931BA3">
        <w:rPr>
          <w:rFonts w:eastAsia="標楷體" w:hint="eastAsia"/>
        </w:rPr>
        <w:t>三</w:t>
      </w:r>
      <w:r w:rsidR="001E0B7E" w:rsidRPr="00931BA3">
        <w:rPr>
          <w:rFonts w:eastAsia="標楷體"/>
        </w:rPr>
        <w:t>點第四款規定辦理</w:t>
      </w:r>
      <w:r w:rsidR="009763A0" w:rsidRPr="00931BA3">
        <w:rPr>
          <w:rFonts w:eastAsia="標楷體"/>
        </w:rPr>
        <w:t>。</w:t>
      </w:r>
    </w:p>
    <w:p w14:paraId="13EC7373" w14:textId="2D4ABDDB" w:rsidR="009763A0" w:rsidRPr="00931BA3" w:rsidRDefault="004E3F7F" w:rsidP="009763A0">
      <w:pPr>
        <w:ind w:left="425" w:hangingChars="177" w:hanging="425"/>
        <w:jc w:val="both"/>
        <w:rPr>
          <w:rFonts w:eastAsia="標楷體"/>
        </w:rPr>
      </w:pPr>
      <w:r w:rsidRPr="00931BA3">
        <w:rPr>
          <w:rFonts w:eastAsia="標楷體" w:hint="eastAsia"/>
        </w:rPr>
        <w:t>七</w:t>
      </w:r>
      <w:r w:rsidR="009763A0" w:rsidRPr="00931BA3">
        <w:rPr>
          <w:rFonts w:eastAsia="標楷體"/>
        </w:rPr>
        <w:t>、取得與工作相關之國家證照或國際性資訊認證，酌發給技術津貼，</w:t>
      </w:r>
      <w:proofErr w:type="gramStart"/>
      <w:r w:rsidR="009763A0" w:rsidRPr="00931BA3">
        <w:rPr>
          <w:rFonts w:eastAsia="標楷體"/>
        </w:rPr>
        <w:t>其獎助</w:t>
      </w:r>
      <w:proofErr w:type="gramEnd"/>
      <w:r w:rsidR="009763A0" w:rsidRPr="00931BA3">
        <w:rPr>
          <w:rFonts w:eastAsia="標楷體"/>
        </w:rPr>
        <w:t>要點另訂之。</w:t>
      </w:r>
    </w:p>
    <w:p w14:paraId="7115AC96" w14:textId="354F0499" w:rsidR="009763A0" w:rsidRPr="00931BA3" w:rsidRDefault="004E3F7F" w:rsidP="009763A0">
      <w:pPr>
        <w:ind w:left="425" w:hangingChars="177" w:hanging="425"/>
        <w:jc w:val="both"/>
        <w:rPr>
          <w:rFonts w:eastAsia="標楷體"/>
        </w:rPr>
      </w:pPr>
      <w:r w:rsidRPr="00931BA3">
        <w:rPr>
          <w:rFonts w:eastAsia="標楷體" w:hint="eastAsia"/>
        </w:rPr>
        <w:t>八</w:t>
      </w:r>
      <w:r w:rsidR="009763A0" w:rsidRPr="00931BA3">
        <w:rPr>
          <w:rFonts w:eastAsia="標楷體"/>
        </w:rPr>
        <w:t>、</w:t>
      </w:r>
      <w:r w:rsidR="001E0B7E" w:rsidRPr="00931BA3">
        <w:rPr>
          <w:rFonts w:eastAsia="標楷體" w:hint="eastAsia"/>
        </w:rPr>
        <w:t>職員工</w:t>
      </w:r>
      <w:r w:rsidR="009763A0" w:rsidRPr="00931BA3">
        <w:rPr>
          <w:rFonts w:eastAsia="標楷體"/>
        </w:rPr>
        <w:t>接受各項訓練與進修之情形及其成績，列為考核及</w:t>
      </w:r>
      <w:proofErr w:type="gramStart"/>
      <w:r w:rsidR="009763A0" w:rsidRPr="00931BA3">
        <w:rPr>
          <w:rFonts w:eastAsia="標楷體"/>
        </w:rPr>
        <w:t>陞</w:t>
      </w:r>
      <w:proofErr w:type="gramEnd"/>
      <w:r w:rsidR="009763A0" w:rsidRPr="00931BA3">
        <w:rPr>
          <w:rFonts w:eastAsia="標楷體"/>
        </w:rPr>
        <w:t>遷之評量項目，依專才、專業、適才、適所之任用本旨，</w:t>
      </w:r>
      <w:proofErr w:type="gramStart"/>
      <w:r w:rsidR="009763A0" w:rsidRPr="00931BA3">
        <w:rPr>
          <w:rFonts w:eastAsia="標楷體"/>
        </w:rPr>
        <w:t>適切核派</w:t>
      </w:r>
      <w:proofErr w:type="gramEnd"/>
      <w:r w:rsidR="009763A0" w:rsidRPr="00931BA3">
        <w:rPr>
          <w:rFonts w:eastAsia="標楷體"/>
        </w:rPr>
        <w:t>職務及工作。</w:t>
      </w:r>
    </w:p>
    <w:p w14:paraId="678ADDF7" w14:textId="7DF0B5D0" w:rsidR="009763A0" w:rsidRPr="00931BA3" w:rsidRDefault="004E3F7F" w:rsidP="009763A0">
      <w:pPr>
        <w:ind w:leftChars="-4" w:left="-10"/>
        <w:jc w:val="both"/>
        <w:rPr>
          <w:rFonts w:eastAsia="標楷體"/>
        </w:rPr>
      </w:pPr>
      <w:r w:rsidRPr="00931BA3">
        <w:rPr>
          <w:rFonts w:eastAsia="標楷體" w:hint="eastAsia"/>
        </w:rPr>
        <w:t>九</w:t>
      </w:r>
      <w:r w:rsidR="009763A0" w:rsidRPr="00931BA3">
        <w:rPr>
          <w:rFonts w:eastAsia="標楷體"/>
        </w:rPr>
        <w:t>、本要點經行政會議通過，陳請校長核定後公布施行，修正時亦同。</w:t>
      </w:r>
    </w:p>
    <w:p w14:paraId="55724716" w14:textId="77777777" w:rsidR="009763A0" w:rsidRPr="00E36F5B" w:rsidRDefault="009763A0" w:rsidP="009763A0"/>
    <w:p w14:paraId="3FFF33CA" w14:textId="184DCC2E" w:rsidR="00360237" w:rsidRPr="009763A0" w:rsidRDefault="00360237" w:rsidP="009763A0">
      <w:pPr>
        <w:jc w:val="center"/>
        <w:rPr>
          <w:rFonts w:eastAsia="標楷體"/>
          <w:sz w:val="18"/>
          <w:szCs w:val="18"/>
        </w:rPr>
      </w:pPr>
    </w:p>
    <w:sectPr w:rsidR="00360237" w:rsidRPr="009763A0" w:rsidSect="00986C4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1D697" w14:textId="77777777" w:rsidR="00197547" w:rsidRDefault="00197547" w:rsidP="00DB06C2">
      <w:r>
        <w:separator/>
      </w:r>
    </w:p>
  </w:endnote>
  <w:endnote w:type="continuationSeparator" w:id="0">
    <w:p w14:paraId="331F136F" w14:textId="77777777" w:rsidR="00197547" w:rsidRDefault="00197547" w:rsidP="00DB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3F35C" w14:textId="77777777" w:rsidR="00197547" w:rsidRDefault="00197547" w:rsidP="00DB06C2">
      <w:r>
        <w:separator/>
      </w:r>
    </w:p>
  </w:footnote>
  <w:footnote w:type="continuationSeparator" w:id="0">
    <w:p w14:paraId="08C9DD2B" w14:textId="77777777" w:rsidR="00197547" w:rsidRDefault="00197547" w:rsidP="00DB0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80624D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1CC"/>
    <w:rsid w:val="00001379"/>
    <w:rsid w:val="00001D83"/>
    <w:rsid w:val="00002193"/>
    <w:rsid w:val="00002CA6"/>
    <w:rsid w:val="00002EFE"/>
    <w:rsid w:val="00002EFF"/>
    <w:rsid w:val="000030D8"/>
    <w:rsid w:val="0001680C"/>
    <w:rsid w:val="00017396"/>
    <w:rsid w:val="00021EF4"/>
    <w:rsid w:val="0002509E"/>
    <w:rsid w:val="00025F9E"/>
    <w:rsid w:val="000303E3"/>
    <w:rsid w:val="00031BDA"/>
    <w:rsid w:val="00032325"/>
    <w:rsid w:val="00033906"/>
    <w:rsid w:val="00035909"/>
    <w:rsid w:val="00035A15"/>
    <w:rsid w:val="000412C4"/>
    <w:rsid w:val="00041EA7"/>
    <w:rsid w:val="000450B0"/>
    <w:rsid w:val="00045D7E"/>
    <w:rsid w:val="00047A57"/>
    <w:rsid w:val="00052BE5"/>
    <w:rsid w:val="000542B1"/>
    <w:rsid w:val="00062839"/>
    <w:rsid w:val="000632A3"/>
    <w:rsid w:val="00063991"/>
    <w:rsid w:val="00064FEF"/>
    <w:rsid w:val="0006582D"/>
    <w:rsid w:val="000719DC"/>
    <w:rsid w:val="0007246C"/>
    <w:rsid w:val="00073550"/>
    <w:rsid w:val="000736C8"/>
    <w:rsid w:val="00075415"/>
    <w:rsid w:val="00083B87"/>
    <w:rsid w:val="000871C0"/>
    <w:rsid w:val="000911CF"/>
    <w:rsid w:val="00093343"/>
    <w:rsid w:val="00093780"/>
    <w:rsid w:val="00094027"/>
    <w:rsid w:val="0009476A"/>
    <w:rsid w:val="00097357"/>
    <w:rsid w:val="000A0F6D"/>
    <w:rsid w:val="000A1574"/>
    <w:rsid w:val="000A55DE"/>
    <w:rsid w:val="000A7258"/>
    <w:rsid w:val="000B01A5"/>
    <w:rsid w:val="000B07A3"/>
    <w:rsid w:val="000B56FB"/>
    <w:rsid w:val="000B7866"/>
    <w:rsid w:val="000B7B25"/>
    <w:rsid w:val="000B7E05"/>
    <w:rsid w:val="000C3AA4"/>
    <w:rsid w:val="000C560E"/>
    <w:rsid w:val="000D1231"/>
    <w:rsid w:val="000D2A72"/>
    <w:rsid w:val="000D3FAF"/>
    <w:rsid w:val="000D596F"/>
    <w:rsid w:val="000D67DD"/>
    <w:rsid w:val="000D6EA4"/>
    <w:rsid w:val="000E38AF"/>
    <w:rsid w:val="000E3A53"/>
    <w:rsid w:val="000E6E6C"/>
    <w:rsid w:val="000E6F86"/>
    <w:rsid w:val="000F0BE7"/>
    <w:rsid w:val="000F2F37"/>
    <w:rsid w:val="000F3EBC"/>
    <w:rsid w:val="000F635A"/>
    <w:rsid w:val="000F655D"/>
    <w:rsid w:val="000F6771"/>
    <w:rsid w:val="000F727D"/>
    <w:rsid w:val="000F76AA"/>
    <w:rsid w:val="000F7B22"/>
    <w:rsid w:val="00103FB5"/>
    <w:rsid w:val="00104A83"/>
    <w:rsid w:val="00105CDB"/>
    <w:rsid w:val="001161E5"/>
    <w:rsid w:val="0011764C"/>
    <w:rsid w:val="00117D97"/>
    <w:rsid w:val="00117DA9"/>
    <w:rsid w:val="001200FA"/>
    <w:rsid w:val="00121699"/>
    <w:rsid w:val="001238EA"/>
    <w:rsid w:val="001271CA"/>
    <w:rsid w:val="001333D7"/>
    <w:rsid w:val="0013525F"/>
    <w:rsid w:val="00135EF3"/>
    <w:rsid w:val="001379EC"/>
    <w:rsid w:val="001408E1"/>
    <w:rsid w:val="001413CD"/>
    <w:rsid w:val="00145085"/>
    <w:rsid w:val="0014550D"/>
    <w:rsid w:val="001504CE"/>
    <w:rsid w:val="001532DA"/>
    <w:rsid w:val="00154608"/>
    <w:rsid w:val="0015698D"/>
    <w:rsid w:val="00160E14"/>
    <w:rsid w:val="00167D5D"/>
    <w:rsid w:val="00172BA0"/>
    <w:rsid w:val="001731B9"/>
    <w:rsid w:val="00173206"/>
    <w:rsid w:val="00173449"/>
    <w:rsid w:val="00173EF0"/>
    <w:rsid w:val="001829A7"/>
    <w:rsid w:val="00184263"/>
    <w:rsid w:val="001857F2"/>
    <w:rsid w:val="00185A17"/>
    <w:rsid w:val="00192023"/>
    <w:rsid w:val="00192FF4"/>
    <w:rsid w:val="001937F9"/>
    <w:rsid w:val="00197547"/>
    <w:rsid w:val="001A3B89"/>
    <w:rsid w:val="001A4FEC"/>
    <w:rsid w:val="001A644E"/>
    <w:rsid w:val="001A69BB"/>
    <w:rsid w:val="001A6F62"/>
    <w:rsid w:val="001B05FD"/>
    <w:rsid w:val="001B2DDE"/>
    <w:rsid w:val="001B57CF"/>
    <w:rsid w:val="001C0348"/>
    <w:rsid w:val="001C2CAB"/>
    <w:rsid w:val="001C3296"/>
    <w:rsid w:val="001C3308"/>
    <w:rsid w:val="001C3523"/>
    <w:rsid w:val="001D4438"/>
    <w:rsid w:val="001D4E06"/>
    <w:rsid w:val="001D6728"/>
    <w:rsid w:val="001D7EED"/>
    <w:rsid w:val="001E0B7E"/>
    <w:rsid w:val="001E1A9D"/>
    <w:rsid w:val="001E39D8"/>
    <w:rsid w:val="001E6498"/>
    <w:rsid w:val="001E6853"/>
    <w:rsid w:val="001F33CD"/>
    <w:rsid w:val="001F5C06"/>
    <w:rsid w:val="00202567"/>
    <w:rsid w:val="002048E0"/>
    <w:rsid w:val="002062D9"/>
    <w:rsid w:val="002103FC"/>
    <w:rsid w:val="00216595"/>
    <w:rsid w:val="00222218"/>
    <w:rsid w:val="0022244F"/>
    <w:rsid w:val="00223EB4"/>
    <w:rsid w:val="00224E62"/>
    <w:rsid w:val="00225879"/>
    <w:rsid w:val="00225B24"/>
    <w:rsid w:val="002273F5"/>
    <w:rsid w:val="00231727"/>
    <w:rsid w:val="002348F8"/>
    <w:rsid w:val="002361B7"/>
    <w:rsid w:val="00236BA3"/>
    <w:rsid w:val="002421EC"/>
    <w:rsid w:val="002430CE"/>
    <w:rsid w:val="0024531F"/>
    <w:rsid w:val="0025258A"/>
    <w:rsid w:val="00253DBB"/>
    <w:rsid w:val="00255FF5"/>
    <w:rsid w:val="00260CE5"/>
    <w:rsid w:val="002646D3"/>
    <w:rsid w:val="002722F4"/>
    <w:rsid w:val="00272DB2"/>
    <w:rsid w:val="00272E8F"/>
    <w:rsid w:val="0027655E"/>
    <w:rsid w:val="0027734F"/>
    <w:rsid w:val="002820FA"/>
    <w:rsid w:val="00282CE9"/>
    <w:rsid w:val="00283666"/>
    <w:rsid w:val="002847EB"/>
    <w:rsid w:val="002856AA"/>
    <w:rsid w:val="00285D64"/>
    <w:rsid w:val="00286937"/>
    <w:rsid w:val="002869F1"/>
    <w:rsid w:val="00286ADA"/>
    <w:rsid w:val="00290ABF"/>
    <w:rsid w:val="0029423D"/>
    <w:rsid w:val="00294928"/>
    <w:rsid w:val="00295A49"/>
    <w:rsid w:val="00295FAA"/>
    <w:rsid w:val="002A0021"/>
    <w:rsid w:val="002A2BE6"/>
    <w:rsid w:val="002A3531"/>
    <w:rsid w:val="002A3F2F"/>
    <w:rsid w:val="002A5714"/>
    <w:rsid w:val="002A753C"/>
    <w:rsid w:val="002B10A7"/>
    <w:rsid w:val="002B2640"/>
    <w:rsid w:val="002B4911"/>
    <w:rsid w:val="002B524C"/>
    <w:rsid w:val="002B5AFE"/>
    <w:rsid w:val="002C0A58"/>
    <w:rsid w:val="002C29CC"/>
    <w:rsid w:val="002C434D"/>
    <w:rsid w:val="002C4CF0"/>
    <w:rsid w:val="002C4E87"/>
    <w:rsid w:val="002C766E"/>
    <w:rsid w:val="002D0754"/>
    <w:rsid w:val="002D2726"/>
    <w:rsid w:val="002D2BFD"/>
    <w:rsid w:val="002D3AA1"/>
    <w:rsid w:val="002D72DC"/>
    <w:rsid w:val="002D7B07"/>
    <w:rsid w:val="002D7C49"/>
    <w:rsid w:val="002E123D"/>
    <w:rsid w:val="002E34B3"/>
    <w:rsid w:val="002E437C"/>
    <w:rsid w:val="002E4753"/>
    <w:rsid w:val="002E550A"/>
    <w:rsid w:val="002F0F4F"/>
    <w:rsid w:val="002F12CA"/>
    <w:rsid w:val="002F1D1B"/>
    <w:rsid w:val="002F4138"/>
    <w:rsid w:val="002F4D4C"/>
    <w:rsid w:val="002F6109"/>
    <w:rsid w:val="00300AE1"/>
    <w:rsid w:val="003054BA"/>
    <w:rsid w:val="0030604F"/>
    <w:rsid w:val="003071CE"/>
    <w:rsid w:val="00310166"/>
    <w:rsid w:val="00310B83"/>
    <w:rsid w:val="00316BC5"/>
    <w:rsid w:val="00317224"/>
    <w:rsid w:val="003267A4"/>
    <w:rsid w:val="003320CD"/>
    <w:rsid w:val="00332F5D"/>
    <w:rsid w:val="00335180"/>
    <w:rsid w:val="00335719"/>
    <w:rsid w:val="00335E0C"/>
    <w:rsid w:val="00340644"/>
    <w:rsid w:val="00340ACA"/>
    <w:rsid w:val="003418C5"/>
    <w:rsid w:val="0034493F"/>
    <w:rsid w:val="00344FDD"/>
    <w:rsid w:val="00347763"/>
    <w:rsid w:val="00347DE0"/>
    <w:rsid w:val="00351FDF"/>
    <w:rsid w:val="003520E8"/>
    <w:rsid w:val="00352143"/>
    <w:rsid w:val="003530F9"/>
    <w:rsid w:val="00353AC5"/>
    <w:rsid w:val="00354E57"/>
    <w:rsid w:val="0035501D"/>
    <w:rsid w:val="003557F4"/>
    <w:rsid w:val="00360237"/>
    <w:rsid w:val="003612B6"/>
    <w:rsid w:val="003618DB"/>
    <w:rsid w:val="00361A04"/>
    <w:rsid w:val="0036234B"/>
    <w:rsid w:val="00363D9B"/>
    <w:rsid w:val="00364D1E"/>
    <w:rsid w:val="003669EA"/>
    <w:rsid w:val="00367E71"/>
    <w:rsid w:val="00371B34"/>
    <w:rsid w:val="00371DC7"/>
    <w:rsid w:val="00372A43"/>
    <w:rsid w:val="003753D3"/>
    <w:rsid w:val="00375ED7"/>
    <w:rsid w:val="00384CCD"/>
    <w:rsid w:val="00391B2C"/>
    <w:rsid w:val="00395B4F"/>
    <w:rsid w:val="003A3BED"/>
    <w:rsid w:val="003A4D7C"/>
    <w:rsid w:val="003A5C75"/>
    <w:rsid w:val="003A65C3"/>
    <w:rsid w:val="003A6BA5"/>
    <w:rsid w:val="003B2CDA"/>
    <w:rsid w:val="003B3098"/>
    <w:rsid w:val="003B3296"/>
    <w:rsid w:val="003B4CA6"/>
    <w:rsid w:val="003B7242"/>
    <w:rsid w:val="003B7469"/>
    <w:rsid w:val="003B7F8B"/>
    <w:rsid w:val="003C34E1"/>
    <w:rsid w:val="003C7CE9"/>
    <w:rsid w:val="003D1782"/>
    <w:rsid w:val="003D1EEA"/>
    <w:rsid w:val="003D3FA2"/>
    <w:rsid w:val="003D4B76"/>
    <w:rsid w:val="003D5AD7"/>
    <w:rsid w:val="003D668E"/>
    <w:rsid w:val="003D7C4E"/>
    <w:rsid w:val="003E0353"/>
    <w:rsid w:val="003E3F22"/>
    <w:rsid w:val="003E4D78"/>
    <w:rsid w:val="003E5113"/>
    <w:rsid w:val="003E5BE2"/>
    <w:rsid w:val="003E6195"/>
    <w:rsid w:val="003E6F70"/>
    <w:rsid w:val="003E7A35"/>
    <w:rsid w:val="003F2BE1"/>
    <w:rsid w:val="0040766C"/>
    <w:rsid w:val="00410650"/>
    <w:rsid w:val="00411AAB"/>
    <w:rsid w:val="00413369"/>
    <w:rsid w:val="00413DF8"/>
    <w:rsid w:val="004149AF"/>
    <w:rsid w:val="0041551D"/>
    <w:rsid w:val="00417BE2"/>
    <w:rsid w:val="0042176A"/>
    <w:rsid w:val="0042489A"/>
    <w:rsid w:val="00430471"/>
    <w:rsid w:val="00431774"/>
    <w:rsid w:val="00431CC3"/>
    <w:rsid w:val="004342DC"/>
    <w:rsid w:val="00434CFE"/>
    <w:rsid w:val="00435036"/>
    <w:rsid w:val="0043676B"/>
    <w:rsid w:val="004406F7"/>
    <w:rsid w:val="004417B0"/>
    <w:rsid w:val="00443A29"/>
    <w:rsid w:val="00444420"/>
    <w:rsid w:val="0044493A"/>
    <w:rsid w:val="00445BB7"/>
    <w:rsid w:val="00447B3E"/>
    <w:rsid w:val="00454F29"/>
    <w:rsid w:val="0045704A"/>
    <w:rsid w:val="004575C8"/>
    <w:rsid w:val="0046113B"/>
    <w:rsid w:val="004616DF"/>
    <w:rsid w:val="004618B9"/>
    <w:rsid w:val="00466337"/>
    <w:rsid w:val="0046716B"/>
    <w:rsid w:val="00471A3C"/>
    <w:rsid w:val="00473BD2"/>
    <w:rsid w:val="0047438C"/>
    <w:rsid w:val="00476796"/>
    <w:rsid w:val="0048069D"/>
    <w:rsid w:val="00481FDA"/>
    <w:rsid w:val="00484D9C"/>
    <w:rsid w:val="00485C3C"/>
    <w:rsid w:val="00494025"/>
    <w:rsid w:val="004A00F7"/>
    <w:rsid w:val="004A6339"/>
    <w:rsid w:val="004A6AAF"/>
    <w:rsid w:val="004B14DD"/>
    <w:rsid w:val="004B33D4"/>
    <w:rsid w:val="004C665E"/>
    <w:rsid w:val="004D07D4"/>
    <w:rsid w:val="004D210B"/>
    <w:rsid w:val="004D3722"/>
    <w:rsid w:val="004D3B0B"/>
    <w:rsid w:val="004D4C24"/>
    <w:rsid w:val="004E3F7F"/>
    <w:rsid w:val="004E47DA"/>
    <w:rsid w:val="004E4A75"/>
    <w:rsid w:val="004E61B8"/>
    <w:rsid w:val="004E7B32"/>
    <w:rsid w:val="004F0081"/>
    <w:rsid w:val="004F2BB6"/>
    <w:rsid w:val="004F304D"/>
    <w:rsid w:val="0051292D"/>
    <w:rsid w:val="00512BDE"/>
    <w:rsid w:val="00513D83"/>
    <w:rsid w:val="00514806"/>
    <w:rsid w:val="0051584F"/>
    <w:rsid w:val="0051670C"/>
    <w:rsid w:val="00517C56"/>
    <w:rsid w:val="0052558D"/>
    <w:rsid w:val="005315C9"/>
    <w:rsid w:val="005373DF"/>
    <w:rsid w:val="00541110"/>
    <w:rsid w:val="00541214"/>
    <w:rsid w:val="00542497"/>
    <w:rsid w:val="00542C98"/>
    <w:rsid w:val="005433A8"/>
    <w:rsid w:val="00543ED9"/>
    <w:rsid w:val="00544A5A"/>
    <w:rsid w:val="00544F21"/>
    <w:rsid w:val="00547E41"/>
    <w:rsid w:val="005500EA"/>
    <w:rsid w:val="00552146"/>
    <w:rsid w:val="00555E7B"/>
    <w:rsid w:val="00561DD5"/>
    <w:rsid w:val="00562029"/>
    <w:rsid w:val="005634BA"/>
    <w:rsid w:val="00564682"/>
    <w:rsid w:val="00564A43"/>
    <w:rsid w:val="00564D17"/>
    <w:rsid w:val="00565F29"/>
    <w:rsid w:val="00567D15"/>
    <w:rsid w:val="00574B59"/>
    <w:rsid w:val="0058008D"/>
    <w:rsid w:val="0058224E"/>
    <w:rsid w:val="005828AF"/>
    <w:rsid w:val="00582956"/>
    <w:rsid w:val="005838A2"/>
    <w:rsid w:val="00587250"/>
    <w:rsid w:val="0059126F"/>
    <w:rsid w:val="005A1AB4"/>
    <w:rsid w:val="005A4434"/>
    <w:rsid w:val="005A5830"/>
    <w:rsid w:val="005A5995"/>
    <w:rsid w:val="005B095D"/>
    <w:rsid w:val="005B1A48"/>
    <w:rsid w:val="005B1E5F"/>
    <w:rsid w:val="005B2A61"/>
    <w:rsid w:val="005B3615"/>
    <w:rsid w:val="005B3F1C"/>
    <w:rsid w:val="005B48AC"/>
    <w:rsid w:val="005C0CF5"/>
    <w:rsid w:val="005C100E"/>
    <w:rsid w:val="005C146E"/>
    <w:rsid w:val="005C3469"/>
    <w:rsid w:val="005C4FC2"/>
    <w:rsid w:val="005C71A0"/>
    <w:rsid w:val="005D0709"/>
    <w:rsid w:val="005D64DE"/>
    <w:rsid w:val="005D7388"/>
    <w:rsid w:val="005D76D6"/>
    <w:rsid w:val="005E0FBF"/>
    <w:rsid w:val="005E2AD3"/>
    <w:rsid w:val="005E2D96"/>
    <w:rsid w:val="005E77E5"/>
    <w:rsid w:val="005F016E"/>
    <w:rsid w:val="005F02DA"/>
    <w:rsid w:val="005F5838"/>
    <w:rsid w:val="005F6CCA"/>
    <w:rsid w:val="005F7B7E"/>
    <w:rsid w:val="0060022D"/>
    <w:rsid w:val="00600428"/>
    <w:rsid w:val="00600C36"/>
    <w:rsid w:val="00601507"/>
    <w:rsid w:val="0060236F"/>
    <w:rsid w:val="00604303"/>
    <w:rsid w:val="006045AB"/>
    <w:rsid w:val="00610698"/>
    <w:rsid w:val="006107A2"/>
    <w:rsid w:val="0061196F"/>
    <w:rsid w:val="00613A52"/>
    <w:rsid w:val="0061424C"/>
    <w:rsid w:val="00614C5D"/>
    <w:rsid w:val="00615EF5"/>
    <w:rsid w:val="0061643F"/>
    <w:rsid w:val="006174F5"/>
    <w:rsid w:val="0062321B"/>
    <w:rsid w:val="00624117"/>
    <w:rsid w:val="00624C9C"/>
    <w:rsid w:val="006262AE"/>
    <w:rsid w:val="00627F43"/>
    <w:rsid w:val="00632141"/>
    <w:rsid w:val="00633D78"/>
    <w:rsid w:val="00634024"/>
    <w:rsid w:val="00634E3F"/>
    <w:rsid w:val="0063529E"/>
    <w:rsid w:val="0064167A"/>
    <w:rsid w:val="006428A4"/>
    <w:rsid w:val="006475D6"/>
    <w:rsid w:val="00647CE5"/>
    <w:rsid w:val="00647F22"/>
    <w:rsid w:val="006519AC"/>
    <w:rsid w:val="00652D2D"/>
    <w:rsid w:val="0065572B"/>
    <w:rsid w:val="00656E73"/>
    <w:rsid w:val="00657444"/>
    <w:rsid w:val="00660F8E"/>
    <w:rsid w:val="006632D0"/>
    <w:rsid w:val="00665DD6"/>
    <w:rsid w:val="00665DFF"/>
    <w:rsid w:val="00665F99"/>
    <w:rsid w:val="00670D1C"/>
    <w:rsid w:val="006728F8"/>
    <w:rsid w:val="00673DD7"/>
    <w:rsid w:val="00673F1F"/>
    <w:rsid w:val="00675728"/>
    <w:rsid w:val="00675782"/>
    <w:rsid w:val="00675E88"/>
    <w:rsid w:val="0067782C"/>
    <w:rsid w:val="00677B67"/>
    <w:rsid w:val="00677CDB"/>
    <w:rsid w:val="0068204E"/>
    <w:rsid w:val="00682949"/>
    <w:rsid w:val="00683F04"/>
    <w:rsid w:val="0068539E"/>
    <w:rsid w:val="00687C83"/>
    <w:rsid w:val="00690EBB"/>
    <w:rsid w:val="006949EE"/>
    <w:rsid w:val="00694B04"/>
    <w:rsid w:val="00695290"/>
    <w:rsid w:val="006A08D1"/>
    <w:rsid w:val="006A100E"/>
    <w:rsid w:val="006A4227"/>
    <w:rsid w:val="006A4315"/>
    <w:rsid w:val="006A680A"/>
    <w:rsid w:val="006B079A"/>
    <w:rsid w:val="006B3232"/>
    <w:rsid w:val="006B33FE"/>
    <w:rsid w:val="006B63ED"/>
    <w:rsid w:val="006C0A02"/>
    <w:rsid w:val="006C0FC2"/>
    <w:rsid w:val="006C2BE5"/>
    <w:rsid w:val="006C42D2"/>
    <w:rsid w:val="006C5A98"/>
    <w:rsid w:val="006D0360"/>
    <w:rsid w:val="006D0606"/>
    <w:rsid w:val="006D1462"/>
    <w:rsid w:val="006D32B3"/>
    <w:rsid w:val="006D57B0"/>
    <w:rsid w:val="006D5A02"/>
    <w:rsid w:val="006D60F3"/>
    <w:rsid w:val="006D6DEA"/>
    <w:rsid w:val="006D7025"/>
    <w:rsid w:val="006E0660"/>
    <w:rsid w:val="006E3D78"/>
    <w:rsid w:val="006E5ACA"/>
    <w:rsid w:val="006E7A46"/>
    <w:rsid w:val="006F1C18"/>
    <w:rsid w:val="006F4A1D"/>
    <w:rsid w:val="0070123A"/>
    <w:rsid w:val="00705974"/>
    <w:rsid w:val="00710222"/>
    <w:rsid w:val="00712DEE"/>
    <w:rsid w:val="00717D1F"/>
    <w:rsid w:val="00721074"/>
    <w:rsid w:val="007220D8"/>
    <w:rsid w:val="007222F3"/>
    <w:rsid w:val="00722D8D"/>
    <w:rsid w:val="00724AA3"/>
    <w:rsid w:val="00725C8D"/>
    <w:rsid w:val="0073294C"/>
    <w:rsid w:val="00733F18"/>
    <w:rsid w:val="0074054F"/>
    <w:rsid w:val="0074612A"/>
    <w:rsid w:val="00747C48"/>
    <w:rsid w:val="0075038E"/>
    <w:rsid w:val="0075109C"/>
    <w:rsid w:val="00752224"/>
    <w:rsid w:val="0075567B"/>
    <w:rsid w:val="0075631D"/>
    <w:rsid w:val="00756F89"/>
    <w:rsid w:val="00757393"/>
    <w:rsid w:val="00757E74"/>
    <w:rsid w:val="00760E7F"/>
    <w:rsid w:val="007646DA"/>
    <w:rsid w:val="00764D46"/>
    <w:rsid w:val="00770C4F"/>
    <w:rsid w:val="00772E8C"/>
    <w:rsid w:val="00774775"/>
    <w:rsid w:val="00781027"/>
    <w:rsid w:val="007819DE"/>
    <w:rsid w:val="0078454B"/>
    <w:rsid w:val="007851B0"/>
    <w:rsid w:val="007852C2"/>
    <w:rsid w:val="0078775E"/>
    <w:rsid w:val="00787F04"/>
    <w:rsid w:val="00792459"/>
    <w:rsid w:val="00793CB2"/>
    <w:rsid w:val="00795CB7"/>
    <w:rsid w:val="00796D5A"/>
    <w:rsid w:val="007979DE"/>
    <w:rsid w:val="007A01F8"/>
    <w:rsid w:val="007A5194"/>
    <w:rsid w:val="007A6F09"/>
    <w:rsid w:val="007B33FF"/>
    <w:rsid w:val="007B3546"/>
    <w:rsid w:val="007B4877"/>
    <w:rsid w:val="007B6DF6"/>
    <w:rsid w:val="007B7714"/>
    <w:rsid w:val="007C2635"/>
    <w:rsid w:val="007C68B7"/>
    <w:rsid w:val="007C6A10"/>
    <w:rsid w:val="007C6CA1"/>
    <w:rsid w:val="007D0284"/>
    <w:rsid w:val="007D1607"/>
    <w:rsid w:val="007D6881"/>
    <w:rsid w:val="007D78DE"/>
    <w:rsid w:val="007E4618"/>
    <w:rsid w:val="007F00ED"/>
    <w:rsid w:val="007F11C8"/>
    <w:rsid w:val="007F35EB"/>
    <w:rsid w:val="007F445F"/>
    <w:rsid w:val="007F5AC0"/>
    <w:rsid w:val="00804D08"/>
    <w:rsid w:val="0080593E"/>
    <w:rsid w:val="0081525D"/>
    <w:rsid w:val="00815B8F"/>
    <w:rsid w:val="008217F0"/>
    <w:rsid w:val="00822867"/>
    <w:rsid w:val="008231A1"/>
    <w:rsid w:val="00831997"/>
    <w:rsid w:val="00832146"/>
    <w:rsid w:val="00832F61"/>
    <w:rsid w:val="008332BA"/>
    <w:rsid w:val="00834529"/>
    <w:rsid w:val="00835E8E"/>
    <w:rsid w:val="00836462"/>
    <w:rsid w:val="008364DF"/>
    <w:rsid w:val="00841DFE"/>
    <w:rsid w:val="008443F0"/>
    <w:rsid w:val="0084531D"/>
    <w:rsid w:val="0084574B"/>
    <w:rsid w:val="00845F94"/>
    <w:rsid w:val="00850ADE"/>
    <w:rsid w:val="008519FB"/>
    <w:rsid w:val="00855C7D"/>
    <w:rsid w:val="00856E37"/>
    <w:rsid w:val="00857C7B"/>
    <w:rsid w:val="00860C99"/>
    <w:rsid w:val="00862D43"/>
    <w:rsid w:val="00864208"/>
    <w:rsid w:val="00865994"/>
    <w:rsid w:val="00865BBF"/>
    <w:rsid w:val="0086758F"/>
    <w:rsid w:val="0086760B"/>
    <w:rsid w:val="0087004E"/>
    <w:rsid w:val="008705B4"/>
    <w:rsid w:val="00870DDC"/>
    <w:rsid w:val="00876E40"/>
    <w:rsid w:val="00882A70"/>
    <w:rsid w:val="00885970"/>
    <w:rsid w:val="00887952"/>
    <w:rsid w:val="008879CD"/>
    <w:rsid w:val="00890710"/>
    <w:rsid w:val="00890B87"/>
    <w:rsid w:val="00897CB1"/>
    <w:rsid w:val="008A71CC"/>
    <w:rsid w:val="008B38DF"/>
    <w:rsid w:val="008B3995"/>
    <w:rsid w:val="008C139C"/>
    <w:rsid w:val="008C4117"/>
    <w:rsid w:val="008C5B24"/>
    <w:rsid w:val="008C6BBF"/>
    <w:rsid w:val="008C7FBD"/>
    <w:rsid w:val="008D2931"/>
    <w:rsid w:val="008D2C26"/>
    <w:rsid w:val="008D6DC6"/>
    <w:rsid w:val="008D74B1"/>
    <w:rsid w:val="008E13F6"/>
    <w:rsid w:val="008E1D65"/>
    <w:rsid w:val="008F062E"/>
    <w:rsid w:val="008F21E0"/>
    <w:rsid w:val="008F2947"/>
    <w:rsid w:val="008F3B3B"/>
    <w:rsid w:val="008F7527"/>
    <w:rsid w:val="008F7A1C"/>
    <w:rsid w:val="00900ADD"/>
    <w:rsid w:val="00903152"/>
    <w:rsid w:val="00904E96"/>
    <w:rsid w:val="00907F2C"/>
    <w:rsid w:val="009101A7"/>
    <w:rsid w:val="00915963"/>
    <w:rsid w:val="009201B6"/>
    <w:rsid w:val="009248FC"/>
    <w:rsid w:val="00927AEC"/>
    <w:rsid w:val="00930934"/>
    <w:rsid w:val="00930C28"/>
    <w:rsid w:val="00931991"/>
    <w:rsid w:val="00931BA3"/>
    <w:rsid w:val="0093475C"/>
    <w:rsid w:val="00935C53"/>
    <w:rsid w:val="009362B5"/>
    <w:rsid w:val="00936D7F"/>
    <w:rsid w:val="00937146"/>
    <w:rsid w:val="0094063C"/>
    <w:rsid w:val="0094095F"/>
    <w:rsid w:val="00941977"/>
    <w:rsid w:val="0094571A"/>
    <w:rsid w:val="00945A6F"/>
    <w:rsid w:val="00955738"/>
    <w:rsid w:val="00962B07"/>
    <w:rsid w:val="0097245E"/>
    <w:rsid w:val="009744BD"/>
    <w:rsid w:val="009763A0"/>
    <w:rsid w:val="00980626"/>
    <w:rsid w:val="0098386A"/>
    <w:rsid w:val="009850AA"/>
    <w:rsid w:val="00986C47"/>
    <w:rsid w:val="009875FB"/>
    <w:rsid w:val="00991468"/>
    <w:rsid w:val="00991D0F"/>
    <w:rsid w:val="00991F0F"/>
    <w:rsid w:val="00992F1B"/>
    <w:rsid w:val="00993042"/>
    <w:rsid w:val="00995427"/>
    <w:rsid w:val="00996B65"/>
    <w:rsid w:val="0099769F"/>
    <w:rsid w:val="009A2396"/>
    <w:rsid w:val="009A243F"/>
    <w:rsid w:val="009A35F3"/>
    <w:rsid w:val="009A59CD"/>
    <w:rsid w:val="009A6A2B"/>
    <w:rsid w:val="009A72FE"/>
    <w:rsid w:val="009B020D"/>
    <w:rsid w:val="009C1508"/>
    <w:rsid w:val="009C2CCC"/>
    <w:rsid w:val="009C2E2C"/>
    <w:rsid w:val="009C429C"/>
    <w:rsid w:val="009C4641"/>
    <w:rsid w:val="009C5207"/>
    <w:rsid w:val="009C631A"/>
    <w:rsid w:val="009C7211"/>
    <w:rsid w:val="009E207D"/>
    <w:rsid w:val="009E263A"/>
    <w:rsid w:val="009E43F7"/>
    <w:rsid w:val="009E53A6"/>
    <w:rsid w:val="009F0113"/>
    <w:rsid w:val="009F2004"/>
    <w:rsid w:val="009F292C"/>
    <w:rsid w:val="009F30C5"/>
    <w:rsid w:val="009F53F1"/>
    <w:rsid w:val="009F6586"/>
    <w:rsid w:val="009F6912"/>
    <w:rsid w:val="00A00810"/>
    <w:rsid w:val="00A01B72"/>
    <w:rsid w:val="00A020FE"/>
    <w:rsid w:val="00A02791"/>
    <w:rsid w:val="00A03E7A"/>
    <w:rsid w:val="00A1498A"/>
    <w:rsid w:val="00A15E15"/>
    <w:rsid w:val="00A22DC1"/>
    <w:rsid w:val="00A22FA5"/>
    <w:rsid w:val="00A25039"/>
    <w:rsid w:val="00A25D63"/>
    <w:rsid w:val="00A26C4F"/>
    <w:rsid w:val="00A27E0F"/>
    <w:rsid w:val="00A3020B"/>
    <w:rsid w:val="00A32170"/>
    <w:rsid w:val="00A3242B"/>
    <w:rsid w:val="00A40C44"/>
    <w:rsid w:val="00A4149D"/>
    <w:rsid w:val="00A4165E"/>
    <w:rsid w:val="00A4217C"/>
    <w:rsid w:val="00A43805"/>
    <w:rsid w:val="00A44CF5"/>
    <w:rsid w:val="00A478B4"/>
    <w:rsid w:val="00A47AF1"/>
    <w:rsid w:val="00A56211"/>
    <w:rsid w:val="00A637E3"/>
    <w:rsid w:val="00A6603D"/>
    <w:rsid w:val="00A70545"/>
    <w:rsid w:val="00A7371E"/>
    <w:rsid w:val="00A73F30"/>
    <w:rsid w:val="00A76D98"/>
    <w:rsid w:val="00A818E5"/>
    <w:rsid w:val="00A82274"/>
    <w:rsid w:val="00A831CD"/>
    <w:rsid w:val="00A84A11"/>
    <w:rsid w:val="00A86EB6"/>
    <w:rsid w:val="00A87B61"/>
    <w:rsid w:val="00A9145D"/>
    <w:rsid w:val="00A95968"/>
    <w:rsid w:val="00AA058C"/>
    <w:rsid w:val="00AA27BC"/>
    <w:rsid w:val="00AA338B"/>
    <w:rsid w:val="00AA3CED"/>
    <w:rsid w:val="00AA4439"/>
    <w:rsid w:val="00AA71A7"/>
    <w:rsid w:val="00AB4DF8"/>
    <w:rsid w:val="00AB5873"/>
    <w:rsid w:val="00AB5B91"/>
    <w:rsid w:val="00AC4E69"/>
    <w:rsid w:val="00AC6B59"/>
    <w:rsid w:val="00AD0A78"/>
    <w:rsid w:val="00AD0A82"/>
    <w:rsid w:val="00AD291F"/>
    <w:rsid w:val="00AD72EB"/>
    <w:rsid w:val="00AE2C0E"/>
    <w:rsid w:val="00AE4A9B"/>
    <w:rsid w:val="00AE7BF1"/>
    <w:rsid w:val="00AE7FC5"/>
    <w:rsid w:val="00AF36D4"/>
    <w:rsid w:val="00B03B3D"/>
    <w:rsid w:val="00B063D9"/>
    <w:rsid w:val="00B06D4E"/>
    <w:rsid w:val="00B07A25"/>
    <w:rsid w:val="00B1096C"/>
    <w:rsid w:val="00B12F8B"/>
    <w:rsid w:val="00B13C25"/>
    <w:rsid w:val="00B165BF"/>
    <w:rsid w:val="00B1798F"/>
    <w:rsid w:val="00B17FC0"/>
    <w:rsid w:val="00B21BF8"/>
    <w:rsid w:val="00B22EB6"/>
    <w:rsid w:val="00B234A7"/>
    <w:rsid w:val="00B23DE2"/>
    <w:rsid w:val="00B25199"/>
    <w:rsid w:val="00B3250A"/>
    <w:rsid w:val="00B330E5"/>
    <w:rsid w:val="00B36104"/>
    <w:rsid w:val="00B37A17"/>
    <w:rsid w:val="00B37FB5"/>
    <w:rsid w:val="00B413D5"/>
    <w:rsid w:val="00B421C8"/>
    <w:rsid w:val="00B424ED"/>
    <w:rsid w:val="00B426D6"/>
    <w:rsid w:val="00B433A1"/>
    <w:rsid w:val="00B4502A"/>
    <w:rsid w:val="00B45862"/>
    <w:rsid w:val="00B50DCE"/>
    <w:rsid w:val="00B5311B"/>
    <w:rsid w:val="00B5457E"/>
    <w:rsid w:val="00B6104D"/>
    <w:rsid w:val="00B63806"/>
    <w:rsid w:val="00B64B01"/>
    <w:rsid w:val="00B65345"/>
    <w:rsid w:val="00B66408"/>
    <w:rsid w:val="00B67E54"/>
    <w:rsid w:val="00B74374"/>
    <w:rsid w:val="00B80EC8"/>
    <w:rsid w:val="00B81B12"/>
    <w:rsid w:val="00B8473E"/>
    <w:rsid w:val="00B93C4E"/>
    <w:rsid w:val="00B9571A"/>
    <w:rsid w:val="00BA06B7"/>
    <w:rsid w:val="00BA1E73"/>
    <w:rsid w:val="00BA20AA"/>
    <w:rsid w:val="00BA3559"/>
    <w:rsid w:val="00BA4093"/>
    <w:rsid w:val="00BA5C90"/>
    <w:rsid w:val="00BB01A5"/>
    <w:rsid w:val="00BB17B9"/>
    <w:rsid w:val="00BB1E82"/>
    <w:rsid w:val="00BB6094"/>
    <w:rsid w:val="00BB779D"/>
    <w:rsid w:val="00BC7905"/>
    <w:rsid w:val="00BC7944"/>
    <w:rsid w:val="00BD1779"/>
    <w:rsid w:val="00BD2A61"/>
    <w:rsid w:val="00BD721B"/>
    <w:rsid w:val="00BE2692"/>
    <w:rsid w:val="00BE35B4"/>
    <w:rsid w:val="00BE4ACD"/>
    <w:rsid w:val="00BE6801"/>
    <w:rsid w:val="00BE6BDD"/>
    <w:rsid w:val="00BE7261"/>
    <w:rsid w:val="00BE726B"/>
    <w:rsid w:val="00BF47A6"/>
    <w:rsid w:val="00BF5093"/>
    <w:rsid w:val="00BF54DD"/>
    <w:rsid w:val="00BF5559"/>
    <w:rsid w:val="00BF599A"/>
    <w:rsid w:val="00BF61BE"/>
    <w:rsid w:val="00C015DA"/>
    <w:rsid w:val="00C01A33"/>
    <w:rsid w:val="00C06D42"/>
    <w:rsid w:val="00C10D83"/>
    <w:rsid w:val="00C1251B"/>
    <w:rsid w:val="00C1263C"/>
    <w:rsid w:val="00C14937"/>
    <w:rsid w:val="00C163CC"/>
    <w:rsid w:val="00C1646C"/>
    <w:rsid w:val="00C168B0"/>
    <w:rsid w:val="00C16CC7"/>
    <w:rsid w:val="00C2040B"/>
    <w:rsid w:val="00C20CE0"/>
    <w:rsid w:val="00C21CE2"/>
    <w:rsid w:val="00C23E43"/>
    <w:rsid w:val="00C24535"/>
    <w:rsid w:val="00C24906"/>
    <w:rsid w:val="00C25DFC"/>
    <w:rsid w:val="00C27899"/>
    <w:rsid w:val="00C30BF0"/>
    <w:rsid w:val="00C32F5E"/>
    <w:rsid w:val="00C33271"/>
    <w:rsid w:val="00C342C5"/>
    <w:rsid w:val="00C34A31"/>
    <w:rsid w:val="00C34B60"/>
    <w:rsid w:val="00C35108"/>
    <w:rsid w:val="00C35600"/>
    <w:rsid w:val="00C36226"/>
    <w:rsid w:val="00C37525"/>
    <w:rsid w:val="00C41160"/>
    <w:rsid w:val="00C41D66"/>
    <w:rsid w:val="00C45C86"/>
    <w:rsid w:val="00C51062"/>
    <w:rsid w:val="00C51681"/>
    <w:rsid w:val="00C525B9"/>
    <w:rsid w:val="00C60E01"/>
    <w:rsid w:val="00C62FE7"/>
    <w:rsid w:val="00C6449A"/>
    <w:rsid w:val="00C679E6"/>
    <w:rsid w:val="00C72806"/>
    <w:rsid w:val="00C73849"/>
    <w:rsid w:val="00C76A73"/>
    <w:rsid w:val="00C77515"/>
    <w:rsid w:val="00C8057D"/>
    <w:rsid w:val="00C80E68"/>
    <w:rsid w:val="00C82D0D"/>
    <w:rsid w:val="00C90AE1"/>
    <w:rsid w:val="00C911DE"/>
    <w:rsid w:val="00C941F5"/>
    <w:rsid w:val="00C949F5"/>
    <w:rsid w:val="00C9671B"/>
    <w:rsid w:val="00CA1BD3"/>
    <w:rsid w:val="00CA426B"/>
    <w:rsid w:val="00CB20E6"/>
    <w:rsid w:val="00CB440B"/>
    <w:rsid w:val="00CB5634"/>
    <w:rsid w:val="00CB7DE2"/>
    <w:rsid w:val="00CB7EFC"/>
    <w:rsid w:val="00CC3B92"/>
    <w:rsid w:val="00CC523B"/>
    <w:rsid w:val="00CC74BE"/>
    <w:rsid w:val="00CD3A46"/>
    <w:rsid w:val="00CD5698"/>
    <w:rsid w:val="00CD6776"/>
    <w:rsid w:val="00CE28AC"/>
    <w:rsid w:val="00CE49F8"/>
    <w:rsid w:val="00CE4A7B"/>
    <w:rsid w:val="00CE4D83"/>
    <w:rsid w:val="00CE6B56"/>
    <w:rsid w:val="00CF7CFF"/>
    <w:rsid w:val="00D01986"/>
    <w:rsid w:val="00D02402"/>
    <w:rsid w:val="00D028DB"/>
    <w:rsid w:val="00D04FB7"/>
    <w:rsid w:val="00D11B18"/>
    <w:rsid w:val="00D13F15"/>
    <w:rsid w:val="00D16578"/>
    <w:rsid w:val="00D16D53"/>
    <w:rsid w:val="00D17F39"/>
    <w:rsid w:val="00D24142"/>
    <w:rsid w:val="00D247E9"/>
    <w:rsid w:val="00D26234"/>
    <w:rsid w:val="00D274E4"/>
    <w:rsid w:val="00D3139B"/>
    <w:rsid w:val="00D3164F"/>
    <w:rsid w:val="00D33BA6"/>
    <w:rsid w:val="00D345C8"/>
    <w:rsid w:val="00D35201"/>
    <w:rsid w:val="00D352D6"/>
    <w:rsid w:val="00D410E9"/>
    <w:rsid w:val="00D41225"/>
    <w:rsid w:val="00D41344"/>
    <w:rsid w:val="00D4736E"/>
    <w:rsid w:val="00D50229"/>
    <w:rsid w:val="00D508FE"/>
    <w:rsid w:val="00D55E04"/>
    <w:rsid w:val="00D56BDF"/>
    <w:rsid w:val="00D6589F"/>
    <w:rsid w:val="00D65D9F"/>
    <w:rsid w:val="00D729CA"/>
    <w:rsid w:val="00D744B2"/>
    <w:rsid w:val="00D75CEA"/>
    <w:rsid w:val="00D7727A"/>
    <w:rsid w:val="00D77748"/>
    <w:rsid w:val="00D8077B"/>
    <w:rsid w:val="00D85492"/>
    <w:rsid w:val="00D90113"/>
    <w:rsid w:val="00D9044C"/>
    <w:rsid w:val="00D91BB0"/>
    <w:rsid w:val="00D93C03"/>
    <w:rsid w:val="00D94FC8"/>
    <w:rsid w:val="00D977C2"/>
    <w:rsid w:val="00DA1CBC"/>
    <w:rsid w:val="00DA252A"/>
    <w:rsid w:val="00DA2A06"/>
    <w:rsid w:val="00DA4334"/>
    <w:rsid w:val="00DA5468"/>
    <w:rsid w:val="00DA7607"/>
    <w:rsid w:val="00DB06C2"/>
    <w:rsid w:val="00DB17EE"/>
    <w:rsid w:val="00DB34F5"/>
    <w:rsid w:val="00DC06B4"/>
    <w:rsid w:val="00DC07FA"/>
    <w:rsid w:val="00DC11AD"/>
    <w:rsid w:val="00DC2763"/>
    <w:rsid w:val="00DC3386"/>
    <w:rsid w:val="00DC602C"/>
    <w:rsid w:val="00DD0788"/>
    <w:rsid w:val="00DD1186"/>
    <w:rsid w:val="00DD1F57"/>
    <w:rsid w:val="00DD5AEF"/>
    <w:rsid w:val="00DE298D"/>
    <w:rsid w:val="00DE438A"/>
    <w:rsid w:val="00DE75C5"/>
    <w:rsid w:val="00DF0DDA"/>
    <w:rsid w:val="00DF180E"/>
    <w:rsid w:val="00DF2CE2"/>
    <w:rsid w:val="00DF3AC8"/>
    <w:rsid w:val="00DF66D8"/>
    <w:rsid w:val="00DF7537"/>
    <w:rsid w:val="00E00C77"/>
    <w:rsid w:val="00E01287"/>
    <w:rsid w:val="00E029A1"/>
    <w:rsid w:val="00E10FE8"/>
    <w:rsid w:val="00E13252"/>
    <w:rsid w:val="00E13297"/>
    <w:rsid w:val="00E14CA3"/>
    <w:rsid w:val="00E15888"/>
    <w:rsid w:val="00E16A21"/>
    <w:rsid w:val="00E236F6"/>
    <w:rsid w:val="00E25BC7"/>
    <w:rsid w:val="00E36DCC"/>
    <w:rsid w:val="00E408F1"/>
    <w:rsid w:val="00E41853"/>
    <w:rsid w:val="00E4185F"/>
    <w:rsid w:val="00E41EB8"/>
    <w:rsid w:val="00E441FF"/>
    <w:rsid w:val="00E50B3A"/>
    <w:rsid w:val="00E50EF3"/>
    <w:rsid w:val="00E5418B"/>
    <w:rsid w:val="00E562F6"/>
    <w:rsid w:val="00E56C07"/>
    <w:rsid w:val="00E6719C"/>
    <w:rsid w:val="00E67331"/>
    <w:rsid w:val="00E72C83"/>
    <w:rsid w:val="00E73A41"/>
    <w:rsid w:val="00E74882"/>
    <w:rsid w:val="00E75E3C"/>
    <w:rsid w:val="00E76201"/>
    <w:rsid w:val="00E771BE"/>
    <w:rsid w:val="00E822C7"/>
    <w:rsid w:val="00E82BC5"/>
    <w:rsid w:val="00E8393C"/>
    <w:rsid w:val="00E83D28"/>
    <w:rsid w:val="00E85CBF"/>
    <w:rsid w:val="00E8771D"/>
    <w:rsid w:val="00E87C48"/>
    <w:rsid w:val="00E915FD"/>
    <w:rsid w:val="00E94E34"/>
    <w:rsid w:val="00E9667C"/>
    <w:rsid w:val="00E96942"/>
    <w:rsid w:val="00EA1126"/>
    <w:rsid w:val="00EA2E00"/>
    <w:rsid w:val="00EA34DD"/>
    <w:rsid w:val="00EA5931"/>
    <w:rsid w:val="00EA7770"/>
    <w:rsid w:val="00EA7A89"/>
    <w:rsid w:val="00EB3833"/>
    <w:rsid w:val="00EB395A"/>
    <w:rsid w:val="00EB4ED6"/>
    <w:rsid w:val="00EB5943"/>
    <w:rsid w:val="00EB68B7"/>
    <w:rsid w:val="00EC0BAC"/>
    <w:rsid w:val="00EC161D"/>
    <w:rsid w:val="00EC2CFC"/>
    <w:rsid w:val="00EC45FE"/>
    <w:rsid w:val="00EC564B"/>
    <w:rsid w:val="00EC7B17"/>
    <w:rsid w:val="00ED1A41"/>
    <w:rsid w:val="00ED44B6"/>
    <w:rsid w:val="00ED6981"/>
    <w:rsid w:val="00EE283B"/>
    <w:rsid w:val="00EE3321"/>
    <w:rsid w:val="00EE3F41"/>
    <w:rsid w:val="00EE72B3"/>
    <w:rsid w:val="00EF0648"/>
    <w:rsid w:val="00EF47DC"/>
    <w:rsid w:val="00EF5921"/>
    <w:rsid w:val="00F01F6C"/>
    <w:rsid w:val="00F02270"/>
    <w:rsid w:val="00F02BA7"/>
    <w:rsid w:val="00F036E1"/>
    <w:rsid w:val="00F05C0F"/>
    <w:rsid w:val="00F10606"/>
    <w:rsid w:val="00F127A5"/>
    <w:rsid w:val="00F14890"/>
    <w:rsid w:val="00F1605D"/>
    <w:rsid w:val="00F162C4"/>
    <w:rsid w:val="00F16B32"/>
    <w:rsid w:val="00F20B1F"/>
    <w:rsid w:val="00F2178E"/>
    <w:rsid w:val="00F246E9"/>
    <w:rsid w:val="00F24E44"/>
    <w:rsid w:val="00F25F93"/>
    <w:rsid w:val="00F3062B"/>
    <w:rsid w:val="00F30DB8"/>
    <w:rsid w:val="00F30E0F"/>
    <w:rsid w:val="00F31D44"/>
    <w:rsid w:val="00F338BE"/>
    <w:rsid w:val="00F33B45"/>
    <w:rsid w:val="00F35E1A"/>
    <w:rsid w:val="00F35FFC"/>
    <w:rsid w:val="00F367A0"/>
    <w:rsid w:val="00F37AB0"/>
    <w:rsid w:val="00F4003C"/>
    <w:rsid w:val="00F41606"/>
    <w:rsid w:val="00F4167A"/>
    <w:rsid w:val="00F41883"/>
    <w:rsid w:val="00F429F5"/>
    <w:rsid w:val="00F43A30"/>
    <w:rsid w:val="00F44B99"/>
    <w:rsid w:val="00F45BA8"/>
    <w:rsid w:val="00F46FEB"/>
    <w:rsid w:val="00F470ED"/>
    <w:rsid w:val="00F508B8"/>
    <w:rsid w:val="00F51FE4"/>
    <w:rsid w:val="00F53473"/>
    <w:rsid w:val="00F57307"/>
    <w:rsid w:val="00F60043"/>
    <w:rsid w:val="00F60076"/>
    <w:rsid w:val="00F6370A"/>
    <w:rsid w:val="00F66B30"/>
    <w:rsid w:val="00F67D2A"/>
    <w:rsid w:val="00F72FBE"/>
    <w:rsid w:val="00F75930"/>
    <w:rsid w:val="00F7617B"/>
    <w:rsid w:val="00F77E95"/>
    <w:rsid w:val="00F82CE9"/>
    <w:rsid w:val="00F87B05"/>
    <w:rsid w:val="00F87E29"/>
    <w:rsid w:val="00F9009D"/>
    <w:rsid w:val="00F9085F"/>
    <w:rsid w:val="00F90AF4"/>
    <w:rsid w:val="00FA3688"/>
    <w:rsid w:val="00FA59DA"/>
    <w:rsid w:val="00FA614C"/>
    <w:rsid w:val="00FA6B4E"/>
    <w:rsid w:val="00FA7EBE"/>
    <w:rsid w:val="00FB14EA"/>
    <w:rsid w:val="00FB77D3"/>
    <w:rsid w:val="00FC378C"/>
    <w:rsid w:val="00FC48D5"/>
    <w:rsid w:val="00FC715E"/>
    <w:rsid w:val="00FD4132"/>
    <w:rsid w:val="00FD5BA4"/>
    <w:rsid w:val="00FD6B4E"/>
    <w:rsid w:val="00FD7B22"/>
    <w:rsid w:val="00FE3274"/>
    <w:rsid w:val="00FE5EFD"/>
    <w:rsid w:val="00FE7DD6"/>
    <w:rsid w:val="00FF0D73"/>
    <w:rsid w:val="00FF282A"/>
    <w:rsid w:val="00FF4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3FCD3"/>
  <w15:docId w15:val="{A471AE11-CA88-4436-AE8E-A6075779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E1A9D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0"/>
    <w:next w:val="a0"/>
    <w:link w:val="10"/>
    <w:uiPriority w:val="9"/>
    <w:qFormat/>
    <w:rsid w:val="000F6771"/>
    <w:pPr>
      <w:keepNext/>
      <w:spacing w:before="180" w:after="180" w:line="360" w:lineRule="auto"/>
      <w:jc w:val="center"/>
      <w:outlineLvl w:val="0"/>
    </w:pPr>
    <w:rPr>
      <w:rFonts w:ascii="Calibri Light" w:eastAsia="標楷體" w:hAnsi="Calibri Light"/>
      <w:b/>
      <w:bCs/>
      <w:kern w:val="52"/>
      <w:sz w:val="3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0F6771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508F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DB06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1"/>
    <w:link w:val="a4"/>
    <w:uiPriority w:val="99"/>
    <w:rsid w:val="00DB06C2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DB06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1"/>
    <w:link w:val="a6"/>
    <w:uiPriority w:val="99"/>
    <w:rsid w:val="00DB06C2"/>
    <w:rPr>
      <w:sz w:val="20"/>
      <w:szCs w:val="20"/>
    </w:rPr>
  </w:style>
  <w:style w:type="paragraph" w:styleId="11">
    <w:name w:val="toc 1"/>
    <w:basedOn w:val="a0"/>
    <w:next w:val="a0"/>
    <w:autoRedefine/>
    <w:uiPriority w:val="39"/>
    <w:unhideWhenUsed/>
    <w:qFormat/>
    <w:rsid w:val="00876E40"/>
    <w:pPr>
      <w:tabs>
        <w:tab w:val="right" w:leader="dot" w:pos="10206"/>
      </w:tabs>
    </w:pPr>
    <w:rPr>
      <w:rFonts w:ascii="標楷體" w:eastAsia="標楷體" w:hAnsi="標楷體"/>
      <w:b/>
      <w:sz w:val="32"/>
      <w:szCs w:val="22"/>
    </w:rPr>
  </w:style>
  <w:style w:type="paragraph" w:styleId="21">
    <w:name w:val="toc 2"/>
    <w:basedOn w:val="a0"/>
    <w:next w:val="a0"/>
    <w:autoRedefine/>
    <w:uiPriority w:val="39"/>
    <w:unhideWhenUsed/>
    <w:qFormat/>
    <w:rsid w:val="00DB06C2"/>
    <w:pPr>
      <w:tabs>
        <w:tab w:val="right" w:leader="dot" w:pos="9746"/>
      </w:tabs>
      <w:autoSpaceDE w:val="0"/>
      <w:autoSpaceDN w:val="0"/>
      <w:spacing w:line="360" w:lineRule="auto"/>
      <w:ind w:leftChars="300" w:left="1200" w:hangingChars="200" w:hanging="480"/>
    </w:pPr>
    <w:rPr>
      <w:rFonts w:eastAsia="標楷體" w:hAnsi="標楷體"/>
      <w:szCs w:val="24"/>
    </w:rPr>
  </w:style>
  <w:style w:type="paragraph" w:styleId="Web">
    <w:name w:val="Normal (Web)"/>
    <w:basedOn w:val="a0"/>
    <w:uiPriority w:val="99"/>
    <w:unhideWhenUsed/>
    <w:rsid w:val="00D4736E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a8">
    <w:name w:val="Body Text Indent"/>
    <w:basedOn w:val="a0"/>
    <w:link w:val="a9"/>
    <w:unhideWhenUsed/>
    <w:rsid w:val="00D4736E"/>
    <w:pPr>
      <w:spacing w:after="120"/>
      <w:ind w:leftChars="200" w:left="480"/>
    </w:pPr>
    <w:rPr>
      <w:rFonts w:ascii="Calibri" w:hAnsi="Calibri"/>
      <w:szCs w:val="22"/>
    </w:rPr>
  </w:style>
  <w:style w:type="character" w:customStyle="1" w:styleId="a9">
    <w:name w:val="本文縮排 字元"/>
    <w:basedOn w:val="a1"/>
    <w:link w:val="a8"/>
    <w:rsid w:val="00D4736E"/>
    <w:rPr>
      <w:rFonts w:ascii="Calibri" w:eastAsia="新細明體" w:hAnsi="Calibri" w:cs="Times New Roman"/>
    </w:rPr>
  </w:style>
  <w:style w:type="paragraph" w:styleId="aa">
    <w:name w:val="Balloon Text"/>
    <w:basedOn w:val="a0"/>
    <w:link w:val="ab"/>
    <w:uiPriority w:val="99"/>
    <w:semiHidden/>
    <w:unhideWhenUsed/>
    <w:rsid w:val="00454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454F2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aliases w:val="卑南壹,12 20"/>
    <w:basedOn w:val="a0"/>
    <w:link w:val="ad"/>
    <w:uiPriority w:val="34"/>
    <w:qFormat/>
    <w:rsid w:val="00F6370A"/>
    <w:pPr>
      <w:ind w:leftChars="200" w:left="480"/>
    </w:pPr>
    <w:rPr>
      <w:rFonts w:ascii="Calibri" w:hAnsi="Calibri"/>
      <w:szCs w:val="22"/>
    </w:rPr>
  </w:style>
  <w:style w:type="character" w:customStyle="1" w:styleId="ad">
    <w:name w:val="清單段落 字元"/>
    <w:aliases w:val="卑南壹 字元,12 20 字元"/>
    <w:link w:val="ac"/>
    <w:uiPriority w:val="34"/>
    <w:locked/>
    <w:rsid w:val="00F6370A"/>
    <w:rPr>
      <w:rFonts w:ascii="Calibri" w:eastAsia="新細明體" w:hAnsi="Calibri" w:cs="Times New Roman"/>
    </w:rPr>
  </w:style>
  <w:style w:type="character" w:customStyle="1" w:styleId="10">
    <w:name w:val="標題 1 字元"/>
    <w:basedOn w:val="a1"/>
    <w:link w:val="1"/>
    <w:uiPriority w:val="9"/>
    <w:rsid w:val="000F6771"/>
    <w:rPr>
      <w:rFonts w:ascii="Calibri Light" w:eastAsia="標楷體" w:hAnsi="Calibri Light" w:cs="Times New Roman"/>
      <w:b/>
      <w:bCs/>
      <w:kern w:val="52"/>
      <w:sz w:val="32"/>
      <w:szCs w:val="52"/>
    </w:rPr>
  </w:style>
  <w:style w:type="character" w:customStyle="1" w:styleId="20">
    <w:name w:val="標題 2 字元"/>
    <w:basedOn w:val="a1"/>
    <w:link w:val="2"/>
    <w:uiPriority w:val="9"/>
    <w:rsid w:val="000F6771"/>
    <w:rPr>
      <w:rFonts w:ascii="Calibri Light" w:eastAsia="新細明體" w:hAnsi="Calibri Light" w:cs="Times New Roman"/>
      <w:b/>
      <w:bCs/>
      <w:sz w:val="48"/>
      <w:szCs w:val="48"/>
    </w:rPr>
  </w:style>
  <w:style w:type="paragraph" w:styleId="HTML">
    <w:name w:val="HTML Preformatted"/>
    <w:basedOn w:val="a0"/>
    <w:link w:val="HTML0"/>
    <w:uiPriority w:val="99"/>
    <w:unhideWhenUsed/>
    <w:rsid w:val="00561D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rsid w:val="00561DD5"/>
    <w:rPr>
      <w:rFonts w:ascii="細明體" w:eastAsia="細明體" w:hAnsi="細明體" w:cs="細明體"/>
      <w:kern w:val="0"/>
      <w:szCs w:val="24"/>
    </w:rPr>
  </w:style>
  <w:style w:type="paragraph" w:styleId="ae">
    <w:name w:val="No Spacing"/>
    <w:uiPriority w:val="1"/>
    <w:qFormat/>
    <w:rsid w:val="00A7371E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0B7E0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">
    <w:name w:val="Emphasis"/>
    <w:basedOn w:val="a1"/>
    <w:uiPriority w:val="20"/>
    <w:qFormat/>
    <w:rsid w:val="000B7E05"/>
    <w:rPr>
      <w:i/>
      <w:iCs/>
    </w:rPr>
  </w:style>
  <w:style w:type="paragraph" w:customStyle="1" w:styleId="22">
    <w:name w:val="樣式2"/>
    <w:basedOn w:val="a0"/>
    <w:rsid w:val="009F0113"/>
    <w:pPr>
      <w:adjustRightInd w:val="0"/>
      <w:spacing w:after="120" w:line="360" w:lineRule="atLeast"/>
    </w:pPr>
    <w:rPr>
      <w:rFonts w:ascii="標楷體" w:eastAsia="標楷體"/>
      <w:kern w:val="0"/>
      <w:sz w:val="36"/>
    </w:rPr>
  </w:style>
  <w:style w:type="table" w:styleId="af0">
    <w:name w:val="Table Grid"/>
    <w:basedOn w:val="a2"/>
    <w:uiPriority w:val="39"/>
    <w:rsid w:val="00C1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0"/>
    <w:link w:val="af2"/>
    <w:rsid w:val="00290ABF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2">
    <w:name w:val="純文字 字元"/>
    <w:basedOn w:val="a1"/>
    <w:link w:val="af1"/>
    <w:rsid w:val="00290ABF"/>
    <w:rPr>
      <w:rFonts w:ascii="新細明體" w:eastAsia="新細明體" w:hAnsi="新細明體" w:cs="Times New Roman"/>
      <w:kern w:val="0"/>
      <w:szCs w:val="24"/>
      <w:lang w:val="x-none" w:eastAsia="x-none"/>
    </w:rPr>
  </w:style>
  <w:style w:type="paragraph" w:styleId="af3">
    <w:name w:val="caption"/>
    <w:basedOn w:val="a0"/>
    <w:next w:val="a0"/>
    <w:uiPriority w:val="99"/>
    <w:unhideWhenUsed/>
    <w:qFormat/>
    <w:rsid w:val="00021EF4"/>
    <w:rPr>
      <w:rFonts w:ascii="Calibri" w:hAnsi="Calibri"/>
      <w:sz w:val="20"/>
    </w:rPr>
  </w:style>
  <w:style w:type="paragraph" w:customStyle="1" w:styleId="21810505">
    <w:name w:val="樣式 樣式 標題 2 + 18 點1 + 套用前:  0.5 列 套用後:  0.5 列"/>
    <w:basedOn w:val="a0"/>
    <w:rsid w:val="00FE5EFD"/>
    <w:pPr>
      <w:numPr>
        <w:numId w:val="1"/>
      </w:numPr>
    </w:pPr>
    <w:rPr>
      <w:szCs w:val="24"/>
    </w:rPr>
  </w:style>
  <w:style w:type="paragraph" w:styleId="23">
    <w:name w:val="Body Text Indent 2"/>
    <w:basedOn w:val="a0"/>
    <w:link w:val="24"/>
    <w:rsid w:val="0030604F"/>
    <w:pPr>
      <w:spacing w:after="120" w:line="480" w:lineRule="auto"/>
      <w:ind w:leftChars="200" w:left="480"/>
    </w:pPr>
    <w:rPr>
      <w:szCs w:val="24"/>
      <w:lang w:val="x-none" w:eastAsia="x-none"/>
    </w:rPr>
  </w:style>
  <w:style w:type="character" w:customStyle="1" w:styleId="24">
    <w:name w:val="本文縮排 2 字元"/>
    <w:basedOn w:val="a1"/>
    <w:link w:val="23"/>
    <w:rsid w:val="0030604F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pt21">
    <w:name w:val="pt21"/>
    <w:rsid w:val="0030604F"/>
    <w:rPr>
      <w:sz w:val="18"/>
      <w:szCs w:val="18"/>
    </w:rPr>
  </w:style>
  <w:style w:type="character" w:customStyle="1" w:styleId="ft3">
    <w:name w:val="ft3"/>
    <w:rsid w:val="0030604F"/>
  </w:style>
  <w:style w:type="table" w:styleId="12">
    <w:name w:val="List Table 1 Light"/>
    <w:basedOn w:val="a2"/>
    <w:uiPriority w:val="46"/>
    <w:rsid w:val="00D410E9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f4">
    <w:name w:val="annotation reference"/>
    <w:basedOn w:val="a1"/>
    <w:uiPriority w:val="99"/>
    <w:semiHidden/>
    <w:unhideWhenUsed/>
    <w:rsid w:val="00670D1C"/>
    <w:rPr>
      <w:sz w:val="18"/>
      <w:szCs w:val="18"/>
    </w:rPr>
  </w:style>
  <w:style w:type="paragraph" w:styleId="af5">
    <w:name w:val="annotation text"/>
    <w:basedOn w:val="a0"/>
    <w:link w:val="af6"/>
    <w:uiPriority w:val="99"/>
    <w:semiHidden/>
    <w:unhideWhenUsed/>
    <w:rsid w:val="00670D1C"/>
  </w:style>
  <w:style w:type="character" w:customStyle="1" w:styleId="af6">
    <w:name w:val="註解文字 字元"/>
    <w:basedOn w:val="a1"/>
    <w:link w:val="af5"/>
    <w:uiPriority w:val="99"/>
    <w:semiHidden/>
    <w:rsid w:val="00670D1C"/>
    <w:rPr>
      <w:rFonts w:ascii="Times New Roman" w:eastAsia="新細明體" w:hAnsi="Times New Roman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70D1C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670D1C"/>
    <w:rPr>
      <w:rFonts w:ascii="Times New Roman" w:eastAsia="新細明體" w:hAnsi="Times New Roman" w:cs="Times New Roman"/>
      <w:b/>
      <w:bCs/>
      <w:szCs w:val="20"/>
    </w:rPr>
  </w:style>
  <w:style w:type="paragraph" w:styleId="af9">
    <w:name w:val="footnote text"/>
    <w:basedOn w:val="a0"/>
    <w:link w:val="afa"/>
    <w:uiPriority w:val="99"/>
    <w:semiHidden/>
    <w:unhideWhenUsed/>
    <w:rsid w:val="00670D1C"/>
    <w:pPr>
      <w:snapToGrid w:val="0"/>
    </w:pPr>
    <w:rPr>
      <w:sz w:val="20"/>
    </w:rPr>
  </w:style>
  <w:style w:type="character" w:customStyle="1" w:styleId="afa">
    <w:name w:val="註腳文字 字元"/>
    <w:basedOn w:val="a1"/>
    <w:link w:val="af9"/>
    <w:uiPriority w:val="99"/>
    <w:semiHidden/>
    <w:rsid w:val="00670D1C"/>
    <w:rPr>
      <w:rFonts w:ascii="Times New Roman" w:eastAsia="新細明體" w:hAnsi="Times New Roman" w:cs="Times New Roman"/>
      <w:sz w:val="20"/>
      <w:szCs w:val="20"/>
    </w:rPr>
  </w:style>
  <w:style w:type="character" w:styleId="afb">
    <w:name w:val="footnote reference"/>
    <w:basedOn w:val="a1"/>
    <w:uiPriority w:val="99"/>
    <w:semiHidden/>
    <w:unhideWhenUsed/>
    <w:rsid w:val="00670D1C"/>
    <w:rPr>
      <w:vertAlign w:val="superscript"/>
    </w:rPr>
  </w:style>
  <w:style w:type="character" w:customStyle="1" w:styleId="30">
    <w:name w:val="標題 3 字元"/>
    <w:basedOn w:val="a1"/>
    <w:link w:val="3"/>
    <w:uiPriority w:val="9"/>
    <w:semiHidden/>
    <w:rsid w:val="00D508F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c">
    <w:name w:val="Intense Emphasis"/>
    <w:basedOn w:val="a1"/>
    <w:uiPriority w:val="21"/>
    <w:qFormat/>
    <w:rsid w:val="00665DD6"/>
    <w:rPr>
      <w:i/>
      <w:iCs/>
      <w:color w:val="4F81BD" w:themeColor="accent1"/>
    </w:rPr>
  </w:style>
  <w:style w:type="character" w:customStyle="1" w:styleId="il">
    <w:name w:val="il"/>
    <w:basedOn w:val="a1"/>
    <w:rsid w:val="001B2DDE"/>
  </w:style>
  <w:style w:type="character" w:styleId="afd">
    <w:name w:val="Hyperlink"/>
    <w:rsid w:val="00A82274"/>
    <w:rPr>
      <w:color w:val="0000FF"/>
      <w:u w:val="single"/>
    </w:rPr>
  </w:style>
  <w:style w:type="paragraph" w:styleId="a">
    <w:name w:val="List Bullet"/>
    <w:basedOn w:val="a0"/>
    <w:uiPriority w:val="99"/>
    <w:unhideWhenUsed/>
    <w:rsid w:val="006D60F3"/>
    <w:pPr>
      <w:numPr>
        <w:numId w:val="2"/>
      </w:numPr>
      <w:contextualSpacing/>
    </w:pPr>
  </w:style>
  <w:style w:type="paragraph" w:customStyle="1" w:styleId="afe">
    <w:name w:val="法規標題"/>
    <w:basedOn w:val="a0"/>
    <w:link w:val="aff"/>
    <w:qFormat/>
    <w:rsid w:val="009763A0"/>
    <w:pPr>
      <w:spacing w:line="360" w:lineRule="auto"/>
      <w:ind w:right="11"/>
      <w:jc w:val="center"/>
    </w:pPr>
    <w:rPr>
      <w:rFonts w:eastAsia="標楷體"/>
      <w:b/>
      <w:position w:val="-1"/>
      <w:sz w:val="32"/>
      <w:szCs w:val="32"/>
    </w:rPr>
  </w:style>
  <w:style w:type="paragraph" w:customStyle="1" w:styleId="aff0">
    <w:name w:val="立法註記"/>
    <w:basedOn w:val="ae"/>
    <w:link w:val="aff1"/>
    <w:qFormat/>
    <w:rsid w:val="009763A0"/>
    <w:pPr>
      <w:widowControl/>
      <w:spacing w:line="240" w:lineRule="exact"/>
      <w:jc w:val="right"/>
    </w:pPr>
    <w:rPr>
      <w:rFonts w:eastAsia="標楷體"/>
      <w:sz w:val="20"/>
    </w:rPr>
  </w:style>
  <w:style w:type="character" w:customStyle="1" w:styleId="aff">
    <w:name w:val="法規標題 字元"/>
    <w:link w:val="afe"/>
    <w:rsid w:val="009763A0"/>
    <w:rPr>
      <w:rFonts w:ascii="Times New Roman" w:eastAsia="標楷體" w:hAnsi="Times New Roman" w:cs="Times New Roman"/>
      <w:b/>
      <w:position w:val="-1"/>
      <w:sz w:val="32"/>
      <w:szCs w:val="32"/>
    </w:rPr>
  </w:style>
  <w:style w:type="character" w:customStyle="1" w:styleId="aff1">
    <w:name w:val="立法註記 字元"/>
    <w:link w:val="aff0"/>
    <w:rsid w:val="009763A0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2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F95D4-A1CF-490B-9D06-2D25938C4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邱逸欣</cp:lastModifiedBy>
  <cp:revision>3</cp:revision>
  <cp:lastPrinted>2023-09-05T07:05:00Z</cp:lastPrinted>
  <dcterms:created xsi:type="dcterms:W3CDTF">2024-03-13T06:15:00Z</dcterms:created>
  <dcterms:modified xsi:type="dcterms:W3CDTF">2024-03-13T06:17:00Z</dcterms:modified>
</cp:coreProperties>
</file>