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A6589" w14:textId="77777777" w:rsidR="00500ECB" w:rsidRPr="00561B34" w:rsidRDefault="00500ECB" w:rsidP="00F107C4">
      <w:pPr>
        <w:spacing w:afterLines="100" w:after="360" w:line="360" w:lineRule="exact"/>
        <w:jc w:val="center"/>
        <w:rPr>
          <w:rFonts w:eastAsia="標楷體" w:hint="eastAsia"/>
          <w:b/>
          <w:spacing w:val="8"/>
          <w:sz w:val="40"/>
          <w:szCs w:val="32"/>
        </w:rPr>
      </w:pPr>
      <w:r w:rsidRPr="00F254AA">
        <w:rPr>
          <w:rFonts w:eastAsia="標楷體"/>
          <w:b/>
          <w:spacing w:val="8"/>
          <w:sz w:val="32"/>
          <w:szCs w:val="32"/>
        </w:rPr>
        <w:t>南臺科技大學學生境外研修管理辦法</w:t>
      </w:r>
    </w:p>
    <w:p w14:paraId="5B7606D8" w14:textId="77777777" w:rsidR="00500ECB" w:rsidRPr="00F254AA" w:rsidRDefault="00500ECB" w:rsidP="00500ECB">
      <w:pPr>
        <w:ind w:leftChars="1871" w:left="4490" w:firstLineChars="900" w:firstLine="1800"/>
        <w:jc w:val="right"/>
        <w:rPr>
          <w:rFonts w:eastAsia="標楷體"/>
          <w:color w:val="000000"/>
          <w:sz w:val="20"/>
        </w:rPr>
      </w:pPr>
      <w:r w:rsidRPr="00F254AA">
        <w:rPr>
          <w:rFonts w:eastAsia="標楷體"/>
          <w:color w:val="000000"/>
          <w:sz w:val="20"/>
        </w:rPr>
        <w:t>民國</w:t>
      </w:r>
      <w:r w:rsidRPr="00F254AA">
        <w:rPr>
          <w:rFonts w:eastAsia="標楷體"/>
          <w:color w:val="000000"/>
          <w:sz w:val="20"/>
        </w:rPr>
        <w:t>102</w:t>
      </w:r>
      <w:r w:rsidRPr="00F254AA">
        <w:rPr>
          <w:rFonts w:eastAsia="標楷體"/>
          <w:color w:val="000000"/>
          <w:sz w:val="20"/>
        </w:rPr>
        <w:t>年</w:t>
      </w:r>
      <w:r w:rsidR="00561B34">
        <w:rPr>
          <w:rFonts w:eastAsia="標楷體" w:hint="eastAsia"/>
          <w:color w:val="000000"/>
          <w:sz w:val="20"/>
        </w:rPr>
        <w:t>0</w:t>
      </w:r>
      <w:r w:rsidRPr="00F254AA">
        <w:rPr>
          <w:rFonts w:eastAsia="標楷體"/>
          <w:color w:val="000000"/>
          <w:sz w:val="20"/>
        </w:rPr>
        <w:t>5</w:t>
      </w:r>
      <w:r w:rsidRPr="00F254AA">
        <w:rPr>
          <w:rFonts w:eastAsia="標楷體"/>
          <w:color w:val="000000"/>
          <w:sz w:val="20"/>
        </w:rPr>
        <w:t>月</w:t>
      </w:r>
      <w:r w:rsidRPr="00F254AA">
        <w:rPr>
          <w:rFonts w:eastAsia="標楷體"/>
          <w:color w:val="000000"/>
          <w:sz w:val="20"/>
        </w:rPr>
        <w:t>20</w:t>
      </w:r>
      <w:r w:rsidRPr="00F254AA">
        <w:rPr>
          <w:rFonts w:eastAsia="標楷體"/>
          <w:color w:val="000000"/>
          <w:sz w:val="20"/>
        </w:rPr>
        <w:t>日行政會議通過</w:t>
      </w:r>
    </w:p>
    <w:p w14:paraId="59F170A6" w14:textId="77777777" w:rsidR="00500ECB" w:rsidRPr="00F254AA" w:rsidRDefault="00500ECB" w:rsidP="00500ECB">
      <w:pPr>
        <w:ind w:leftChars="1871" w:left="4490" w:firstLineChars="900" w:firstLine="1800"/>
        <w:jc w:val="right"/>
        <w:rPr>
          <w:rFonts w:eastAsia="標楷體"/>
          <w:color w:val="000000"/>
          <w:sz w:val="20"/>
        </w:rPr>
      </w:pPr>
      <w:r w:rsidRPr="00F254AA">
        <w:rPr>
          <w:rFonts w:eastAsia="標楷體"/>
          <w:color w:val="000000"/>
          <w:sz w:val="20"/>
        </w:rPr>
        <w:t>民國</w:t>
      </w:r>
      <w:r w:rsidRPr="00F254AA">
        <w:rPr>
          <w:rFonts w:eastAsia="標楷體"/>
          <w:color w:val="000000"/>
          <w:sz w:val="20"/>
        </w:rPr>
        <w:t>113</w:t>
      </w:r>
      <w:r w:rsidRPr="00F254AA">
        <w:rPr>
          <w:rFonts w:eastAsia="標楷體"/>
          <w:color w:val="000000"/>
          <w:sz w:val="20"/>
        </w:rPr>
        <w:t>年</w:t>
      </w:r>
      <w:r w:rsidR="00561B34">
        <w:rPr>
          <w:rFonts w:eastAsia="標楷體" w:hint="eastAsia"/>
          <w:color w:val="000000"/>
          <w:sz w:val="20"/>
        </w:rPr>
        <w:t>06</w:t>
      </w:r>
      <w:r w:rsidRPr="00F254AA">
        <w:rPr>
          <w:rFonts w:eastAsia="標楷體"/>
          <w:color w:val="000000"/>
          <w:sz w:val="20"/>
        </w:rPr>
        <w:t>月</w:t>
      </w:r>
      <w:r w:rsidR="00561B34">
        <w:rPr>
          <w:rFonts w:eastAsia="標楷體" w:hint="eastAsia"/>
          <w:color w:val="000000"/>
          <w:sz w:val="20"/>
        </w:rPr>
        <w:t>17</w:t>
      </w:r>
      <w:r w:rsidRPr="00F254AA">
        <w:rPr>
          <w:rFonts w:eastAsia="標楷體"/>
          <w:color w:val="000000"/>
          <w:sz w:val="20"/>
        </w:rPr>
        <w:t>日行政會議修正</w:t>
      </w:r>
      <w:r w:rsidR="00187F71" w:rsidRPr="00F254AA">
        <w:rPr>
          <w:rFonts w:eastAsia="標楷體"/>
          <w:color w:val="000000"/>
          <w:sz w:val="20"/>
        </w:rPr>
        <w:t>通過</w:t>
      </w:r>
    </w:p>
    <w:p w14:paraId="1E7B6487" w14:textId="77777777" w:rsidR="00500ECB" w:rsidRPr="00F254AA" w:rsidRDefault="00500ECB" w:rsidP="00561B34">
      <w:pPr>
        <w:pStyle w:val="ab"/>
        <w:tabs>
          <w:tab w:val="left" w:pos="1276"/>
        </w:tabs>
        <w:spacing w:beforeLines="100" w:before="360" w:line="320" w:lineRule="exact"/>
        <w:ind w:leftChars="0" w:left="1277" w:hangingChars="515" w:hanging="1277"/>
        <w:jc w:val="both"/>
        <w:rPr>
          <w:rFonts w:eastAsia="標楷體"/>
          <w:color w:val="000000"/>
        </w:rPr>
      </w:pPr>
      <w:r w:rsidRPr="00F254AA">
        <w:rPr>
          <w:rFonts w:eastAsia="標楷體"/>
          <w:color w:val="000000"/>
          <w:spacing w:val="4"/>
        </w:rPr>
        <w:t>第</w:t>
      </w:r>
      <w:r w:rsidRPr="00F254AA">
        <w:rPr>
          <w:rFonts w:eastAsia="標楷體"/>
          <w:color w:val="000000"/>
          <w:spacing w:val="4"/>
        </w:rPr>
        <w:t xml:space="preserve"> </w:t>
      </w:r>
      <w:r w:rsidRPr="00F254AA">
        <w:rPr>
          <w:rFonts w:eastAsia="標楷體"/>
          <w:color w:val="000000"/>
          <w:spacing w:val="4"/>
        </w:rPr>
        <w:t>一</w:t>
      </w:r>
      <w:r w:rsidRPr="00F254AA">
        <w:rPr>
          <w:rFonts w:eastAsia="標楷體"/>
          <w:color w:val="000000"/>
          <w:spacing w:val="4"/>
        </w:rPr>
        <w:t xml:space="preserve"> </w:t>
      </w:r>
      <w:r w:rsidRPr="00F254AA">
        <w:rPr>
          <w:rFonts w:eastAsia="標楷體"/>
          <w:color w:val="000000"/>
          <w:spacing w:val="4"/>
        </w:rPr>
        <w:t>條</w:t>
      </w:r>
      <w:r w:rsidR="00561B34">
        <w:rPr>
          <w:rFonts w:eastAsia="標楷體"/>
          <w:color w:val="000000"/>
          <w:spacing w:val="4"/>
        </w:rPr>
        <w:tab/>
      </w:r>
      <w:r w:rsidRPr="00F254AA">
        <w:rPr>
          <w:rFonts w:eastAsia="標楷體"/>
          <w:color w:val="000000"/>
          <w:spacing w:val="4"/>
        </w:rPr>
        <w:t>南臺科技大學</w:t>
      </w:r>
      <w:r w:rsidRPr="00F254AA">
        <w:rPr>
          <w:rFonts w:eastAsia="標楷體"/>
          <w:color w:val="000000"/>
          <w:spacing w:val="4"/>
        </w:rPr>
        <w:t>(</w:t>
      </w:r>
      <w:r w:rsidRPr="00F254AA">
        <w:rPr>
          <w:rFonts w:eastAsia="標楷體"/>
          <w:color w:val="000000"/>
          <w:spacing w:val="4"/>
        </w:rPr>
        <w:t>以下簡稱本校</w:t>
      </w:r>
      <w:r w:rsidRPr="00F254AA">
        <w:rPr>
          <w:rFonts w:eastAsia="標楷體"/>
          <w:color w:val="000000"/>
          <w:spacing w:val="4"/>
        </w:rPr>
        <w:t>)</w:t>
      </w:r>
      <w:r w:rsidRPr="00F254AA">
        <w:rPr>
          <w:rFonts w:eastAsia="標楷體"/>
          <w:color w:val="000000"/>
          <w:spacing w:val="4"/>
        </w:rPr>
        <w:t>為規範本校學生境外研修相關事宜，特訂定本辦法。</w:t>
      </w:r>
    </w:p>
    <w:p w14:paraId="7ECC48CF" w14:textId="77777777" w:rsidR="00500ECB" w:rsidRPr="00F254AA" w:rsidRDefault="00500ECB" w:rsidP="002C38D9">
      <w:pPr>
        <w:pStyle w:val="ab"/>
        <w:spacing w:line="320" w:lineRule="exact"/>
        <w:ind w:leftChars="0" w:left="1277" w:hangingChars="515" w:hanging="1277"/>
        <w:jc w:val="both"/>
        <w:rPr>
          <w:rFonts w:eastAsia="標楷體"/>
          <w:color w:val="000000"/>
          <w:spacing w:val="4"/>
        </w:rPr>
      </w:pPr>
      <w:r w:rsidRPr="00F254AA">
        <w:rPr>
          <w:rFonts w:eastAsia="標楷體"/>
          <w:color w:val="000000"/>
          <w:spacing w:val="4"/>
        </w:rPr>
        <w:t>第</w:t>
      </w:r>
      <w:r w:rsidRPr="00F254AA">
        <w:rPr>
          <w:rFonts w:eastAsia="標楷體"/>
          <w:color w:val="000000"/>
          <w:spacing w:val="4"/>
        </w:rPr>
        <w:t xml:space="preserve"> </w:t>
      </w:r>
      <w:r w:rsidRPr="00F254AA">
        <w:rPr>
          <w:rFonts w:eastAsia="標楷體"/>
          <w:color w:val="000000"/>
          <w:spacing w:val="4"/>
        </w:rPr>
        <w:t>二</w:t>
      </w:r>
      <w:r w:rsidRPr="00F254AA">
        <w:rPr>
          <w:rFonts w:eastAsia="標楷體"/>
          <w:color w:val="000000"/>
          <w:spacing w:val="4"/>
        </w:rPr>
        <w:t xml:space="preserve"> </w:t>
      </w:r>
      <w:r w:rsidRPr="00F254AA">
        <w:rPr>
          <w:rFonts w:eastAsia="標楷體"/>
          <w:color w:val="000000"/>
          <w:spacing w:val="4"/>
        </w:rPr>
        <w:t>條</w:t>
      </w:r>
      <w:r w:rsidR="00561B34">
        <w:rPr>
          <w:rFonts w:eastAsia="標楷體"/>
          <w:color w:val="000000"/>
          <w:spacing w:val="4"/>
        </w:rPr>
        <w:tab/>
      </w:r>
      <w:r w:rsidRPr="00F254AA">
        <w:rPr>
          <w:rFonts w:eastAsia="標楷體"/>
          <w:color w:val="000000"/>
          <w:spacing w:val="4"/>
        </w:rPr>
        <w:t>本辦法所稱境外研修之適用對象如下：</w:t>
      </w:r>
    </w:p>
    <w:p w14:paraId="7E122F1F" w14:textId="77777777" w:rsidR="00500ECB" w:rsidRPr="00F254AA" w:rsidRDefault="00E24ABA" w:rsidP="002C38D9">
      <w:pPr>
        <w:pStyle w:val="ab"/>
        <w:tabs>
          <w:tab w:val="left" w:pos="1843"/>
        </w:tabs>
        <w:spacing w:line="320" w:lineRule="exact"/>
        <w:ind w:leftChars="0" w:left="1276"/>
        <w:jc w:val="both"/>
        <w:rPr>
          <w:rFonts w:eastAsia="標楷體"/>
          <w:color w:val="000000"/>
        </w:rPr>
      </w:pPr>
      <w:r w:rsidRPr="00F254AA">
        <w:rPr>
          <w:rFonts w:eastAsia="標楷體"/>
          <w:color w:val="000000"/>
        </w:rPr>
        <w:t>一、</w:t>
      </w:r>
      <w:r w:rsidR="00500ECB" w:rsidRPr="00F254AA">
        <w:rPr>
          <w:rFonts w:eastAsia="標楷體"/>
          <w:color w:val="000000"/>
        </w:rPr>
        <w:t>於境外研修期間保有本校學籍並依規定辦理註冊及繳費者。</w:t>
      </w:r>
    </w:p>
    <w:p w14:paraId="1AA6B745" w14:textId="77777777" w:rsidR="00E24ABA" w:rsidRPr="00F254AA" w:rsidRDefault="00E24ABA" w:rsidP="00561B34">
      <w:pPr>
        <w:pStyle w:val="ab"/>
        <w:spacing w:line="320" w:lineRule="exact"/>
        <w:ind w:leftChars="0" w:left="796" w:firstLine="480"/>
        <w:jc w:val="both"/>
        <w:rPr>
          <w:rFonts w:eastAsia="標楷體"/>
          <w:color w:val="000000"/>
        </w:rPr>
      </w:pPr>
      <w:r w:rsidRPr="00F254AA">
        <w:rPr>
          <w:rFonts w:eastAsia="標楷體"/>
          <w:color w:val="000000"/>
        </w:rPr>
        <w:t>二、</w:t>
      </w:r>
      <w:r w:rsidR="00500ECB" w:rsidRPr="00F254AA">
        <w:rPr>
          <w:rFonts w:eastAsia="標楷體"/>
          <w:color w:val="000000"/>
        </w:rPr>
        <w:t>在學期間前往教育部認可之境外大學院校研修達一學期以上或參加本校核可</w:t>
      </w:r>
      <w:r w:rsidR="003F7E41" w:rsidRPr="00F254AA">
        <w:rPr>
          <w:rFonts w:eastAsia="標楷體"/>
          <w:color w:val="000000"/>
        </w:rPr>
        <w:t>之</w:t>
      </w:r>
    </w:p>
    <w:p w14:paraId="08D1810D" w14:textId="77777777" w:rsidR="00500ECB" w:rsidRPr="00F254AA" w:rsidRDefault="00500ECB" w:rsidP="00F37DA9">
      <w:pPr>
        <w:pStyle w:val="ab"/>
        <w:spacing w:line="320" w:lineRule="exact"/>
        <w:ind w:leftChars="0" w:left="1757"/>
        <w:jc w:val="both"/>
        <w:rPr>
          <w:rFonts w:eastAsia="標楷體"/>
          <w:color w:val="000000"/>
        </w:rPr>
      </w:pPr>
      <w:r w:rsidRPr="00F254AA">
        <w:rPr>
          <w:rFonts w:eastAsia="標楷體"/>
          <w:color w:val="000000"/>
        </w:rPr>
        <w:t>境外研修課程者。</w:t>
      </w:r>
    </w:p>
    <w:p w14:paraId="68507EED" w14:textId="77777777" w:rsidR="00500ECB" w:rsidRPr="00F254AA" w:rsidRDefault="00500ECB" w:rsidP="002C38D9">
      <w:pPr>
        <w:pStyle w:val="ab"/>
        <w:spacing w:line="320" w:lineRule="exact"/>
        <w:ind w:leftChars="0" w:left="1277" w:hangingChars="515" w:hanging="1277"/>
        <w:jc w:val="both"/>
        <w:rPr>
          <w:rFonts w:eastAsia="標楷體"/>
          <w:color w:val="000000"/>
          <w:spacing w:val="4"/>
        </w:rPr>
      </w:pPr>
      <w:r w:rsidRPr="00F254AA">
        <w:rPr>
          <w:rFonts w:eastAsia="標楷體"/>
          <w:color w:val="000000"/>
          <w:spacing w:val="4"/>
        </w:rPr>
        <w:t>第</w:t>
      </w:r>
      <w:r w:rsidRPr="00F254AA">
        <w:rPr>
          <w:rFonts w:eastAsia="標楷體"/>
          <w:color w:val="000000"/>
          <w:spacing w:val="4"/>
        </w:rPr>
        <w:t xml:space="preserve"> </w:t>
      </w:r>
      <w:r w:rsidRPr="00F254AA">
        <w:rPr>
          <w:rFonts w:eastAsia="標楷體"/>
          <w:color w:val="000000"/>
          <w:spacing w:val="4"/>
        </w:rPr>
        <w:t>三</w:t>
      </w:r>
      <w:r w:rsidRPr="00F254AA">
        <w:rPr>
          <w:rFonts w:eastAsia="標楷體"/>
          <w:color w:val="000000"/>
          <w:spacing w:val="4"/>
        </w:rPr>
        <w:t xml:space="preserve"> </w:t>
      </w:r>
      <w:r w:rsidRPr="00F254AA">
        <w:rPr>
          <w:rFonts w:eastAsia="標楷體"/>
          <w:color w:val="000000"/>
          <w:spacing w:val="4"/>
        </w:rPr>
        <w:t>條</w:t>
      </w:r>
      <w:r w:rsidR="00561B34">
        <w:rPr>
          <w:rFonts w:eastAsia="標楷體"/>
          <w:color w:val="000000"/>
          <w:spacing w:val="4"/>
        </w:rPr>
        <w:tab/>
      </w:r>
      <w:r w:rsidRPr="00F254AA">
        <w:rPr>
          <w:rFonts w:eastAsia="標楷體"/>
          <w:color w:val="000000"/>
          <w:spacing w:val="4"/>
        </w:rPr>
        <w:t>境外研修期間以一學年為限，超過者得另案申請延長，申請審核依相關規定辦理。</w:t>
      </w:r>
    </w:p>
    <w:p w14:paraId="73223491" w14:textId="77777777" w:rsidR="00500ECB" w:rsidRPr="00F107C4" w:rsidRDefault="00500ECB" w:rsidP="002C38D9">
      <w:pPr>
        <w:pStyle w:val="ab"/>
        <w:spacing w:line="320" w:lineRule="exact"/>
        <w:ind w:leftChars="0" w:left="1277" w:hangingChars="515" w:hanging="1277"/>
        <w:jc w:val="both"/>
        <w:rPr>
          <w:rFonts w:eastAsia="標楷體"/>
          <w:spacing w:val="4"/>
        </w:rPr>
      </w:pPr>
      <w:r w:rsidRPr="00F254AA">
        <w:rPr>
          <w:rFonts w:eastAsia="標楷體"/>
          <w:color w:val="000000"/>
          <w:spacing w:val="4"/>
        </w:rPr>
        <w:t>第</w:t>
      </w:r>
      <w:r w:rsidRPr="00F254AA">
        <w:rPr>
          <w:rFonts w:eastAsia="標楷體"/>
          <w:color w:val="000000"/>
          <w:spacing w:val="4"/>
        </w:rPr>
        <w:t xml:space="preserve"> </w:t>
      </w:r>
      <w:r w:rsidRPr="00F254AA">
        <w:rPr>
          <w:rFonts w:eastAsia="標楷體"/>
          <w:color w:val="000000"/>
          <w:spacing w:val="4"/>
        </w:rPr>
        <w:t>四</w:t>
      </w:r>
      <w:r w:rsidRPr="00F254AA">
        <w:rPr>
          <w:rFonts w:eastAsia="標楷體"/>
          <w:color w:val="000000"/>
          <w:spacing w:val="4"/>
        </w:rPr>
        <w:t xml:space="preserve"> </w:t>
      </w:r>
      <w:r w:rsidRPr="00F254AA">
        <w:rPr>
          <w:rFonts w:eastAsia="標楷體"/>
          <w:color w:val="000000"/>
          <w:spacing w:val="4"/>
        </w:rPr>
        <w:t>條</w:t>
      </w:r>
      <w:r w:rsidR="00561B34">
        <w:rPr>
          <w:rFonts w:eastAsia="標楷體"/>
          <w:color w:val="000000"/>
          <w:spacing w:val="4"/>
        </w:rPr>
        <w:tab/>
      </w:r>
      <w:r w:rsidRPr="00F254AA">
        <w:rPr>
          <w:rFonts w:eastAsia="標楷體"/>
          <w:color w:val="000000"/>
          <w:spacing w:val="4"/>
        </w:rPr>
        <w:t>境外研修期限應以「南臺科技大學境外研修手續單」及「學生境外研修切結書」﹝附件一﹞載記之日期為準，若有變更應向所屬系所及國際暨兩岸事務處提出申請，核可後應重新簽署切結</w:t>
      </w:r>
      <w:r w:rsidRPr="00F107C4">
        <w:rPr>
          <w:rFonts w:eastAsia="標楷體"/>
          <w:spacing w:val="4"/>
        </w:rPr>
        <w:t>書並上傳至</w:t>
      </w:r>
      <w:r w:rsidR="0069441D" w:rsidRPr="00F107C4">
        <w:rPr>
          <w:rFonts w:eastAsia="標楷體"/>
          <w:spacing w:val="4"/>
        </w:rPr>
        <w:t>「</w:t>
      </w:r>
      <w:r w:rsidRPr="00F107C4">
        <w:rPr>
          <w:rFonts w:eastAsia="標楷體"/>
          <w:spacing w:val="4"/>
        </w:rPr>
        <w:t>南臺科技大學</w:t>
      </w:r>
      <w:r w:rsidR="00420985" w:rsidRPr="00F107C4">
        <w:rPr>
          <w:rFonts w:eastAsia="標楷體"/>
          <w:spacing w:val="4"/>
        </w:rPr>
        <w:t>交換</w:t>
      </w:r>
      <w:r w:rsidRPr="00F107C4">
        <w:rPr>
          <w:rFonts w:eastAsia="標楷體"/>
          <w:spacing w:val="4"/>
        </w:rPr>
        <w:t>留學申請系統</w:t>
      </w:r>
      <w:r w:rsidR="0069441D" w:rsidRPr="00F107C4">
        <w:rPr>
          <w:rFonts w:eastAsia="標楷體"/>
          <w:spacing w:val="4"/>
        </w:rPr>
        <w:t>」</w:t>
      </w:r>
      <w:r w:rsidRPr="00F107C4">
        <w:rPr>
          <w:rFonts w:eastAsia="標楷體"/>
          <w:spacing w:val="4"/>
        </w:rPr>
        <w:t>內。</w:t>
      </w:r>
    </w:p>
    <w:p w14:paraId="0247A327" w14:textId="77777777" w:rsidR="00500ECB" w:rsidRPr="00F107C4" w:rsidRDefault="00500ECB" w:rsidP="002C38D9">
      <w:pPr>
        <w:pStyle w:val="ab"/>
        <w:spacing w:line="320" w:lineRule="exact"/>
        <w:ind w:leftChars="0" w:left="1277" w:hangingChars="515" w:hanging="1277"/>
        <w:jc w:val="both"/>
        <w:rPr>
          <w:rFonts w:eastAsia="標楷體"/>
          <w:spacing w:val="4"/>
        </w:rPr>
      </w:pPr>
      <w:r w:rsidRPr="00F107C4">
        <w:rPr>
          <w:rFonts w:eastAsia="標楷體"/>
          <w:spacing w:val="4"/>
        </w:rPr>
        <w:t>第</w:t>
      </w:r>
      <w:r w:rsidRPr="00F107C4">
        <w:rPr>
          <w:rFonts w:eastAsia="標楷體"/>
          <w:spacing w:val="4"/>
        </w:rPr>
        <w:t xml:space="preserve"> </w:t>
      </w:r>
      <w:r w:rsidRPr="00F107C4">
        <w:rPr>
          <w:rFonts w:eastAsia="標楷體"/>
          <w:spacing w:val="4"/>
        </w:rPr>
        <w:t>五</w:t>
      </w:r>
      <w:r w:rsidRPr="00F107C4">
        <w:rPr>
          <w:rFonts w:eastAsia="標楷體"/>
          <w:spacing w:val="4"/>
        </w:rPr>
        <w:t xml:space="preserve"> </w:t>
      </w:r>
      <w:r w:rsidRPr="00F107C4">
        <w:rPr>
          <w:rFonts w:eastAsia="標楷體"/>
          <w:spacing w:val="4"/>
        </w:rPr>
        <w:t>條</w:t>
      </w:r>
      <w:r w:rsidR="00F37DA9" w:rsidRPr="00F107C4">
        <w:rPr>
          <w:rFonts w:eastAsia="標楷體"/>
          <w:spacing w:val="4"/>
        </w:rPr>
        <w:tab/>
      </w:r>
      <w:r w:rsidRPr="00F107C4">
        <w:rPr>
          <w:rFonts w:eastAsia="標楷體"/>
          <w:spacing w:val="4"/>
        </w:rPr>
        <w:t>境外研修學生應自行辦理學校申請、旅外保險、簽證及機票等相關手續。</w:t>
      </w:r>
    </w:p>
    <w:p w14:paraId="114AC80B" w14:textId="77777777" w:rsidR="00500ECB" w:rsidRPr="00F107C4" w:rsidRDefault="00500ECB" w:rsidP="002C38D9">
      <w:pPr>
        <w:pStyle w:val="ab"/>
        <w:spacing w:line="320" w:lineRule="exact"/>
        <w:ind w:leftChars="0" w:left="1277" w:hangingChars="515" w:hanging="1277"/>
        <w:jc w:val="both"/>
        <w:rPr>
          <w:rFonts w:eastAsia="標楷體"/>
          <w:spacing w:val="4"/>
        </w:rPr>
      </w:pPr>
      <w:r w:rsidRPr="00F107C4">
        <w:rPr>
          <w:rFonts w:eastAsia="標楷體"/>
          <w:spacing w:val="4"/>
        </w:rPr>
        <w:t>第</w:t>
      </w:r>
      <w:r w:rsidRPr="00F107C4">
        <w:rPr>
          <w:rFonts w:eastAsia="標楷體"/>
          <w:spacing w:val="4"/>
        </w:rPr>
        <w:t xml:space="preserve"> </w:t>
      </w:r>
      <w:r w:rsidRPr="00F107C4">
        <w:rPr>
          <w:rFonts w:eastAsia="標楷體"/>
          <w:spacing w:val="4"/>
        </w:rPr>
        <w:t>六</w:t>
      </w:r>
      <w:r w:rsidRPr="00F107C4">
        <w:rPr>
          <w:rFonts w:eastAsia="標楷體"/>
          <w:spacing w:val="4"/>
        </w:rPr>
        <w:t xml:space="preserve"> </w:t>
      </w:r>
      <w:r w:rsidRPr="00F107C4">
        <w:rPr>
          <w:rFonts w:eastAsia="標楷體"/>
          <w:spacing w:val="4"/>
        </w:rPr>
        <w:t>條</w:t>
      </w:r>
      <w:r w:rsidR="00F37DA9" w:rsidRPr="00F107C4">
        <w:rPr>
          <w:rFonts w:eastAsia="標楷體"/>
          <w:spacing w:val="4"/>
        </w:rPr>
        <w:tab/>
      </w:r>
      <w:r w:rsidRPr="00F107C4">
        <w:rPr>
          <w:rFonts w:eastAsia="標楷體"/>
          <w:spacing w:val="4"/>
        </w:rPr>
        <w:t>境外研修前應辦妥校內手續並至</w:t>
      </w:r>
      <w:r w:rsidR="0069441D" w:rsidRPr="00F107C4">
        <w:rPr>
          <w:rFonts w:eastAsia="標楷體"/>
          <w:spacing w:val="4"/>
        </w:rPr>
        <w:t>「</w:t>
      </w:r>
      <w:r w:rsidRPr="00F107C4">
        <w:rPr>
          <w:rFonts w:eastAsia="標楷體"/>
          <w:spacing w:val="4"/>
        </w:rPr>
        <w:t>南臺科技大學</w:t>
      </w:r>
      <w:r w:rsidR="00420985" w:rsidRPr="00F107C4">
        <w:rPr>
          <w:rFonts w:eastAsia="標楷體"/>
          <w:spacing w:val="4"/>
        </w:rPr>
        <w:t>交換</w:t>
      </w:r>
      <w:r w:rsidRPr="00F107C4">
        <w:rPr>
          <w:rFonts w:eastAsia="標楷體"/>
          <w:spacing w:val="4"/>
        </w:rPr>
        <w:t>留學申請系統</w:t>
      </w:r>
      <w:r w:rsidR="0069441D" w:rsidRPr="00F107C4">
        <w:rPr>
          <w:rFonts w:eastAsia="標楷體"/>
          <w:spacing w:val="4"/>
        </w:rPr>
        <w:t>」</w:t>
      </w:r>
      <w:r w:rsidRPr="00F107C4">
        <w:rPr>
          <w:rFonts w:eastAsia="標楷體"/>
          <w:spacing w:val="4"/>
        </w:rPr>
        <w:t>內完成填寫及上傳</w:t>
      </w:r>
      <w:r w:rsidR="0069441D" w:rsidRPr="00F107C4">
        <w:rPr>
          <w:rFonts w:eastAsia="標楷體"/>
          <w:spacing w:val="4"/>
        </w:rPr>
        <w:t>下列</w:t>
      </w:r>
      <w:r w:rsidRPr="00F107C4">
        <w:rPr>
          <w:rFonts w:eastAsia="標楷體"/>
          <w:spacing w:val="4"/>
        </w:rPr>
        <w:t>資料：</w:t>
      </w:r>
    </w:p>
    <w:p w14:paraId="7CE8FC4D" w14:textId="77777777" w:rsidR="00500ECB" w:rsidRPr="00F254AA" w:rsidRDefault="00E24ABA" w:rsidP="00F37DA9">
      <w:pPr>
        <w:pStyle w:val="ab"/>
        <w:numPr>
          <w:ilvl w:val="0"/>
          <w:numId w:val="24"/>
        </w:numPr>
        <w:tabs>
          <w:tab w:val="left" w:pos="1418"/>
        </w:tabs>
        <w:spacing w:line="320" w:lineRule="exact"/>
        <w:ind w:leftChars="0"/>
        <w:jc w:val="both"/>
        <w:rPr>
          <w:rFonts w:eastAsia="標楷體"/>
          <w:color w:val="000000"/>
        </w:rPr>
      </w:pPr>
      <w:r w:rsidRPr="00F254AA">
        <w:rPr>
          <w:rFonts w:eastAsia="標楷體"/>
          <w:color w:val="000000"/>
        </w:rPr>
        <w:t>「</w:t>
      </w:r>
      <w:r w:rsidR="00500ECB" w:rsidRPr="00F254AA">
        <w:rPr>
          <w:rFonts w:eastAsia="標楷體"/>
          <w:color w:val="000000"/>
        </w:rPr>
        <w:t>南臺科技大學境外研修繳交資料檢核表」</w:t>
      </w:r>
    </w:p>
    <w:p w14:paraId="1124108F" w14:textId="77777777" w:rsidR="00500ECB" w:rsidRPr="00F254AA" w:rsidRDefault="00500ECB" w:rsidP="00F37DA9">
      <w:pPr>
        <w:pStyle w:val="ab"/>
        <w:numPr>
          <w:ilvl w:val="0"/>
          <w:numId w:val="24"/>
        </w:numPr>
        <w:tabs>
          <w:tab w:val="left" w:pos="1418"/>
        </w:tabs>
        <w:spacing w:line="320" w:lineRule="exact"/>
        <w:ind w:leftChars="0"/>
        <w:jc w:val="both"/>
        <w:rPr>
          <w:rFonts w:eastAsia="標楷體"/>
          <w:color w:val="000000"/>
        </w:rPr>
      </w:pPr>
      <w:bookmarkStart w:id="0" w:name="_Hlk169601917"/>
      <w:r w:rsidRPr="00F254AA">
        <w:rPr>
          <w:rFonts w:eastAsia="標楷體"/>
          <w:color w:val="000000"/>
        </w:rPr>
        <w:t>「南臺科技大學境外研修手續單」</w:t>
      </w:r>
    </w:p>
    <w:bookmarkEnd w:id="0"/>
    <w:p w14:paraId="2F9BF7B8" w14:textId="77777777" w:rsidR="00500ECB" w:rsidRPr="00F254AA" w:rsidRDefault="00500ECB" w:rsidP="00F37DA9">
      <w:pPr>
        <w:pStyle w:val="ab"/>
        <w:numPr>
          <w:ilvl w:val="0"/>
          <w:numId w:val="24"/>
        </w:numPr>
        <w:tabs>
          <w:tab w:val="left" w:pos="1418"/>
        </w:tabs>
        <w:spacing w:line="320" w:lineRule="exact"/>
        <w:ind w:leftChars="0"/>
        <w:jc w:val="both"/>
        <w:rPr>
          <w:rFonts w:eastAsia="標楷體"/>
          <w:color w:val="000000"/>
        </w:rPr>
      </w:pPr>
      <w:r w:rsidRPr="00F254AA">
        <w:rPr>
          <w:rFonts w:eastAsia="標楷體"/>
          <w:color w:val="000000"/>
        </w:rPr>
        <w:t>「學生境外研修切結書」</w:t>
      </w:r>
    </w:p>
    <w:p w14:paraId="0D7B2969" w14:textId="77777777" w:rsidR="00500ECB" w:rsidRPr="00F254AA" w:rsidRDefault="00500ECB" w:rsidP="00F37DA9">
      <w:pPr>
        <w:pStyle w:val="ab"/>
        <w:numPr>
          <w:ilvl w:val="0"/>
          <w:numId w:val="24"/>
        </w:numPr>
        <w:tabs>
          <w:tab w:val="left" w:pos="1418"/>
        </w:tabs>
        <w:spacing w:line="320" w:lineRule="exact"/>
        <w:ind w:leftChars="0"/>
        <w:jc w:val="both"/>
        <w:rPr>
          <w:rFonts w:eastAsia="標楷體"/>
          <w:color w:val="000000"/>
        </w:rPr>
      </w:pPr>
      <w:r w:rsidRPr="00F254AA">
        <w:rPr>
          <w:rFonts w:eastAsia="標楷體"/>
          <w:color w:val="000000"/>
        </w:rPr>
        <w:t>「南臺科技大學境外研修學分抵免同意書」</w:t>
      </w:r>
    </w:p>
    <w:p w14:paraId="48F05345" w14:textId="77777777" w:rsidR="00500ECB" w:rsidRPr="00F254AA" w:rsidRDefault="00500ECB" w:rsidP="00F37DA9">
      <w:pPr>
        <w:pStyle w:val="ab"/>
        <w:numPr>
          <w:ilvl w:val="0"/>
          <w:numId w:val="24"/>
        </w:numPr>
        <w:tabs>
          <w:tab w:val="left" w:pos="1418"/>
        </w:tabs>
        <w:spacing w:line="320" w:lineRule="exact"/>
        <w:ind w:leftChars="0"/>
        <w:jc w:val="both"/>
        <w:rPr>
          <w:rFonts w:eastAsia="標楷體"/>
        </w:rPr>
      </w:pPr>
      <w:r w:rsidRPr="00F254AA">
        <w:rPr>
          <w:rFonts w:eastAsia="標楷體"/>
        </w:rPr>
        <w:t>境外學校入學許可書</w:t>
      </w:r>
    </w:p>
    <w:p w14:paraId="46B76BC3" w14:textId="77777777" w:rsidR="00F37DA9" w:rsidRDefault="00500ECB" w:rsidP="00F37DA9">
      <w:pPr>
        <w:pStyle w:val="ab"/>
        <w:spacing w:line="320" w:lineRule="exact"/>
        <w:ind w:leftChars="0" w:left="1277" w:hangingChars="515" w:hanging="1277"/>
        <w:jc w:val="both"/>
        <w:rPr>
          <w:rFonts w:eastAsia="標楷體"/>
          <w:color w:val="000000"/>
          <w:spacing w:val="4"/>
        </w:rPr>
      </w:pPr>
      <w:r w:rsidRPr="00F254AA">
        <w:rPr>
          <w:rFonts w:eastAsia="標楷體"/>
          <w:color w:val="000000"/>
          <w:spacing w:val="4"/>
        </w:rPr>
        <w:t>第</w:t>
      </w:r>
      <w:r w:rsidRPr="00F254AA">
        <w:rPr>
          <w:rFonts w:eastAsia="標楷體"/>
          <w:color w:val="000000"/>
          <w:spacing w:val="4"/>
        </w:rPr>
        <w:t xml:space="preserve"> </w:t>
      </w:r>
      <w:r w:rsidRPr="00F254AA">
        <w:rPr>
          <w:rFonts w:eastAsia="標楷體"/>
          <w:color w:val="000000"/>
          <w:spacing w:val="4"/>
        </w:rPr>
        <w:t>七</w:t>
      </w:r>
      <w:r w:rsidRPr="00F254AA">
        <w:rPr>
          <w:rFonts w:eastAsia="標楷體"/>
          <w:color w:val="000000"/>
          <w:spacing w:val="4"/>
        </w:rPr>
        <w:t xml:space="preserve"> </w:t>
      </w:r>
      <w:r w:rsidRPr="00F254AA">
        <w:rPr>
          <w:rFonts w:eastAsia="標楷體"/>
          <w:color w:val="000000"/>
          <w:spacing w:val="4"/>
        </w:rPr>
        <w:t>條</w:t>
      </w:r>
      <w:r w:rsidR="00F37DA9">
        <w:rPr>
          <w:rFonts w:eastAsia="標楷體"/>
          <w:color w:val="000000"/>
          <w:spacing w:val="4"/>
        </w:rPr>
        <w:tab/>
      </w:r>
      <w:r w:rsidRPr="00F254AA">
        <w:rPr>
          <w:rFonts w:eastAsia="標楷體"/>
          <w:color w:val="000000"/>
          <w:spacing w:val="4"/>
        </w:rPr>
        <w:t>境外研修修課相關規定如下：</w:t>
      </w:r>
    </w:p>
    <w:p w14:paraId="05ADEEB0" w14:textId="77777777" w:rsidR="00F37DA9" w:rsidRDefault="002C38D9" w:rsidP="00F37DA9">
      <w:pPr>
        <w:pStyle w:val="ab"/>
        <w:numPr>
          <w:ilvl w:val="0"/>
          <w:numId w:val="26"/>
        </w:numPr>
        <w:tabs>
          <w:tab w:val="left" w:pos="1418"/>
        </w:tabs>
        <w:spacing w:line="320" w:lineRule="exact"/>
        <w:ind w:leftChars="0"/>
        <w:jc w:val="both"/>
        <w:rPr>
          <w:rFonts w:eastAsia="標楷體"/>
          <w:color w:val="000000"/>
        </w:rPr>
      </w:pPr>
      <w:r w:rsidRPr="00F254AA">
        <w:rPr>
          <w:rFonts w:eastAsia="標楷體"/>
          <w:color w:val="000000"/>
        </w:rPr>
        <w:t>研修半年者須修習至少</w:t>
      </w:r>
      <w:r w:rsidRPr="00F254AA">
        <w:rPr>
          <w:rFonts w:eastAsia="標楷體"/>
          <w:color w:val="000000"/>
        </w:rPr>
        <w:t>6</w:t>
      </w:r>
      <w:r w:rsidRPr="00F254AA">
        <w:rPr>
          <w:rFonts w:eastAsia="標楷體"/>
          <w:color w:val="000000"/>
        </w:rPr>
        <w:t>學分專業課程或語言課程，合計上課時數應達</w:t>
      </w:r>
      <w:r w:rsidRPr="00F254AA">
        <w:rPr>
          <w:rFonts w:eastAsia="標楷體"/>
          <w:color w:val="000000"/>
        </w:rPr>
        <w:t>108</w:t>
      </w:r>
      <w:r w:rsidRPr="00F254AA">
        <w:rPr>
          <w:rFonts w:eastAsia="標楷體"/>
          <w:color w:val="000000"/>
        </w:rPr>
        <w:t>小時。</w:t>
      </w:r>
    </w:p>
    <w:p w14:paraId="7CAA770D" w14:textId="77777777" w:rsidR="002C38D9" w:rsidRPr="00F37DA9" w:rsidRDefault="002C38D9" w:rsidP="00F37DA9">
      <w:pPr>
        <w:pStyle w:val="ab"/>
        <w:tabs>
          <w:tab w:val="left" w:pos="1418"/>
        </w:tabs>
        <w:spacing w:line="320" w:lineRule="exact"/>
        <w:ind w:leftChars="0" w:left="1928"/>
        <w:jc w:val="both"/>
        <w:rPr>
          <w:rFonts w:eastAsia="標楷體"/>
          <w:color w:val="000000"/>
          <w:spacing w:val="4"/>
        </w:rPr>
      </w:pPr>
      <w:r w:rsidRPr="00F254AA">
        <w:rPr>
          <w:rFonts w:eastAsia="標楷體"/>
          <w:color w:val="000000"/>
        </w:rPr>
        <w:t>研修一年者須修習至少</w:t>
      </w:r>
      <w:r w:rsidRPr="00F254AA">
        <w:rPr>
          <w:rFonts w:eastAsia="標楷體"/>
          <w:color w:val="000000"/>
        </w:rPr>
        <w:t>12</w:t>
      </w:r>
      <w:r w:rsidRPr="00F254AA">
        <w:rPr>
          <w:rFonts w:eastAsia="標楷體"/>
          <w:color w:val="000000"/>
        </w:rPr>
        <w:t>學分專業課程或語言課程，合計上課時數應達</w:t>
      </w:r>
      <w:r w:rsidRPr="00F254AA">
        <w:rPr>
          <w:rFonts w:eastAsia="標楷體"/>
          <w:color w:val="000000"/>
        </w:rPr>
        <w:t>216</w:t>
      </w:r>
      <w:r w:rsidRPr="00F254AA">
        <w:rPr>
          <w:rFonts w:eastAsia="標楷體"/>
          <w:color w:val="000000"/>
        </w:rPr>
        <w:t>小時。</w:t>
      </w:r>
    </w:p>
    <w:p w14:paraId="32A638DE" w14:textId="77777777" w:rsidR="002C38D9" w:rsidRPr="00F37DA9" w:rsidRDefault="002C38D9" w:rsidP="00F37DA9">
      <w:pPr>
        <w:pStyle w:val="ab"/>
        <w:numPr>
          <w:ilvl w:val="0"/>
          <w:numId w:val="26"/>
        </w:numPr>
        <w:tabs>
          <w:tab w:val="left" w:pos="1418"/>
        </w:tabs>
        <w:spacing w:line="320" w:lineRule="exact"/>
        <w:ind w:leftChars="0"/>
        <w:jc w:val="both"/>
        <w:rPr>
          <w:rFonts w:eastAsia="標楷體"/>
          <w:color w:val="000000"/>
        </w:rPr>
      </w:pPr>
      <w:r w:rsidRPr="00F37DA9">
        <w:rPr>
          <w:rFonts w:eastAsia="標楷體"/>
          <w:color w:val="000000"/>
        </w:rPr>
        <w:t>參加本校核可之境外研修課程者，依參加之課程時數可抵免大學部分類通識之人文藝術領域必修課或應用英語系、應用日語系之外語實習學分至多</w:t>
      </w:r>
      <w:r w:rsidRPr="00F37DA9">
        <w:rPr>
          <w:rFonts w:eastAsia="標楷體"/>
          <w:color w:val="000000"/>
        </w:rPr>
        <w:t>2</w:t>
      </w:r>
      <w:r w:rsidRPr="00F37DA9">
        <w:rPr>
          <w:rFonts w:eastAsia="標楷體"/>
          <w:color w:val="000000"/>
        </w:rPr>
        <w:t>學分。</w:t>
      </w:r>
    </w:p>
    <w:p w14:paraId="2DE05BF7" w14:textId="77777777" w:rsidR="002C38D9" w:rsidRPr="00F37DA9" w:rsidRDefault="002C38D9" w:rsidP="00F37DA9">
      <w:pPr>
        <w:pStyle w:val="ab"/>
        <w:numPr>
          <w:ilvl w:val="0"/>
          <w:numId w:val="26"/>
        </w:numPr>
        <w:tabs>
          <w:tab w:val="left" w:pos="1418"/>
        </w:tabs>
        <w:spacing w:line="320" w:lineRule="exact"/>
        <w:ind w:leftChars="0"/>
        <w:jc w:val="both"/>
        <w:rPr>
          <w:rFonts w:eastAsia="標楷體"/>
          <w:color w:val="000000"/>
        </w:rPr>
      </w:pPr>
      <w:r w:rsidRPr="00F37DA9">
        <w:rPr>
          <w:rFonts w:eastAsia="標楷體"/>
          <w:color w:val="000000"/>
        </w:rPr>
        <w:t>境外研修期間修習課程應以學分抵免同意書為依據，變更應繳交「南臺科技大學境外研修學分抵免變更申請書」。</w:t>
      </w:r>
    </w:p>
    <w:p w14:paraId="1334D8DE" w14:textId="77777777" w:rsidR="002C38D9" w:rsidRPr="00F254AA" w:rsidRDefault="002C38D9" w:rsidP="00F37DA9">
      <w:pPr>
        <w:pStyle w:val="ab"/>
        <w:numPr>
          <w:ilvl w:val="0"/>
          <w:numId w:val="26"/>
        </w:numPr>
        <w:tabs>
          <w:tab w:val="left" w:pos="1418"/>
        </w:tabs>
        <w:spacing w:line="320" w:lineRule="exact"/>
        <w:ind w:leftChars="0"/>
        <w:jc w:val="both"/>
        <w:rPr>
          <w:rFonts w:eastAsia="標楷體"/>
          <w:color w:val="000000"/>
        </w:rPr>
      </w:pPr>
      <w:r w:rsidRPr="00F254AA">
        <w:rPr>
          <w:rFonts w:eastAsia="標楷體"/>
          <w:color w:val="000000"/>
        </w:rPr>
        <w:t>未符合上述任一規定者境外研修所取得之學分不予承認。</w:t>
      </w:r>
    </w:p>
    <w:p w14:paraId="6D7070B9" w14:textId="77777777" w:rsidR="00500ECB" w:rsidRPr="00F107C4" w:rsidRDefault="00500ECB" w:rsidP="002C38D9">
      <w:pPr>
        <w:pStyle w:val="ab"/>
        <w:spacing w:line="320" w:lineRule="exact"/>
        <w:ind w:leftChars="0" w:left="1277" w:hangingChars="515" w:hanging="1277"/>
        <w:jc w:val="both"/>
        <w:rPr>
          <w:rFonts w:eastAsia="標楷體"/>
          <w:spacing w:val="4"/>
        </w:rPr>
      </w:pPr>
      <w:r w:rsidRPr="00F254AA">
        <w:rPr>
          <w:rFonts w:eastAsia="標楷體"/>
          <w:color w:val="000000"/>
          <w:spacing w:val="4"/>
        </w:rPr>
        <w:t>第</w:t>
      </w:r>
      <w:r w:rsidRPr="00F254AA">
        <w:rPr>
          <w:rFonts w:eastAsia="標楷體"/>
          <w:color w:val="000000"/>
          <w:spacing w:val="4"/>
        </w:rPr>
        <w:t xml:space="preserve"> </w:t>
      </w:r>
      <w:r w:rsidRPr="00F254AA">
        <w:rPr>
          <w:rFonts w:eastAsia="標楷體"/>
          <w:color w:val="000000"/>
          <w:spacing w:val="4"/>
        </w:rPr>
        <w:t>八</w:t>
      </w:r>
      <w:r w:rsidRPr="00F254AA">
        <w:rPr>
          <w:rFonts w:eastAsia="標楷體"/>
          <w:color w:val="000000"/>
          <w:spacing w:val="4"/>
        </w:rPr>
        <w:t xml:space="preserve"> </w:t>
      </w:r>
      <w:r w:rsidRPr="00F254AA">
        <w:rPr>
          <w:rFonts w:eastAsia="標楷體"/>
          <w:color w:val="000000"/>
          <w:spacing w:val="4"/>
        </w:rPr>
        <w:t>條</w:t>
      </w:r>
      <w:r w:rsidRPr="00F254AA">
        <w:rPr>
          <w:rFonts w:eastAsia="標楷體"/>
          <w:color w:val="000000"/>
          <w:spacing w:val="4"/>
        </w:rPr>
        <w:t xml:space="preserve">  </w:t>
      </w:r>
      <w:r w:rsidRPr="00F254AA">
        <w:rPr>
          <w:rFonts w:eastAsia="標楷體"/>
          <w:color w:val="000000"/>
          <w:spacing w:val="4"/>
        </w:rPr>
        <w:t>學生境外研修相關權利義務以本校與姊妹校簽訂之合約書內容為依據，若有未盡事宜，則依兩校協定或相關規定辦理；若前往其他學校則依當地法律或學校之相關規定辦理。</w:t>
      </w:r>
    </w:p>
    <w:p w14:paraId="0DA14C44" w14:textId="77777777" w:rsidR="00500ECB" w:rsidRPr="00F107C4" w:rsidRDefault="00500ECB" w:rsidP="002C38D9">
      <w:pPr>
        <w:pStyle w:val="ab"/>
        <w:spacing w:line="320" w:lineRule="exact"/>
        <w:ind w:leftChars="0" w:left="1277" w:hangingChars="515" w:hanging="1277"/>
        <w:jc w:val="both"/>
        <w:rPr>
          <w:rFonts w:eastAsia="標楷體"/>
          <w:spacing w:val="4"/>
        </w:rPr>
      </w:pPr>
      <w:r w:rsidRPr="00F107C4">
        <w:rPr>
          <w:rFonts w:eastAsia="標楷體"/>
          <w:spacing w:val="4"/>
        </w:rPr>
        <w:t>第</w:t>
      </w:r>
      <w:r w:rsidRPr="00F107C4">
        <w:rPr>
          <w:rFonts w:eastAsia="標楷體"/>
          <w:spacing w:val="4"/>
        </w:rPr>
        <w:t xml:space="preserve"> </w:t>
      </w:r>
      <w:r w:rsidRPr="00F107C4">
        <w:rPr>
          <w:rFonts w:eastAsia="標楷體"/>
          <w:spacing w:val="4"/>
        </w:rPr>
        <w:t>九</w:t>
      </w:r>
      <w:r w:rsidRPr="00F107C4">
        <w:rPr>
          <w:rFonts w:eastAsia="標楷體"/>
          <w:spacing w:val="4"/>
        </w:rPr>
        <w:t xml:space="preserve"> </w:t>
      </w:r>
      <w:r w:rsidRPr="00F107C4">
        <w:rPr>
          <w:rFonts w:eastAsia="標楷體"/>
          <w:spacing w:val="4"/>
        </w:rPr>
        <w:t>條</w:t>
      </w:r>
      <w:r w:rsidR="00F37DA9" w:rsidRPr="00F107C4">
        <w:rPr>
          <w:rFonts w:eastAsia="標楷體"/>
          <w:spacing w:val="4"/>
        </w:rPr>
        <w:tab/>
      </w:r>
      <w:r w:rsidRPr="00F107C4">
        <w:rPr>
          <w:rFonts w:eastAsia="標楷體"/>
          <w:spacing w:val="4"/>
        </w:rPr>
        <w:t>學生抵達境外學校後應於一個月內將簽署完成之「南臺科技大學境外研修確認回函」以及「學生境外就學資料表」上傳至</w:t>
      </w:r>
      <w:r w:rsidR="0069441D" w:rsidRPr="00F107C4">
        <w:rPr>
          <w:rFonts w:eastAsia="標楷體"/>
          <w:spacing w:val="4"/>
        </w:rPr>
        <w:t>「</w:t>
      </w:r>
      <w:r w:rsidRPr="00F107C4">
        <w:rPr>
          <w:rFonts w:eastAsia="標楷體"/>
          <w:spacing w:val="4"/>
        </w:rPr>
        <w:t>南臺科技大學</w:t>
      </w:r>
      <w:r w:rsidR="00420985" w:rsidRPr="00F107C4">
        <w:rPr>
          <w:rFonts w:eastAsia="標楷體"/>
          <w:spacing w:val="4"/>
        </w:rPr>
        <w:t>交換</w:t>
      </w:r>
      <w:r w:rsidRPr="00F107C4">
        <w:rPr>
          <w:rFonts w:eastAsia="標楷體"/>
          <w:spacing w:val="4"/>
        </w:rPr>
        <w:t>留學申請系統</w:t>
      </w:r>
      <w:r w:rsidR="0069441D" w:rsidRPr="00F107C4">
        <w:rPr>
          <w:rFonts w:eastAsia="標楷體"/>
          <w:spacing w:val="4"/>
        </w:rPr>
        <w:t>」</w:t>
      </w:r>
      <w:r w:rsidRPr="00F107C4">
        <w:rPr>
          <w:rFonts w:eastAsia="標楷體"/>
          <w:spacing w:val="4"/>
        </w:rPr>
        <w:t>內。</w:t>
      </w:r>
    </w:p>
    <w:p w14:paraId="7FF78545" w14:textId="77777777" w:rsidR="00500ECB" w:rsidRPr="00F107C4" w:rsidRDefault="00500ECB" w:rsidP="002C38D9">
      <w:pPr>
        <w:pStyle w:val="ab"/>
        <w:spacing w:line="320" w:lineRule="exact"/>
        <w:ind w:leftChars="0" w:left="1277" w:hangingChars="515" w:hanging="1277"/>
        <w:jc w:val="both"/>
        <w:rPr>
          <w:rFonts w:eastAsia="標楷體"/>
          <w:spacing w:val="4"/>
        </w:rPr>
      </w:pPr>
      <w:r w:rsidRPr="00F107C4">
        <w:rPr>
          <w:rFonts w:eastAsia="標楷體"/>
          <w:spacing w:val="4"/>
        </w:rPr>
        <w:t>第</w:t>
      </w:r>
      <w:r w:rsidRPr="00F107C4">
        <w:rPr>
          <w:rFonts w:eastAsia="標楷體"/>
          <w:spacing w:val="4"/>
        </w:rPr>
        <w:t xml:space="preserve"> </w:t>
      </w:r>
      <w:r w:rsidRPr="00F107C4">
        <w:rPr>
          <w:rFonts w:eastAsia="標楷體"/>
          <w:spacing w:val="4"/>
        </w:rPr>
        <w:t>十</w:t>
      </w:r>
      <w:r w:rsidRPr="00F107C4">
        <w:rPr>
          <w:rFonts w:eastAsia="標楷體"/>
          <w:spacing w:val="4"/>
        </w:rPr>
        <w:t xml:space="preserve"> </w:t>
      </w:r>
      <w:r w:rsidRPr="00F107C4">
        <w:rPr>
          <w:rFonts w:eastAsia="標楷體"/>
          <w:spacing w:val="4"/>
        </w:rPr>
        <w:t>條</w:t>
      </w:r>
      <w:r w:rsidR="00F37DA9" w:rsidRPr="00F107C4">
        <w:rPr>
          <w:rFonts w:eastAsia="標楷體"/>
          <w:spacing w:val="4"/>
        </w:rPr>
        <w:tab/>
      </w:r>
      <w:r w:rsidRPr="00F107C4">
        <w:rPr>
          <w:rFonts w:eastAsia="標楷體"/>
          <w:spacing w:val="4"/>
        </w:rPr>
        <w:t>學生結束境外研修返國後應於次學期開學日起算一個月內上傳相關資料至</w:t>
      </w:r>
      <w:r w:rsidR="0069441D" w:rsidRPr="00F107C4">
        <w:rPr>
          <w:rFonts w:eastAsia="標楷體"/>
          <w:spacing w:val="4"/>
        </w:rPr>
        <w:t>「</w:t>
      </w:r>
      <w:r w:rsidRPr="00F107C4">
        <w:rPr>
          <w:rFonts w:eastAsia="標楷體"/>
          <w:spacing w:val="4"/>
        </w:rPr>
        <w:t>南臺科技大學</w:t>
      </w:r>
      <w:r w:rsidR="00420985" w:rsidRPr="00F107C4">
        <w:rPr>
          <w:rFonts w:eastAsia="標楷體"/>
          <w:spacing w:val="4"/>
        </w:rPr>
        <w:t>交換</w:t>
      </w:r>
      <w:r w:rsidRPr="00F107C4">
        <w:rPr>
          <w:rFonts w:eastAsia="標楷體"/>
          <w:spacing w:val="4"/>
        </w:rPr>
        <w:t>留學申請系統</w:t>
      </w:r>
      <w:r w:rsidR="0069441D" w:rsidRPr="00F107C4">
        <w:rPr>
          <w:rFonts w:eastAsia="標楷體"/>
          <w:spacing w:val="4"/>
        </w:rPr>
        <w:t>」</w:t>
      </w:r>
      <w:r w:rsidRPr="00F107C4">
        <w:rPr>
          <w:rFonts w:eastAsia="標楷體"/>
          <w:spacing w:val="4"/>
        </w:rPr>
        <w:t>內：</w:t>
      </w:r>
    </w:p>
    <w:p w14:paraId="55C0AD96" w14:textId="77777777" w:rsidR="00500ECB" w:rsidRPr="00F254AA" w:rsidRDefault="00500ECB" w:rsidP="00F37DA9">
      <w:pPr>
        <w:pStyle w:val="ab"/>
        <w:numPr>
          <w:ilvl w:val="0"/>
          <w:numId w:val="25"/>
        </w:numPr>
        <w:tabs>
          <w:tab w:val="left" w:pos="1418"/>
        </w:tabs>
        <w:spacing w:line="320" w:lineRule="exact"/>
        <w:ind w:leftChars="0"/>
        <w:jc w:val="both"/>
        <w:rPr>
          <w:rFonts w:eastAsia="標楷體"/>
          <w:color w:val="000000"/>
        </w:rPr>
      </w:pPr>
      <w:r w:rsidRPr="00F254AA">
        <w:rPr>
          <w:rFonts w:eastAsia="標楷體"/>
          <w:color w:val="000000"/>
        </w:rPr>
        <w:t>境外研習心得</w:t>
      </w:r>
    </w:p>
    <w:p w14:paraId="5BD047B4" w14:textId="77777777" w:rsidR="00500ECB" w:rsidRPr="00F254AA" w:rsidRDefault="00500ECB" w:rsidP="00F37DA9">
      <w:pPr>
        <w:pStyle w:val="ab"/>
        <w:numPr>
          <w:ilvl w:val="0"/>
          <w:numId w:val="25"/>
        </w:numPr>
        <w:tabs>
          <w:tab w:val="left" w:pos="1418"/>
        </w:tabs>
        <w:spacing w:line="320" w:lineRule="exact"/>
        <w:ind w:leftChars="0"/>
        <w:jc w:val="both"/>
        <w:rPr>
          <w:rFonts w:eastAsia="標楷體"/>
          <w:color w:val="000000"/>
        </w:rPr>
      </w:pPr>
      <w:r w:rsidRPr="00F254AA">
        <w:rPr>
          <w:rFonts w:eastAsia="標楷體"/>
        </w:rPr>
        <w:t>研修期間成績單或研修證明</w:t>
      </w:r>
      <w:r w:rsidRPr="00F254AA">
        <w:rPr>
          <w:rFonts w:eastAsia="標楷體"/>
          <w:color w:val="000000"/>
        </w:rPr>
        <w:t xml:space="preserve"> (</w:t>
      </w:r>
      <w:r w:rsidRPr="00F254AA">
        <w:rPr>
          <w:rFonts w:eastAsia="標楷體"/>
          <w:color w:val="000000"/>
        </w:rPr>
        <w:t>需有研修學校印信或相關人員簽名</w:t>
      </w:r>
      <w:r w:rsidRPr="00F254AA">
        <w:rPr>
          <w:rFonts w:eastAsia="標楷體"/>
          <w:color w:val="000000"/>
        </w:rPr>
        <w:t>)</w:t>
      </w:r>
    </w:p>
    <w:p w14:paraId="605BBA07" w14:textId="77777777" w:rsidR="00500ECB" w:rsidRPr="00F254AA" w:rsidRDefault="00500ECB" w:rsidP="002C38D9">
      <w:pPr>
        <w:pStyle w:val="ab"/>
        <w:spacing w:line="320" w:lineRule="exact"/>
        <w:ind w:leftChars="0" w:left="1277" w:hangingChars="515" w:hanging="1277"/>
        <w:jc w:val="both"/>
        <w:rPr>
          <w:rFonts w:eastAsia="標楷體"/>
          <w:color w:val="000000"/>
          <w:spacing w:val="4"/>
        </w:rPr>
      </w:pPr>
      <w:r w:rsidRPr="00F254AA">
        <w:rPr>
          <w:rFonts w:eastAsia="標楷體"/>
          <w:color w:val="000000"/>
          <w:spacing w:val="4"/>
        </w:rPr>
        <w:t>第十一條</w:t>
      </w:r>
      <w:r w:rsidR="00F37DA9">
        <w:rPr>
          <w:rFonts w:eastAsia="標楷體"/>
          <w:color w:val="000000"/>
          <w:spacing w:val="4"/>
        </w:rPr>
        <w:tab/>
      </w:r>
      <w:r w:rsidRPr="00F254AA">
        <w:rPr>
          <w:rFonts w:eastAsia="標楷體"/>
          <w:color w:val="000000"/>
          <w:spacing w:val="4"/>
        </w:rPr>
        <w:t>學生境外研修期間有協助推動本校國際交流及維護校譽之義務，學生境外研修期間之表現應依學生獎懲辦法處理。</w:t>
      </w:r>
    </w:p>
    <w:p w14:paraId="39FC7F20" w14:textId="77777777" w:rsidR="00500ECB" w:rsidRPr="00F254AA" w:rsidRDefault="00500ECB" w:rsidP="002C38D9">
      <w:pPr>
        <w:pStyle w:val="ab"/>
        <w:spacing w:line="320" w:lineRule="exact"/>
        <w:ind w:leftChars="0" w:left="1277" w:hangingChars="515" w:hanging="1277"/>
        <w:jc w:val="both"/>
        <w:rPr>
          <w:rFonts w:eastAsia="標楷體"/>
          <w:color w:val="000000"/>
          <w:spacing w:val="4"/>
        </w:rPr>
      </w:pPr>
      <w:r w:rsidRPr="00F254AA">
        <w:rPr>
          <w:rFonts w:eastAsia="標楷體"/>
          <w:color w:val="000000"/>
          <w:spacing w:val="4"/>
        </w:rPr>
        <w:t>第十二條</w:t>
      </w:r>
      <w:r w:rsidR="00F37DA9">
        <w:rPr>
          <w:rFonts w:eastAsia="標楷體"/>
          <w:color w:val="000000"/>
          <w:spacing w:val="4"/>
        </w:rPr>
        <w:tab/>
      </w:r>
      <w:r w:rsidRPr="00F254AA">
        <w:rPr>
          <w:rFonts w:eastAsia="標楷體"/>
          <w:color w:val="000000"/>
          <w:spacing w:val="4"/>
        </w:rPr>
        <w:t>學生境外研修期間應遵守當地學校規定及國家法律並維護國家榮譽。</w:t>
      </w:r>
    </w:p>
    <w:p w14:paraId="26A5CDA3" w14:textId="77777777" w:rsidR="00500ECB" w:rsidRPr="00F254AA" w:rsidRDefault="00500ECB" w:rsidP="002C38D9">
      <w:pPr>
        <w:pStyle w:val="ab"/>
        <w:spacing w:line="320" w:lineRule="exact"/>
        <w:ind w:leftChars="0" w:left="1277" w:hangingChars="515" w:hanging="1277"/>
        <w:jc w:val="both"/>
        <w:rPr>
          <w:rFonts w:eastAsia="標楷體"/>
          <w:color w:val="000000"/>
          <w:spacing w:val="4"/>
        </w:rPr>
      </w:pPr>
      <w:r w:rsidRPr="00F254AA">
        <w:rPr>
          <w:rFonts w:eastAsia="標楷體"/>
          <w:color w:val="000000"/>
          <w:spacing w:val="4"/>
        </w:rPr>
        <w:t>第十三條</w:t>
      </w:r>
      <w:r w:rsidR="00F37DA9">
        <w:rPr>
          <w:rFonts w:eastAsia="標楷體"/>
          <w:color w:val="000000"/>
          <w:spacing w:val="4"/>
        </w:rPr>
        <w:tab/>
      </w:r>
      <w:r w:rsidRPr="00F254AA">
        <w:rPr>
          <w:rFonts w:eastAsia="標楷體"/>
          <w:color w:val="000000"/>
          <w:spacing w:val="4"/>
        </w:rPr>
        <w:t>本辦法如有未盡事宜，悉依其他相關辦法辦理。</w:t>
      </w:r>
    </w:p>
    <w:p w14:paraId="41CEA5FB" w14:textId="77777777" w:rsidR="00500ECB" w:rsidRPr="00F254AA" w:rsidRDefault="00500ECB" w:rsidP="002C38D9">
      <w:pPr>
        <w:pStyle w:val="ab"/>
        <w:spacing w:line="320" w:lineRule="exact"/>
        <w:ind w:leftChars="0" w:left="1277" w:hangingChars="515" w:hanging="1277"/>
        <w:jc w:val="both"/>
        <w:rPr>
          <w:rFonts w:eastAsia="標楷體"/>
          <w:color w:val="000000"/>
        </w:rPr>
        <w:sectPr w:rsidR="00500ECB" w:rsidRPr="00F254AA" w:rsidSect="00E058BE">
          <w:pgSz w:w="11906" w:h="16838"/>
          <w:pgMar w:top="851" w:right="707" w:bottom="1134" w:left="709" w:header="851" w:footer="992" w:gutter="0"/>
          <w:cols w:space="425"/>
          <w:docGrid w:type="lines" w:linePitch="360"/>
        </w:sectPr>
      </w:pPr>
      <w:r w:rsidRPr="00F254AA">
        <w:rPr>
          <w:rFonts w:eastAsia="標楷體"/>
          <w:color w:val="000000"/>
          <w:spacing w:val="4"/>
        </w:rPr>
        <w:t>第十四條</w:t>
      </w:r>
      <w:r w:rsidR="00F37DA9">
        <w:rPr>
          <w:rFonts w:eastAsia="標楷體"/>
          <w:color w:val="000000"/>
          <w:spacing w:val="4"/>
        </w:rPr>
        <w:tab/>
      </w:r>
      <w:r w:rsidRPr="00F254AA">
        <w:rPr>
          <w:rFonts w:eastAsia="標楷體"/>
          <w:color w:val="000000"/>
          <w:spacing w:val="4"/>
        </w:rPr>
        <w:t>本辦法經行政會議通過，陳請校長核定後公布</w:t>
      </w:r>
      <w:r w:rsidR="00B67278">
        <w:rPr>
          <w:rFonts w:eastAsia="標楷體" w:hint="eastAsia"/>
          <w:color w:val="000000"/>
          <w:spacing w:val="4"/>
        </w:rPr>
        <w:t>施</w:t>
      </w:r>
      <w:r w:rsidR="00DA7E7C">
        <w:rPr>
          <w:rFonts w:eastAsia="標楷體" w:hint="eastAsia"/>
          <w:color w:val="000000"/>
          <w:spacing w:val="4"/>
        </w:rPr>
        <w:t>行</w:t>
      </w:r>
      <w:r w:rsidRPr="00F254AA">
        <w:rPr>
          <w:rFonts w:eastAsia="標楷體"/>
          <w:color w:val="000000"/>
          <w:spacing w:val="4"/>
        </w:rPr>
        <w:t>，修正時亦同。</w:t>
      </w:r>
    </w:p>
    <w:p w14:paraId="2FC257C4" w14:textId="456DD1F6" w:rsidR="00500ECB" w:rsidRPr="00F37DA9" w:rsidRDefault="00500ECB" w:rsidP="00F37DA9">
      <w:pPr>
        <w:widowControl/>
        <w:spacing w:afterLines="100" w:after="360"/>
        <w:jc w:val="center"/>
        <w:rPr>
          <w:rFonts w:eastAsia="標楷體" w:hint="eastAsia"/>
          <w:spacing w:val="4"/>
          <w:sz w:val="32"/>
          <w:szCs w:val="32"/>
        </w:rPr>
      </w:pPr>
      <w:r w:rsidRPr="00F254AA">
        <w:rPr>
          <w:rFonts w:eastAsia="標楷體"/>
          <w:spacing w:val="4"/>
          <w:sz w:val="32"/>
          <w:szCs w:val="32"/>
        </w:rPr>
        <w:lastRenderedPageBreak/>
        <w:t>學生境外研修</w:t>
      </w:r>
      <w:r w:rsidR="00153A96" w:rsidRPr="00F254AA">
        <w:rPr>
          <w:rFonts w:eastAsia="標楷體"/>
          <w:noProof/>
        </w:rPr>
        <mc:AlternateContent>
          <mc:Choice Requires="wps">
            <w:drawing>
              <wp:anchor distT="0" distB="0" distL="114300" distR="114300" simplePos="0" relativeHeight="251657728" behindDoc="0" locked="0" layoutInCell="1" allowOverlap="1" wp14:anchorId="0EDD9EFE" wp14:editId="2CD6BF18">
                <wp:simplePos x="0" y="0"/>
                <wp:positionH relativeFrom="column">
                  <wp:posOffset>5902960</wp:posOffset>
                </wp:positionH>
                <wp:positionV relativeFrom="paragraph">
                  <wp:posOffset>-676275</wp:posOffset>
                </wp:positionV>
                <wp:extent cx="671195" cy="32956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329565"/>
                        </a:xfrm>
                        <a:prstGeom prst="rect">
                          <a:avLst/>
                        </a:prstGeom>
                        <a:solidFill>
                          <a:srgbClr val="FFFFFF"/>
                        </a:solidFill>
                        <a:ln w="9525">
                          <a:solidFill>
                            <a:srgbClr val="000000"/>
                          </a:solidFill>
                          <a:miter lim="800000"/>
                          <a:headEnd/>
                          <a:tailEnd/>
                        </a:ln>
                      </wps:spPr>
                      <wps:txbx>
                        <w:txbxContent>
                          <w:p w14:paraId="719EA63A" w14:textId="77777777" w:rsidR="00500ECB" w:rsidRDefault="00500ECB" w:rsidP="00500ECB">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D9EFE" id="_x0000_t202" coordsize="21600,21600" o:spt="202" path="m,l,21600r21600,l21600,xe">
                <v:stroke joinstyle="miter"/>
                <v:path gradientshapeok="t" o:connecttype="rect"/>
              </v:shapetype>
              <v:shape id="文字方塊 2" o:spid="_x0000_s1026" type="#_x0000_t202" style="position:absolute;left:0;text-align:left;margin-left:464.8pt;margin-top:-53.25pt;width:52.85pt;height:25.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qtDwIAAB4EAAAOAAAAZHJzL2Uyb0RvYy54bWysU9tu2zAMfR+wfxD0vtjO4rQ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">
                <v:textbox style="mso-fit-shape-to-text:t">
                  <w:txbxContent>
                    <w:p w14:paraId="719EA63A" w14:textId="77777777" w:rsidR="00500ECB" w:rsidRDefault="00500ECB" w:rsidP="00500ECB">
                      <w:r>
                        <w:rPr>
                          <w:rFonts w:hint="eastAsia"/>
                        </w:rPr>
                        <w:t>附件一</w:t>
                      </w:r>
                    </w:p>
                  </w:txbxContent>
                </v:textbox>
              </v:shape>
            </w:pict>
          </mc:Fallback>
        </mc:AlternateContent>
      </w:r>
      <w:r w:rsidRPr="00F254AA">
        <w:rPr>
          <w:rFonts w:eastAsia="標楷體"/>
          <w:spacing w:val="4"/>
          <w:sz w:val="32"/>
          <w:szCs w:val="32"/>
        </w:rPr>
        <w:t>切結書</w:t>
      </w:r>
    </w:p>
    <w:p w14:paraId="4DADBBEA" w14:textId="77777777" w:rsidR="00500ECB" w:rsidRPr="00F254AA" w:rsidRDefault="00500ECB" w:rsidP="00500ECB">
      <w:pPr>
        <w:spacing w:line="480" w:lineRule="auto"/>
        <w:rPr>
          <w:rFonts w:eastAsia="標楷體"/>
          <w:spacing w:val="4"/>
        </w:rPr>
      </w:pPr>
      <w:r w:rsidRPr="00F254AA">
        <w:rPr>
          <w:rFonts w:eastAsia="標楷體"/>
          <w:spacing w:val="4"/>
        </w:rPr>
        <w:t>南臺科技大學</w:t>
      </w:r>
      <w:r w:rsidRPr="00F254AA">
        <w:rPr>
          <w:rFonts w:eastAsia="標楷體"/>
          <w:spacing w:val="4"/>
        </w:rPr>
        <w:t>(</w:t>
      </w:r>
      <w:r w:rsidRPr="00F254AA">
        <w:rPr>
          <w:rFonts w:eastAsia="標楷體"/>
          <w:spacing w:val="4"/>
        </w:rPr>
        <w:t>以下簡稱本校</w:t>
      </w:r>
      <w:r w:rsidRPr="00F254AA">
        <w:rPr>
          <w:rFonts w:eastAsia="標楷體"/>
          <w:spacing w:val="4"/>
        </w:rPr>
        <w:t>)_______</w:t>
      </w:r>
      <w:r w:rsidRPr="00F254AA">
        <w:rPr>
          <w:rFonts w:eastAsia="標楷體"/>
          <w:spacing w:val="4"/>
        </w:rPr>
        <w:t>系</w:t>
      </w:r>
      <w:r w:rsidRPr="00F254AA">
        <w:rPr>
          <w:rFonts w:eastAsia="標楷體"/>
          <w:spacing w:val="4"/>
        </w:rPr>
        <w:t>_____</w:t>
      </w:r>
      <w:r w:rsidRPr="00F254AA">
        <w:rPr>
          <w:rFonts w:eastAsia="標楷體"/>
          <w:spacing w:val="4"/>
        </w:rPr>
        <w:t>年</w:t>
      </w:r>
      <w:r w:rsidRPr="00F254AA">
        <w:rPr>
          <w:rFonts w:eastAsia="標楷體"/>
          <w:spacing w:val="4"/>
        </w:rPr>
        <w:t>____</w:t>
      </w:r>
      <w:r w:rsidRPr="00F254AA">
        <w:rPr>
          <w:rFonts w:eastAsia="標楷體"/>
          <w:spacing w:val="4"/>
        </w:rPr>
        <w:t>班學生</w:t>
      </w:r>
      <w:r w:rsidRPr="00F254AA">
        <w:rPr>
          <w:rFonts w:eastAsia="標楷體"/>
          <w:spacing w:val="4"/>
        </w:rPr>
        <w:t>__________</w:t>
      </w:r>
      <w:r w:rsidRPr="00F254AA">
        <w:rPr>
          <w:rFonts w:eastAsia="標楷體"/>
          <w:spacing w:val="4"/>
        </w:rPr>
        <w:t>，學號</w:t>
      </w:r>
      <w:r w:rsidRPr="00F254AA">
        <w:rPr>
          <w:rFonts w:eastAsia="標楷體"/>
          <w:spacing w:val="4"/>
        </w:rPr>
        <w:t>_______________</w:t>
      </w:r>
      <w:r w:rsidRPr="00F254AA">
        <w:rPr>
          <w:rFonts w:eastAsia="標楷體"/>
          <w:spacing w:val="4"/>
        </w:rPr>
        <w:t>，具結保證於民國</w:t>
      </w:r>
      <w:r w:rsidRPr="00F254AA">
        <w:rPr>
          <w:rFonts w:eastAsia="標楷體"/>
          <w:spacing w:val="4"/>
        </w:rPr>
        <w:t>______</w:t>
      </w:r>
      <w:r w:rsidRPr="00F254AA">
        <w:rPr>
          <w:rFonts w:eastAsia="標楷體"/>
          <w:spacing w:val="4"/>
        </w:rPr>
        <w:t>年</w:t>
      </w:r>
      <w:r w:rsidRPr="00F254AA">
        <w:rPr>
          <w:rFonts w:eastAsia="標楷體"/>
          <w:spacing w:val="4"/>
        </w:rPr>
        <w:t>_____</w:t>
      </w:r>
      <w:r w:rsidRPr="00F254AA">
        <w:rPr>
          <w:rFonts w:eastAsia="標楷體"/>
          <w:spacing w:val="4"/>
        </w:rPr>
        <w:t>月</w:t>
      </w:r>
      <w:r w:rsidRPr="00F254AA">
        <w:rPr>
          <w:rFonts w:eastAsia="標楷體"/>
          <w:spacing w:val="4"/>
        </w:rPr>
        <w:t>_____</w:t>
      </w:r>
      <w:r w:rsidRPr="00F254AA">
        <w:rPr>
          <w:rFonts w:eastAsia="標楷體"/>
          <w:spacing w:val="4"/>
        </w:rPr>
        <w:t>日至民國</w:t>
      </w:r>
      <w:r w:rsidRPr="00F254AA">
        <w:rPr>
          <w:rFonts w:eastAsia="標楷體"/>
          <w:spacing w:val="4"/>
        </w:rPr>
        <w:t>______</w:t>
      </w:r>
      <w:r w:rsidRPr="00F254AA">
        <w:rPr>
          <w:rFonts w:eastAsia="標楷體"/>
          <w:spacing w:val="4"/>
        </w:rPr>
        <w:t>年</w:t>
      </w:r>
      <w:r w:rsidRPr="00F254AA">
        <w:rPr>
          <w:rFonts w:eastAsia="標楷體"/>
          <w:spacing w:val="4"/>
        </w:rPr>
        <w:t>____</w:t>
      </w:r>
      <w:r w:rsidRPr="00F254AA">
        <w:rPr>
          <w:rFonts w:eastAsia="標楷體"/>
          <w:spacing w:val="4"/>
        </w:rPr>
        <w:t>月</w:t>
      </w:r>
      <w:r w:rsidRPr="00F254AA">
        <w:rPr>
          <w:rFonts w:eastAsia="標楷體"/>
          <w:spacing w:val="4"/>
        </w:rPr>
        <w:t>_____</w:t>
      </w:r>
      <w:r w:rsidRPr="00F254AA">
        <w:rPr>
          <w:rFonts w:eastAsia="標楷體"/>
          <w:spacing w:val="4"/>
        </w:rPr>
        <w:t>日止，赴</w:t>
      </w:r>
      <w:r w:rsidRPr="00F254AA">
        <w:rPr>
          <w:rFonts w:eastAsia="標楷體"/>
          <w:spacing w:val="4"/>
        </w:rPr>
        <w:t xml:space="preserve"> ___________(</w:t>
      </w:r>
      <w:r w:rsidRPr="00F254AA">
        <w:rPr>
          <w:rFonts w:eastAsia="標楷體"/>
          <w:spacing w:val="4"/>
        </w:rPr>
        <w:t>國家</w:t>
      </w:r>
      <w:r w:rsidRPr="00F254AA">
        <w:rPr>
          <w:rFonts w:eastAsia="標楷體"/>
          <w:spacing w:val="4"/>
        </w:rPr>
        <w:t>)__________________________(</w:t>
      </w:r>
      <w:r w:rsidRPr="00F254AA">
        <w:rPr>
          <w:rFonts w:eastAsia="標楷體"/>
          <w:spacing w:val="4"/>
        </w:rPr>
        <w:t>學校名</w:t>
      </w:r>
      <w:r w:rsidRPr="00F254AA">
        <w:rPr>
          <w:rFonts w:eastAsia="標楷體"/>
          <w:spacing w:val="4"/>
        </w:rPr>
        <w:t>)</w:t>
      </w:r>
      <w:r w:rsidRPr="00F254AA">
        <w:rPr>
          <w:rFonts w:eastAsia="標楷體"/>
          <w:spacing w:val="4"/>
        </w:rPr>
        <w:t>境外研修並修習學分，本人於境外研修期間（含境外研修前、中、後），切結恪遵以下規定。</w:t>
      </w:r>
    </w:p>
    <w:p w14:paraId="1D0EE550" w14:textId="77777777" w:rsidR="00500ECB" w:rsidRPr="00F254AA" w:rsidRDefault="00500ECB" w:rsidP="00500ECB">
      <w:pPr>
        <w:pStyle w:val="ab"/>
        <w:numPr>
          <w:ilvl w:val="0"/>
          <w:numId w:val="12"/>
        </w:numPr>
        <w:spacing w:line="480" w:lineRule="auto"/>
        <w:ind w:leftChars="0"/>
        <w:rPr>
          <w:rFonts w:eastAsia="標楷體"/>
          <w:spacing w:val="4"/>
        </w:rPr>
      </w:pPr>
      <w:r w:rsidRPr="00F254AA">
        <w:rPr>
          <w:rFonts w:eastAsia="標楷體"/>
          <w:spacing w:val="4"/>
        </w:rPr>
        <w:t>了解境外研修之各項權利及義務。</w:t>
      </w:r>
    </w:p>
    <w:p w14:paraId="5F7FF7B7" w14:textId="77777777" w:rsidR="00500ECB" w:rsidRPr="00F254AA" w:rsidRDefault="00500ECB" w:rsidP="00500ECB">
      <w:pPr>
        <w:pStyle w:val="ab"/>
        <w:numPr>
          <w:ilvl w:val="0"/>
          <w:numId w:val="12"/>
        </w:numPr>
        <w:spacing w:line="480" w:lineRule="auto"/>
        <w:ind w:leftChars="0"/>
        <w:rPr>
          <w:rFonts w:eastAsia="標楷體"/>
          <w:spacing w:val="4"/>
        </w:rPr>
      </w:pPr>
      <w:r w:rsidRPr="00F254AA">
        <w:rPr>
          <w:rFonts w:eastAsia="標楷體"/>
          <w:spacing w:val="4"/>
        </w:rPr>
        <w:t>於修業期滿後如期返校取得學位，若有違反情況將償還所領取各項獎助學金全額。</w:t>
      </w:r>
    </w:p>
    <w:p w14:paraId="4B4F1686" w14:textId="77777777" w:rsidR="00500ECB" w:rsidRPr="00F254AA" w:rsidRDefault="00500ECB" w:rsidP="00500ECB">
      <w:pPr>
        <w:pStyle w:val="ab"/>
        <w:numPr>
          <w:ilvl w:val="0"/>
          <w:numId w:val="12"/>
        </w:numPr>
        <w:spacing w:line="480" w:lineRule="auto"/>
        <w:ind w:leftChars="0"/>
        <w:rPr>
          <w:rFonts w:eastAsia="標楷體"/>
          <w:spacing w:val="4"/>
        </w:rPr>
      </w:pPr>
      <w:r w:rsidRPr="00F254AA">
        <w:rPr>
          <w:rFonts w:eastAsia="標楷體"/>
          <w:spacing w:val="4"/>
        </w:rPr>
        <w:t>遵守本校境外研修管理辦法規定及其他境外研修相關規定。</w:t>
      </w:r>
    </w:p>
    <w:p w14:paraId="341FF3DD" w14:textId="77777777" w:rsidR="00500ECB" w:rsidRPr="00F37DA9" w:rsidRDefault="00500ECB" w:rsidP="00500ECB">
      <w:pPr>
        <w:pStyle w:val="ab"/>
        <w:numPr>
          <w:ilvl w:val="0"/>
          <w:numId w:val="12"/>
        </w:numPr>
        <w:spacing w:line="480" w:lineRule="auto"/>
        <w:ind w:leftChars="0"/>
        <w:rPr>
          <w:rFonts w:eastAsia="標楷體"/>
          <w:b/>
          <w:spacing w:val="4"/>
        </w:rPr>
      </w:pPr>
      <w:r w:rsidRPr="00F254AA">
        <w:rPr>
          <w:rFonts w:eastAsia="標楷體"/>
          <w:spacing w:val="4"/>
        </w:rPr>
        <w:t>願自行負擔境外研修相關費用及辦理各申請程序</w:t>
      </w:r>
      <w:r w:rsidRPr="00F254AA">
        <w:rPr>
          <w:rFonts w:eastAsia="標楷體"/>
          <w:spacing w:val="4"/>
        </w:rPr>
        <w:t>(</w:t>
      </w:r>
      <w:r w:rsidRPr="00F254AA">
        <w:rPr>
          <w:rFonts w:eastAsia="標楷體"/>
          <w:spacing w:val="4"/>
        </w:rPr>
        <w:t>含學校申請</w:t>
      </w:r>
      <w:r w:rsidRPr="00F254AA">
        <w:rPr>
          <w:rFonts w:eastAsia="標楷體"/>
          <w:color w:val="000000"/>
          <w:spacing w:val="4"/>
        </w:rPr>
        <w:t>、</w:t>
      </w:r>
      <w:r w:rsidRPr="00F254AA">
        <w:rPr>
          <w:rFonts w:eastAsia="標楷體"/>
          <w:spacing w:val="4"/>
        </w:rPr>
        <w:t>簽證</w:t>
      </w:r>
      <w:r w:rsidRPr="00F37DA9">
        <w:rPr>
          <w:rFonts w:eastAsia="標楷體"/>
          <w:spacing w:val="4"/>
        </w:rPr>
        <w:t>及機票等</w:t>
      </w:r>
      <w:r w:rsidRPr="00F37DA9">
        <w:rPr>
          <w:rFonts w:eastAsia="標楷體"/>
          <w:spacing w:val="4"/>
        </w:rPr>
        <w:t>)</w:t>
      </w:r>
      <w:r w:rsidRPr="00F37DA9">
        <w:rPr>
          <w:rFonts w:eastAsia="標楷體"/>
          <w:spacing w:val="4"/>
        </w:rPr>
        <w:t>。</w:t>
      </w:r>
    </w:p>
    <w:p w14:paraId="48DB2F50" w14:textId="77777777" w:rsidR="00292374" w:rsidRPr="00F37DA9" w:rsidRDefault="007C129E" w:rsidP="00500ECB">
      <w:pPr>
        <w:pStyle w:val="ab"/>
        <w:numPr>
          <w:ilvl w:val="0"/>
          <w:numId w:val="12"/>
        </w:numPr>
        <w:spacing w:line="480" w:lineRule="auto"/>
        <w:ind w:leftChars="0"/>
        <w:rPr>
          <w:rFonts w:eastAsia="標楷體"/>
          <w:spacing w:val="4"/>
        </w:rPr>
      </w:pPr>
      <w:r w:rsidRPr="00F37DA9">
        <w:rPr>
          <w:rFonts w:eastAsia="標楷體"/>
          <w:spacing w:val="4"/>
        </w:rPr>
        <w:t>於</w:t>
      </w:r>
      <w:r w:rsidR="00292374" w:rsidRPr="00F37DA9">
        <w:rPr>
          <w:rFonts w:eastAsia="標楷體"/>
          <w:spacing w:val="4"/>
        </w:rPr>
        <w:t>境外研修期間確實投保旅外保險，若</w:t>
      </w:r>
      <w:r w:rsidRPr="00F37DA9">
        <w:rPr>
          <w:rFonts w:eastAsia="標楷體"/>
          <w:spacing w:val="4"/>
        </w:rPr>
        <w:t>因</w:t>
      </w:r>
      <w:r w:rsidR="00292374" w:rsidRPr="00F37DA9">
        <w:rPr>
          <w:rFonts w:eastAsia="標楷體"/>
          <w:spacing w:val="4"/>
        </w:rPr>
        <w:t>未加入保險導致</w:t>
      </w:r>
      <w:r w:rsidR="0051383E" w:rsidRPr="00F37DA9">
        <w:rPr>
          <w:rFonts w:eastAsia="標楷體"/>
          <w:spacing w:val="4"/>
        </w:rPr>
        <w:t>損失</w:t>
      </w:r>
      <w:r w:rsidR="00292374" w:rsidRPr="00F37DA9">
        <w:rPr>
          <w:rFonts w:eastAsia="標楷體"/>
          <w:spacing w:val="4"/>
        </w:rPr>
        <w:t>時，願自負一切責任。</w:t>
      </w:r>
    </w:p>
    <w:p w14:paraId="1BB2FB96" w14:textId="77777777" w:rsidR="00500ECB" w:rsidRPr="00F254AA" w:rsidRDefault="00500ECB" w:rsidP="00500ECB">
      <w:pPr>
        <w:pStyle w:val="ab"/>
        <w:numPr>
          <w:ilvl w:val="0"/>
          <w:numId w:val="12"/>
        </w:numPr>
        <w:spacing w:line="480" w:lineRule="auto"/>
        <w:ind w:leftChars="0"/>
        <w:rPr>
          <w:rFonts w:eastAsia="標楷體"/>
          <w:spacing w:val="4"/>
        </w:rPr>
      </w:pPr>
      <w:r w:rsidRPr="00F254AA">
        <w:rPr>
          <w:rFonts w:eastAsia="標楷體"/>
          <w:spacing w:val="4"/>
        </w:rPr>
        <w:t>境外研修期間若遇重大事故應立即通知家長及本校國際暨兩岸事務處，並遵從配合後續處理安排。</w:t>
      </w:r>
    </w:p>
    <w:p w14:paraId="3C6A7612" w14:textId="77777777" w:rsidR="00500ECB" w:rsidRPr="00F254AA" w:rsidRDefault="00500ECB" w:rsidP="00F37DA9">
      <w:pPr>
        <w:spacing w:afterLines="200" w:after="720" w:line="480" w:lineRule="auto"/>
        <w:rPr>
          <w:rFonts w:eastAsia="標楷體"/>
          <w:spacing w:val="4"/>
        </w:rPr>
      </w:pPr>
      <w:r w:rsidRPr="00F254AA">
        <w:rPr>
          <w:rFonts w:eastAsia="標楷體"/>
          <w:spacing w:val="4"/>
        </w:rPr>
        <w:t>以上切結事項係出本人自願，恐口說無憑，特立此切結書為憑。</w:t>
      </w:r>
    </w:p>
    <w:p w14:paraId="5B405C71" w14:textId="77777777" w:rsidR="00500ECB" w:rsidRPr="00F254AA" w:rsidRDefault="00500ECB" w:rsidP="00500ECB">
      <w:pPr>
        <w:rPr>
          <w:rFonts w:eastAsia="標楷體"/>
          <w:spacing w:val="4"/>
        </w:rPr>
      </w:pPr>
      <w:r w:rsidRPr="00F254AA">
        <w:rPr>
          <w:rFonts w:eastAsia="標楷體"/>
          <w:spacing w:val="4"/>
        </w:rPr>
        <w:t>此致</w:t>
      </w:r>
    </w:p>
    <w:p w14:paraId="4F2734F7" w14:textId="77777777" w:rsidR="00500ECB" w:rsidRPr="00F254AA" w:rsidRDefault="00500ECB" w:rsidP="00F37DA9">
      <w:pPr>
        <w:spacing w:afterLines="100" w:after="360"/>
        <w:ind w:firstLine="480"/>
        <w:rPr>
          <w:rFonts w:eastAsia="標楷體"/>
          <w:spacing w:val="4"/>
          <w:sz w:val="40"/>
          <w:szCs w:val="40"/>
        </w:rPr>
      </w:pPr>
      <w:r w:rsidRPr="00F254AA">
        <w:rPr>
          <w:rFonts w:eastAsia="標楷體"/>
          <w:spacing w:val="4"/>
          <w:sz w:val="40"/>
          <w:szCs w:val="40"/>
        </w:rPr>
        <w:t>南臺科技大學</w:t>
      </w:r>
    </w:p>
    <w:p w14:paraId="2E27C05F" w14:textId="77777777" w:rsidR="00F37DA9" w:rsidRDefault="00F37DA9" w:rsidP="00F37DA9">
      <w:pPr>
        <w:tabs>
          <w:tab w:val="left" w:pos="5387"/>
        </w:tabs>
        <w:spacing w:line="480" w:lineRule="auto"/>
        <w:rPr>
          <w:rFonts w:eastAsia="標楷體"/>
          <w:spacing w:val="4"/>
        </w:rPr>
      </w:pPr>
      <w:r>
        <w:rPr>
          <w:rFonts w:eastAsia="標楷體"/>
          <w:spacing w:val="4"/>
        </w:rPr>
        <w:tab/>
      </w:r>
      <w:r w:rsidR="00500ECB" w:rsidRPr="00F254AA">
        <w:rPr>
          <w:rFonts w:eastAsia="標楷體"/>
          <w:spacing w:val="4"/>
        </w:rPr>
        <w:t>學</w:t>
      </w:r>
      <w:r w:rsidR="00500ECB" w:rsidRPr="00F37DA9">
        <w:rPr>
          <w:rFonts w:eastAsia="標楷體"/>
          <w:spacing w:val="4"/>
        </w:rPr>
        <w:t>生簽名及蓋章：</w:t>
      </w:r>
    </w:p>
    <w:p w14:paraId="460BD1C8" w14:textId="77777777" w:rsidR="00F37DA9" w:rsidRDefault="00F37DA9" w:rsidP="00F37DA9">
      <w:pPr>
        <w:tabs>
          <w:tab w:val="left" w:pos="5387"/>
        </w:tabs>
        <w:spacing w:line="480" w:lineRule="auto"/>
        <w:rPr>
          <w:rFonts w:eastAsia="標楷體"/>
          <w:spacing w:val="4"/>
        </w:rPr>
      </w:pPr>
      <w:r>
        <w:rPr>
          <w:rFonts w:eastAsia="標楷體"/>
          <w:spacing w:val="4"/>
        </w:rPr>
        <w:tab/>
      </w:r>
      <w:r w:rsidR="00500ECB" w:rsidRPr="00F37DA9">
        <w:rPr>
          <w:rFonts w:eastAsia="標楷體"/>
          <w:spacing w:val="4"/>
        </w:rPr>
        <w:t>家長</w:t>
      </w:r>
      <w:r w:rsidR="00500ECB" w:rsidRPr="00F37DA9">
        <w:rPr>
          <w:rFonts w:eastAsia="標楷體"/>
          <w:spacing w:val="4"/>
        </w:rPr>
        <w:t>(</w:t>
      </w:r>
      <w:r w:rsidR="00500ECB" w:rsidRPr="00F37DA9">
        <w:rPr>
          <w:rFonts w:eastAsia="標楷體"/>
          <w:spacing w:val="4"/>
        </w:rPr>
        <w:t>或監護人</w:t>
      </w:r>
      <w:r w:rsidR="00500ECB" w:rsidRPr="00F37DA9">
        <w:rPr>
          <w:rFonts w:eastAsia="標楷體"/>
          <w:spacing w:val="4"/>
        </w:rPr>
        <w:t>)</w:t>
      </w:r>
      <w:r w:rsidR="00500ECB" w:rsidRPr="00F37DA9">
        <w:rPr>
          <w:rFonts w:eastAsia="標楷體"/>
          <w:spacing w:val="4"/>
        </w:rPr>
        <w:t>簽名及蓋章：</w:t>
      </w:r>
    </w:p>
    <w:p w14:paraId="4E7BB441" w14:textId="77777777" w:rsidR="00500ECB" w:rsidRPr="00F37DA9" w:rsidRDefault="00F37DA9" w:rsidP="00F37DA9">
      <w:pPr>
        <w:tabs>
          <w:tab w:val="left" w:pos="5387"/>
        </w:tabs>
        <w:spacing w:line="480" w:lineRule="auto"/>
        <w:rPr>
          <w:rFonts w:eastAsia="標楷體"/>
          <w:spacing w:val="4"/>
        </w:rPr>
      </w:pPr>
      <w:r>
        <w:rPr>
          <w:rFonts w:eastAsia="標楷體"/>
          <w:spacing w:val="4"/>
        </w:rPr>
        <w:tab/>
      </w:r>
      <w:r w:rsidR="00500ECB" w:rsidRPr="00F37DA9">
        <w:rPr>
          <w:rFonts w:eastAsia="標楷體"/>
          <w:spacing w:val="4"/>
        </w:rPr>
        <w:t>連絡電話：</w:t>
      </w:r>
    </w:p>
    <w:p w14:paraId="7ABF1034" w14:textId="77777777" w:rsidR="00500ECB" w:rsidRPr="00F37DA9" w:rsidRDefault="00F37DA9" w:rsidP="00F37DA9">
      <w:pPr>
        <w:tabs>
          <w:tab w:val="left" w:pos="5387"/>
        </w:tabs>
        <w:spacing w:line="480" w:lineRule="auto"/>
        <w:rPr>
          <w:rFonts w:eastAsia="標楷體"/>
        </w:rPr>
      </w:pPr>
      <w:r>
        <w:rPr>
          <w:rFonts w:eastAsia="標楷體"/>
          <w:spacing w:val="4"/>
        </w:rPr>
        <w:tab/>
      </w:r>
      <w:r w:rsidR="00B63D4A" w:rsidRPr="00F37DA9">
        <w:rPr>
          <w:rFonts w:eastAsia="標楷體"/>
          <w:spacing w:val="4"/>
        </w:rPr>
        <w:t>中華</w:t>
      </w:r>
      <w:r w:rsidR="00500ECB" w:rsidRPr="00F37DA9">
        <w:rPr>
          <w:rFonts w:eastAsia="標楷體"/>
          <w:spacing w:val="4"/>
        </w:rPr>
        <w:t>民國</w:t>
      </w:r>
      <w:r w:rsidR="00500ECB" w:rsidRPr="00F37DA9">
        <w:rPr>
          <w:rFonts w:eastAsia="標楷體"/>
          <w:spacing w:val="4"/>
        </w:rPr>
        <w:t xml:space="preserve">        </w:t>
      </w:r>
      <w:r w:rsidR="00500ECB" w:rsidRPr="00F37DA9">
        <w:rPr>
          <w:rFonts w:eastAsia="標楷體"/>
          <w:spacing w:val="4"/>
        </w:rPr>
        <w:t>年</w:t>
      </w:r>
      <w:r w:rsidR="00500ECB" w:rsidRPr="00F37DA9">
        <w:rPr>
          <w:rFonts w:eastAsia="標楷體"/>
          <w:spacing w:val="4"/>
        </w:rPr>
        <w:t xml:space="preserve">    </w:t>
      </w:r>
      <w:r>
        <w:rPr>
          <w:rFonts w:eastAsia="標楷體" w:hint="eastAsia"/>
          <w:spacing w:val="4"/>
        </w:rPr>
        <w:t xml:space="preserve"> </w:t>
      </w:r>
      <w:r w:rsidR="00500ECB" w:rsidRPr="00F37DA9">
        <w:rPr>
          <w:rFonts w:eastAsia="標楷體"/>
          <w:spacing w:val="4"/>
        </w:rPr>
        <w:t xml:space="preserve">  </w:t>
      </w:r>
      <w:r w:rsidR="00500ECB" w:rsidRPr="00F37DA9">
        <w:rPr>
          <w:rFonts w:eastAsia="標楷體"/>
          <w:spacing w:val="4"/>
        </w:rPr>
        <w:t>月</w:t>
      </w:r>
      <w:r w:rsidR="00500ECB" w:rsidRPr="00F37DA9">
        <w:rPr>
          <w:rFonts w:eastAsia="標楷體"/>
          <w:spacing w:val="4"/>
        </w:rPr>
        <w:t xml:space="preserve">      </w:t>
      </w:r>
      <w:r w:rsidR="00500ECB" w:rsidRPr="00F37DA9">
        <w:rPr>
          <w:rFonts w:eastAsia="標楷體"/>
          <w:spacing w:val="4"/>
        </w:rPr>
        <w:t>日</w:t>
      </w:r>
    </w:p>
    <w:sectPr w:rsidR="00500ECB" w:rsidRPr="00F37DA9" w:rsidSect="006B74CE">
      <w:pgSz w:w="11906" w:h="16838"/>
      <w:pgMar w:top="1276" w:right="99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D8F4D" w14:textId="77777777" w:rsidR="0062336A" w:rsidRDefault="0062336A" w:rsidP="00CE7D92">
      <w:r>
        <w:separator/>
      </w:r>
    </w:p>
  </w:endnote>
  <w:endnote w:type="continuationSeparator" w:id="0">
    <w:p w14:paraId="434D6E1A" w14:textId="77777777" w:rsidR="0062336A" w:rsidRDefault="0062336A" w:rsidP="00CE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28D28" w14:textId="77777777" w:rsidR="0062336A" w:rsidRDefault="0062336A" w:rsidP="00CE7D92">
      <w:r>
        <w:separator/>
      </w:r>
    </w:p>
  </w:footnote>
  <w:footnote w:type="continuationSeparator" w:id="0">
    <w:p w14:paraId="45AF224C" w14:textId="77777777" w:rsidR="0062336A" w:rsidRDefault="0062336A" w:rsidP="00CE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24C8"/>
    <w:multiLevelType w:val="hybridMultilevel"/>
    <w:tmpl w:val="E6167EC4"/>
    <w:lvl w:ilvl="0" w:tplc="CD0E41F6">
      <w:start w:val="4"/>
      <w:numFmt w:val="taiwaneseCountingThousand"/>
      <w:lvlText w:val="%1、"/>
      <w:lvlJc w:val="left"/>
      <w:pPr>
        <w:tabs>
          <w:tab w:val="num" w:pos="2322"/>
        </w:tabs>
        <w:ind w:left="2322" w:hanging="480"/>
      </w:pPr>
      <w:rPr>
        <w:rFonts w:hint="default"/>
      </w:rPr>
    </w:lvl>
    <w:lvl w:ilvl="1" w:tplc="04090019">
      <w:start w:val="1"/>
      <w:numFmt w:val="ideographTraditional"/>
      <w:lvlText w:val="%2、"/>
      <w:lvlJc w:val="left"/>
      <w:pPr>
        <w:tabs>
          <w:tab w:val="num" w:pos="2802"/>
        </w:tabs>
        <w:ind w:left="2802" w:hanging="480"/>
      </w:pPr>
    </w:lvl>
    <w:lvl w:ilvl="2" w:tplc="0409001B" w:tentative="1">
      <w:start w:val="1"/>
      <w:numFmt w:val="lowerRoman"/>
      <w:lvlText w:val="%3."/>
      <w:lvlJc w:val="right"/>
      <w:pPr>
        <w:tabs>
          <w:tab w:val="num" w:pos="3282"/>
        </w:tabs>
        <w:ind w:left="3282" w:hanging="480"/>
      </w:pPr>
    </w:lvl>
    <w:lvl w:ilvl="3" w:tplc="0409000F" w:tentative="1">
      <w:start w:val="1"/>
      <w:numFmt w:val="decimal"/>
      <w:lvlText w:val="%4."/>
      <w:lvlJc w:val="left"/>
      <w:pPr>
        <w:tabs>
          <w:tab w:val="num" w:pos="3762"/>
        </w:tabs>
        <w:ind w:left="3762" w:hanging="480"/>
      </w:pPr>
    </w:lvl>
    <w:lvl w:ilvl="4" w:tplc="04090019" w:tentative="1">
      <w:start w:val="1"/>
      <w:numFmt w:val="ideographTraditional"/>
      <w:lvlText w:val="%5、"/>
      <w:lvlJc w:val="left"/>
      <w:pPr>
        <w:tabs>
          <w:tab w:val="num" w:pos="4242"/>
        </w:tabs>
        <w:ind w:left="4242" w:hanging="480"/>
      </w:pPr>
    </w:lvl>
    <w:lvl w:ilvl="5" w:tplc="0409001B" w:tentative="1">
      <w:start w:val="1"/>
      <w:numFmt w:val="lowerRoman"/>
      <w:lvlText w:val="%6."/>
      <w:lvlJc w:val="right"/>
      <w:pPr>
        <w:tabs>
          <w:tab w:val="num" w:pos="4722"/>
        </w:tabs>
        <w:ind w:left="4722" w:hanging="480"/>
      </w:pPr>
    </w:lvl>
    <w:lvl w:ilvl="6" w:tplc="0409000F" w:tentative="1">
      <w:start w:val="1"/>
      <w:numFmt w:val="decimal"/>
      <w:lvlText w:val="%7."/>
      <w:lvlJc w:val="left"/>
      <w:pPr>
        <w:tabs>
          <w:tab w:val="num" w:pos="5202"/>
        </w:tabs>
        <w:ind w:left="5202" w:hanging="480"/>
      </w:pPr>
    </w:lvl>
    <w:lvl w:ilvl="7" w:tplc="04090019" w:tentative="1">
      <w:start w:val="1"/>
      <w:numFmt w:val="ideographTraditional"/>
      <w:lvlText w:val="%8、"/>
      <w:lvlJc w:val="left"/>
      <w:pPr>
        <w:tabs>
          <w:tab w:val="num" w:pos="5682"/>
        </w:tabs>
        <w:ind w:left="5682" w:hanging="480"/>
      </w:pPr>
    </w:lvl>
    <w:lvl w:ilvl="8" w:tplc="0409001B" w:tentative="1">
      <w:start w:val="1"/>
      <w:numFmt w:val="lowerRoman"/>
      <w:lvlText w:val="%9."/>
      <w:lvlJc w:val="right"/>
      <w:pPr>
        <w:tabs>
          <w:tab w:val="num" w:pos="6162"/>
        </w:tabs>
        <w:ind w:left="6162" w:hanging="480"/>
      </w:pPr>
    </w:lvl>
  </w:abstractNum>
  <w:abstractNum w:abstractNumId="1" w15:restartNumberingAfterBreak="0">
    <w:nsid w:val="026802E9"/>
    <w:multiLevelType w:val="hybridMultilevel"/>
    <w:tmpl w:val="EAB028EE"/>
    <w:lvl w:ilvl="0" w:tplc="B490825C">
      <w:start w:val="1"/>
      <w:numFmt w:val="taiwaneseCountingThousand"/>
      <w:lvlText w:val="（%1）"/>
      <w:lvlJc w:val="left"/>
      <w:pPr>
        <w:ind w:left="1713" w:hanging="720"/>
      </w:pPr>
      <w:rPr>
        <w:rFonts w:hint="default"/>
        <w:color w:val="auto"/>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B42D1F"/>
    <w:multiLevelType w:val="hybridMultilevel"/>
    <w:tmpl w:val="F72E5C94"/>
    <w:lvl w:ilvl="0" w:tplc="0C3476A4">
      <w:start w:val="1"/>
      <w:numFmt w:val="taiwaneseCountingThousand"/>
      <w:lvlText w:val="(%1)"/>
      <w:lvlJc w:val="left"/>
      <w:pPr>
        <w:ind w:left="1710" w:hanging="39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0D105241"/>
    <w:multiLevelType w:val="hybridMultilevel"/>
    <w:tmpl w:val="9F0C4030"/>
    <w:lvl w:ilvl="0" w:tplc="7D2800EC">
      <w:start w:val="1"/>
      <w:numFmt w:val="taiwaneseCountingThousand"/>
      <w:lvlText w:val="%1、"/>
      <w:lvlJc w:val="left"/>
      <w:pPr>
        <w:ind w:left="1200" w:hanging="720"/>
      </w:pPr>
      <w:rPr>
        <w:rFonts w:hint="default"/>
        <w:color w:val="auto"/>
        <w:u w:val="none"/>
        <w:lang w:val="en-US"/>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4" w15:restartNumberingAfterBreak="0">
    <w:nsid w:val="0DEC4FF1"/>
    <w:multiLevelType w:val="hybridMultilevel"/>
    <w:tmpl w:val="10B09A30"/>
    <w:lvl w:ilvl="0" w:tplc="FFFFFFFF">
      <w:start w:val="1"/>
      <w:numFmt w:val="taiwaneseCountingThousand"/>
      <w:lvlText w:val="%1、"/>
      <w:lvlJc w:val="left"/>
      <w:pPr>
        <w:ind w:left="1996" w:hanging="720"/>
      </w:pPr>
      <w:rPr>
        <w:rFonts w:hint="default"/>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5" w15:restartNumberingAfterBreak="0">
    <w:nsid w:val="0F42039A"/>
    <w:multiLevelType w:val="hybridMultilevel"/>
    <w:tmpl w:val="10B09A30"/>
    <w:lvl w:ilvl="0" w:tplc="A80C5786">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11077BDE"/>
    <w:multiLevelType w:val="hybridMultilevel"/>
    <w:tmpl w:val="A7226B2E"/>
    <w:lvl w:ilvl="0" w:tplc="9B6624F0">
      <w:start w:val="1"/>
      <w:numFmt w:val="taiwaneseCountingThousand"/>
      <w:lvlText w:val="（%1）"/>
      <w:lvlJc w:val="left"/>
      <w:pPr>
        <w:ind w:left="1538" w:hanging="720"/>
      </w:pPr>
      <w:rPr>
        <w:rFonts w:hint="default"/>
        <w:u w:val="single"/>
        <w:lang w:val="en-US"/>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7" w15:restartNumberingAfterBreak="0">
    <w:nsid w:val="19E222AE"/>
    <w:multiLevelType w:val="hybridMultilevel"/>
    <w:tmpl w:val="2AD6A9B8"/>
    <w:lvl w:ilvl="0" w:tplc="4D88C63C">
      <w:start w:val="1"/>
      <w:numFmt w:val="taiwaneseCountingThousand"/>
      <w:lvlText w:val="（%1）"/>
      <w:lvlJc w:val="left"/>
      <w:pPr>
        <w:ind w:left="1200"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5E02ED"/>
    <w:multiLevelType w:val="hybridMultilevel"/>
    <w:tmpl w:val="10B09A30"/>
    <w:lvl w:ilvl="0" w:tplc="FFFFFFFF">
      <w:start w:val="1"/>
      <w:numFmt w:val="taiwaneseCountingThousand"/>
      <w:lvlText w:val="%1、"/>
      <w:lvlJc w:val="left"/>
      <w:pPr>
        <w:ind w:left="1996" w:hanging="720"/>
      </w:pPr>
      <w:rPr>
        <w:rFonts w:hint="default"/>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9" w15:restartNumberingAfterBreak="0">
    <w:nsid w:val="21CA05A6"/>
    <w:multiLevelType w:val="hybridMultilevel"/>
    <w:tmpl w:val="C5F02638"/>
    <w:lvl w:ilvl="0" w:tplc="693244CC">
      <w:start w:val="1"/>
      <w:numFmt w:val="taiwaneseCountingThousand"/>
      <w:lvlText w:val="第%1條"/>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21490E"/>
    <w:multiLevelType w:val="hybridMultilevel"/>
    <w:tmpl w:val="E85A7910"/>
    <w:lvl w:ilvl="0" w:tplc="E682A54A">
      <w:start w:val="1"/>
      <w:numFmt w:val="taiwaneseCountingThousand"/>
      <w:lvlText w:val="（%1）"/>
      <w:lvlJc w:val="left"/>
      <w:pPr>
        <w:ind w:left="960" w:hanging="480"/>
      </w:pPr>
      <w:rPr>
        <w:rFonts w:hint="default"/>
        <w:u w:val="no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7D72D0D"/>
    <w:multiLevelType w:val="hybridMultilevel"/>
    <w:tmpl w:val="7C6A88F2"/>
    <w:lvl w:ilvl="0" w:tplc="04090015">
      <w:start w:val="1"/>
      <w:numFmt w:val="taiwaneseCountingThousand"/>
      <w:lvlText w:val="%1、"/>
      <w:lvlJc w:val="left"/>
      <w:pPr>
        <w:ind w:left="862"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347AD9"/>
    <w:multiLevelType w:val="hybridMultilevel"/>
    <w:tmpl w:val="0A3E2F42"/>
    <w:lvl w:ilvl="0" w:tplc="6E088792">
      <w:start w:val="1"/>
      <w:numFmt w:val="taiwaneseCountingThousand"/>
      <w:lvlText w:val="第%1條"/>
      <w:lvlJc w:val="left"/>
      <w:pPr>
        <w:ind w:left="720" w:hanging="720"/>
      </w:pPr>
      <w:rPr>
        <w:rFonts w:hint="default"/>
        <w:b w:val="0"/>
        <w:lang w:val="en-US"/>
      </w:rPr>
    </w:lvl>
    <w:lvl w:ilvl="1" w:tplc="04090015">
      <w:start w:val="1"/>
      <w:numFmt w:val="taiwaneseCountingThousand"/>
      <w:lvlText w:val="%2、"/>
      <w:lvlJc w:val="left"/>
      <w:pPr>
        <w:ind w:left="862" w:hanging="720"/>
      </w:pPr>
      <w:rPr>
        <w:rFonts w:hint="default"/>
        <w:u w:val="none"/>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402C6F"/>
    <w:multiLevelType w:val="hybridMultilevel"/>
    <w:tmpl w:val="CB30ABC0"/>
    <w:lvl w:ilvl="0" w:tplc="7D2800EC">
      <w:start w:val="1"/>
      <w:numFmt w:val="taiwaneseCountingThousand"/>
      <w:lvlText w:val="%1、"/>
      <w:lvlJc w:val="left"/>
      <w:pPr>
        <w:ind w:left="1200" w:hanging="720"/>
      </w:pPr>
      <w:rPr>
        <w:rFonts w:hint="default"/>
        <w:color w:val="auto"/>
        <w:u w:val="none"/>
        <w:lang w:val="en-US"/>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4" w15:restartNumberingAfterBreak="0">
    <w:nsid w:val="37706FCB"/>
    <w:multiLevelType w:val="hybridMultilevel"/>
    <w:tmpl w:val="0F1853C4"/>
    <w:lvl w:ilvl="0" w:tplc="E682A54A">
      <w:start w:val="1"/>
      <w:numFmt w:val="taiwaneseCountingThousand"/>
      <w:lvlText w:val="（%1）"/>
      <w:lvlJc w:val="left"/>
      <w:pPr>
        <w:ind w:left="1800" w:hanging="480"/>
      </w:pPr>
      <w:rPr>
        <w:rFonts w:hint="default"/>
        <w:u w:val="none"/>
        <w:lang w:val="en-US"/>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3A2F4E07"/>
    <w:multiLevelType w:val="hybridMultilevel"/>
    <w:tmpl w:val="DDB05CFA"/>
    <w:lvl w:ilvl="0" w:tplc="6E088792">
      <w:start w:val="1"/>
      <w:numFmt w:val="taiwaneseCountingThousand"/>
      <w:lvlText w:val="第%1條"/>
      <w:lvlJc w:val="left"/>
      <w:pPr>
        <w:ind w:left="720" w:hanging="720"/>
      </w:pPr>
      <w:rPr>
        <w:rFonts w:hint="default"/>
        <w:b w:val="0"/>
        <w:lang w:val="en-US"/>
      </w:rPr>
    </w:lvl>
    <w:lvl w:ilvl="1" w:tplc="9B6624F0">
      <w:start w:val="1"/>
      <w:numFmt w:val="taiwaneseCountingThousand"/>
      <w:lvlText w:val="（%2）"/>
      <w:lvlJc w:val="left"/>
      <w:pPr>
        <w:ind w:left="862" w:hanging="720"/>
      </w:pPr>
      <w:rPr>
        <w:rFonts w:hint="default"/>
        <w:u w:val="single"/>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E16337"/>
    <w:multiLevelType w:val="hybridMultilevel"/>
    <w:tmpl w:val="EAB028EE"/>
    <w:lvl w:ilvl="0" w:tplc="B490825C">
      <w:start w:val="1"/>
      <w:numFmt w:val="taiwaneseCountingThousand"/>
      <w:lvlText w:val="（%1）"/>
      <w:lvlJc w:val="left"/>
      <w:pPr>
        <w:ind w:left="1713" w:hanging="720"/>
      </w:pPr>
      <w:rPr>
        <w:rFonts w:hint="default"/>
        <w:color w:val="auto"/>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B56CD1"/>
    <w:multiLevelType w:val="hybridMultilevel"/>
    <w:tmpl w:val="CA5EF002"/>
    <w:lvl w:ilvl="0" w:tplc="9B6624F0">
      <w:start w:val="1"/>
      <w:numFmt w:val="taiwaneseCountingThousand"/>
      <w:lvlText w:val="（%1）"/>
      <w:lvlJc w:val="left"/>
      <w:pPr>
        <w:ind w:left="862" w:hanging="720"/>
      </w:pPr>
      <w:rPr>
        <w:rFonts w:hint="default"/>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B752B2"/>
    <w:multiLevelType w:val="hybridMultilevel"/>
    <w:tmpl w:val="98A220D0"/>
    <w:lvl w:ilvl="0" w:tplc="9B6624F0">
      <w:start w:val="1"/>
      <w:numFmt w:val="taiwaneseCountingThousand"/>
      <w:lvlText w:val="（%1）"/>
      <w:lvlJc w:val="left"/>
      <w:pPr>
        <w:ind w:left="862" w:hanging="720"/>
      </w:pPr>
      <w:rPr>
        <w:rFonts w:hint="default"/>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62515F"/>
    <w:multiLevelType w:val="hybridMultilevel"/>
    <w:tmpl w:val="2E26DFB6"/>
    <w:lvl w:ilvl="0" w:tplc="7BC0E59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8782D42"/>
    <w:multiLevelType w:val="hybridMultilevel"/>
    <w:tmpl w:val="D7684508"/>
    <w:lvl w:ilvl="0" w:tplc="4D88C63C">
      <w:start w:val="1"/>
      <w:numFmt w:val="taiwaneseCountingThousand"/>
      <w:lvlText w:val="（%1）"/>
      <w:lvlJc w:val="left"/>
      <w:pPr>
        <w:ind w:left="1200"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771E22"/>
    <w:multiLevelType w:val="hybridMultilevel"/>
    <w:tmpl w:val="8FBCBB50"/>
    <w:lvl w:ilvl="0" w:tplc="7C9853B4">
      <w:start w:val="1"/>
      <w:numFmt w:val="taiwaneseCountingThousand"/>
      <w:lvlText w:val="%1、"/>
      <w:lvlJc w:val="left"/>
      <w:pPr>
        <w:ind w:left="720" w:hanging="72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EA3E70"/>
    <w:multiLevelType w:val="hybridMultilevel"/>
    <w:tmpl w:val="18107E66"/>
    <w:lvl w:ilvl="0" w:tplc="04090015">
      <w:start w:val="1"/>
      <w:numFmt w:val="taiwaneseCountingThousand"/>
      <w:lvlText w:val="%1、"/>
      <w:lvlJc w:val="left"/>
      <w:pPr>
        <w:ind w:left="1436" w:hanging="480"/>
      </w:p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23" w15:restartNumberingAfterBreak="0">
    <w:nsid w:val="71812A11"/>
    <w:multiLevelType w:val="hybridMultilevel"/>
    <w:tmpl w:val="D7684508"/>
    <w:lvl w:ilvl="0" w:tplc="4D88C63C">
      <w:start w:val="1"/>
      <w:numFmt w:val="taiwaneseCountingThousand"/>
      <w:lvlText w:val="（%1）"/>
      <w:lvlJc w:val="left"/>
      <w:pPr>
        <w:ind w:left="1200"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F928D9"/>
    <w:multiLevelType w:val="hybridMultilevel"/>
    <w:tmpl w:val="6AC2EBA2"/>
    <w:lvl w:ilvl="0" w:tplc="9B6624F0">
      <w:start w:val="1"/>
      <w:numFmt w:val="taiwaneseCountingThousand"/>
      <w:lvlText w:val="（%1）"/>
      <w:lvlJc w:val="left"/>
      <w:pPr>
        <w:ind w:left="1200" w:hanging="720"/>
      </w:pPr>
      <w:rPr>
        <w:rFonts w:hint="default"/>
        <w:u w:val="single"/>
        <w:lang w:val="en-US"/>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5" w15:restartNumberingAfterBreak="0">
    <w:nsid w:val="7F885255"/>
    <w:multiLevelType w:val="hybridMultilevel"/>
    <w:tmpl w:val="002AAACA"/>
    <w:lvl w:ilvl="0" w:tplc="45CE5294">
      <w:start w:val="4"/>
      <w:numFmt w:val="taiwaneseCountingThousand"/>
      <w:lvlText w:val="%1、"/>
      <w:lvlJc w:val="left"/>
      <w:pPr>
        <w:tabs>
          <w:tab w:val="num" w:pos="1080"/>
        </w:tabs>
        <w:ind w:left="1080" w:hanging="480"/>
      </w:pPr>
      <w:rPr>
        <w:rFonts w:hint="default"/>
      </w:rPr>
    </w:lvl>
    <w:lvl w:ilvl="1" w:tplc="04090019">
      <w:start w:val="1"/>
      <w:numFmt w:val="ideographTraditional"/>
      <w:lvlText w:val="%2、"/>
      <w:lvlJc w:val="left"/>
      <w:pPr>
        <w:tabs>
          <w:tab w:val="num" w:pos="1560"/>
        </w:tabs>
        <w:ind w:left="1560" w:hanging="480"/>
      </w:pPr>
    </w:lvl>
    <w:lvl w:ilvl="2" w:tplc="BD8E6E02">
      <w:start w:val="4"/>
      <w:numFmt w:val="taiwaneseCountingThousand"/>
      <w:lvlText w:val="第%3條"/>
      <w:lvlJc w:val="left"/>
      <w:pPr>
        <w:tabs>
          <w:tab w:val="num" w:pos="2280"/>
        </w:tabs>
        <w:ind w:left="2280" w:hanging="720"/>
      </w:pPr>
      <w:rPr>
        <w:rFonts w:hint="default"/>
      </w:rPr>
    </w:lvl>
    <w:lvl w:ilvl="3" w:tplc="72243CCE">
      <w:start w:val="1"/>
      <w:numFmt w:val="decimal"/>
      <w:lvlText w:val="%4."/>
      <w:lvlJc w:val="left"/>
      <w:pPr>
        <w:ind w:left="2400" w:hanging="360"/>
      </w:pPr>
      <w:rPr>
        <w:rFonts w:hint="default"/>
      </w:r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num w:numId="1" w16cid:durableId="1880849033">
    <w:abstractNumId w:val="22"/>
  </w:num>
  <w:num w:numId="2" w16cid:durableId="901721442">
    <w:abstractNumId w:val="9"/>
  </w:num>
  <w:num w:numId="3" w16cid:durableId="982924009">
    <w:abstractNumId w:val="25"/>
  </w:num>
  <w:num w:numId="4" w16cid:durableId="750195742">
    <w:abstractNumId w:val="19"/>
  </w:num>
  <w:num w:numId="5" w16cid:durableId="1679624978">
    <w:abstractNumId w:val="0"/>
  </w:num>
  <w:num w:numId="6" w16cid:durableId="1658875719">
    <w:abstractNumId w:val="15"/>
  </w:num>
  <w:num w:numId="7" w16cid:durableId="1165902039">
    <w:abstractNumId w:val="7"/>
  </w:num>
  <w:num w:numId="8" w16cid:durableId="1179270947">
    <w:abstractNumId w:val="20"/>
  </w:num>
  <w:num w:numId="9" w16cid:durableId="1376810784">
    <w:abstractNumId w:val="23"/>
  </w:num>
  <w:num w:numId="10" w16cid:durableId="1768310718">
    <w:abstractNumId w:val="1"/>
  </w:num>
  <w:num w:numId="11" w16cid:durableId="39866977">
    <w:abstractNumId w:val="17"/>
  </w:num>
  <w:num w:numId="12" w16cid:durableId="493109042">
    <w:abstractNumId w:val="21"/>
  </w:num>
  <w:num w:numId="13" w16cid:durableId="348214531">
    <w:abstractNumId w:val="12"/>
  </w:num>
  <w:num w:numId="14" w16cid:durableId="178668627">
    <w:abstractNumId w:val="18"/>
  </w:num>
  <w:num w:numId="15" w16cid:durableId="1961643604">
    <w:abstractNumId w:val="24"/>
  </w:num>
  <w:num w:numId="16" w16cid:durableId="928928777">
    <w:abstractNumId w:val="6"/>
  </w:num>
  <w:num w:numId="17" w16cid:durableId="717973045">
    <w:abstractNumId w:val="11"/>
  </w:num>
  <w:num w:numId="18" w16cid:durableId="1055350404">
    <w:abstractNumId w:val="3"/>
  </w:num>
  <w:num w:numId="19" w16cid:durableId="1015572077">
    <w:abstractNumId w:val="13"/>
  </w:num>
  <w:num w:numId="20" w16cid:durableId="884872094">
    <w:abstractNumId w:val="16"/>
  </w:num>
  <w:num w:numId="21" w16cid:durableId="983006619">
    <w:abstractNumId w:val="14"/>
  </w:num>
  <w:num w:numId="22" w16cid:durableId="1804347333">
    <w:abstractNumId w:val="2"/>
  </w:num>
  <w:num w:numId="23" w16cid:durableId="1919316219">
    <w:abstractNumId w:val="10"/>
  </w:num>
  <w:num w:numId="24" w16cid:durableId="477891119">
    <w:abstractNumId w:val="5"/>
  </w:num>
  <w:num w:numId="25" w16cid:durableId="1291324268">
    <w:abstractNumId w:val="8"/>
  </w:num>
  <w:num w:numId="26" w16cid:durableId="129486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5E"/>
    <w:rsid w:val="0000038F"/>
    <w:rsid w:val="000214B2"/>
    <w:rsid w:val="0002263C"/>
    <w:rsid w:val="00027E60"/>
    <w:rsid w:val="00033D32"/>
    <w:rsid w:val="00033FB3"/>
    <w:rsid w:val="00043372"/>
    <w:rsid w:val="0005159F"/>
    <w:rsid w:val="0005670B"/>
    <w:rsid w:val="00060092"/>
    <w:rsid w:val="000625E3"/>
    <w:rsid w:val="00062A17"/>
    <w:rsid w:val="00067087"/>
    <w:rsid w:val="000736A0"/>
    <w:rsid w:val="000746E9"/>
    <w:rsid w:val="000752AC"/>
    <w:rsid w:val="000828C3"/>
    <w:rsid w:val="00083C65"/>
    <w:rsid w:val="000862C3"/>
    <w:rsid w:val="000A2E77"/>
    <w:rsid w:val="000B0B50"/>
    <w:rsid w:val="000C1AAB"/>
    <w:rsid w:val="000C4547"/>
    <w:rsid w:val="000C4F58"/>
    <w:rsid w:val="000D65CB"/>
    <w:rsid w:val="0010119A"/>
    <w:rsid w:val="0010733E"/>
    <w:rsid w:val="001079C3"/>
    <w:rsid w:val="00115522"/>
    <w:rsid w:val="001167A6"/>
    <w:rsid w:val="00131A8D"/>
    <w:rsid w:val="00147057"/>
    <w:rsid w:val="00153A96"/>
    <w:rsid w:val="0016406C"/>
    <w:rsid w:val="001740E0"/>
    <w:rsid w:val="001826BC"/>
    <w:rsid w:val="00187F71"/>
    <w:rsid w:val="00193D4E"/>
    <w:rsid w:val="001A3AA2"/>
    <w:rsid w:val="001A6CEA"/>
    <w:rsid w:val="001B369B"/>
    <w:rsid w:val="001C0DC5"/>
    <w:rsid w:val="001C4F38"/>
    <w:rsid w:val="001D3B65"/>
    <w:rsid w:val="001D67D1"/>
    <w:rsid w:val="001E10D7"/>
    <w:rsid w:val="001F01CD"/>
    <w:rsid w:val="002006C1"/>
    <w:rsid w:val="00223383"/>
    <w:rsid w:val="00230EAF"/>
    <w:rsid w:val="00237053"/>
    <w:rsid w:val="002374A2"/>
    <w:rsid w:val="00252E3D"/>
    <w:rsid w:val="00254BE1"/>
    <w:rsid w:val="00255890"/>
    <w:rsid w:val="002722A9"/>
    <w:rsid w:val="00280762"/>
    <w:rsid w:val="0028116D"/>
    <w:rsid w:val="00282CCF"/>
    <w:rsid w:val="00292374"/>
    <w:rsid w:val="00293B22"/>
    <w:rsid w:val="00295A15"/>
    <w:rsid w:val="002A7C43"/>
    <w:rsid w:val="002B04CC"/>
    <w:rsid w:val="002C38D9"/>
    <w:rsid w:val="002E00E1"/>
    <w:rsid w:val="002E152F"/>
    <w:rsid w:val="00301923"/>
    <w:rsid w:val="003322AF"/>
    <w:rsid w:val="003403D1"/>
    <w:rsid w:val="003475A1"/>
    <w:rsid w:val="003544F3"/>
    <w:rsid w:val="00361043"/>
    <w:rsid w:val="0038455E"/>
    <w:rsid w:val="00392080"/>
    <w:rsid w:val="0039448A"/>
    <w:rsid w:val="003A62E8"/>
    <w:rsid w:val="003B24F1"/>
    <w:rsid w:val="003C0114"/>
    <w:rsid w:val="003C1021"/>
    <w:rsid w:val="003D02CC"/>
    <w:rsid w:val="003D0D12"/>
    <w:rsid w:val="003D4D22"/>
    <w:rsid w:val="003E15E8"/>
    <w:rsid w:val="003E189F"/>
    <w:rsid w:val="003F05EA"/>
    <w:rsid w:val="003F1A51"/>
    <w:rsid w:val="003F32A2"/>
    <w:rsid w:val="003F7E41"/>
    <w:rsid w:val="0040059B"/>
    <w:rsid w:val="00400B13"/>
    <w:rsid w:val="00402280"/>
    <w:rsid w:val="00420985"/>
    <w:rsid w:val="00447227"/>
    <w:rsid w:val="0044783A"/>
    <w:rsid w:val="00460A94"/>
    <w:rsid w:val="0046192E"/>
    <w:rsid w:val="00471A4E"/>
    <w:rsid w:val="00474563"/>
    <w:rsid w:val="00474983"/>
    <w:rsid w:val="004774A0"/>
    <w:rsid w:val="0048092F"/>
    <w:rsid w:val="0049274F"/>
    <w:rsid w:val="00493C05"/>
    <w:rsid w:val="004972D7"/>
    <w:rsid w:val="004A3BF0"/>
    <w:rsid w:val="004A5F26"/>
    <w:rsid w:val="004A7C4D"/>
    <w:rsid w:val="004B2950"/>
    <w:rsid w:val="004C60E7"/>
    <w:rsid w:val="004C7978"/>
    <w:rsid w:val="004D2113"/>
    <w:rsid w:val="004D2478"/>
    <w:rsid w:val="004D67CD"/>
    <w:rsid w:val="004E3172"/>
    <w:rsid w:val="004E4895"/>
    <w:rsid w:val="00500ECB"/>
    <w:rsid w:val="005045E1"/>
    <w:rsid w:val="00505877"/>
    <w:rsid w:val="0051383E"/>
    <w:rsid w:val="005156EB"/>
    <w:rsid w:val="00515DE7"/>
    <w:rsid w:val="0051776C"/>
    <w:rsid w:val="005239E9"/>
    <w:rsid w:val="00526DE9"/>
    <w:rsid w:val="00561B34"/>
    <w:rsid w:val="00566452"/>
    <w:rsid w:val="005666BB"/>
    <w:rsid w:val="00573E7E"/>
    <w:rsid w:val="00584659"/>
    <w:rsid w:val="00587862"/>
    <w:rsid w:val="00596F14"/>
    <w:rsid w:val="005A605C"/>
    <w:rsid w:val="005B7506"/>
    <w:rsid w:val="005C1F20"/>
    <w:rsid w:val="005C6388"/>
    <w:rsid w:val="005D1F2C"/>
    <w:rsid w:val="005D2AE7"/>
    <w:rsid w:val="005D580C"/>
    <w:rsid w:val="005D7192"/>
    <w:rsid w:val="005E45DA"/>
    <w:rsid w:val="0060725E"/>
    <w:rsid w:val="00612C51"/>
    <w:rsid w:val="00620643"/>
    <w:rsid w:val="0062153D"/>
    <w:rsid w:val="0062336A"/>
    <w:rsid w:val="00624DD1"/>
    <w:rsid w:val="006272BE"/>
    <w:rsid w:val="006409CA"/>
    <w:rsid w:val="00644E49"/>
    <w:rsid w:val="006536E6"/>
    <w:rsid w:val="00664532"/>
    <w:rsid w:val="0067779C"/>
    <w:rsid w:val="00686268"/>
    <w:rsid w:val="00693EFE"/>
    <w:rsid w:val="0069441D"/>
    <w:rsid w:val="0069536A"/>
    <w:rsid w:val="00696920"/>
    <w:rsid w:val="006A0146"/>
    <w:rsid w:val="006A5C32"/>
    <w:rsid w:val="006A7C36"/>
    <w:rsid w:val="006B43B2"/>
    <w:rsid w:val="006B74CE"/>
    <w:rsid w:val="006D2841"/>
    <w:rsid w:val="006D72A9"/>
    <w:rsid w:val="006E2264"/>
    <w:rsid w:val="006E3B84"/>
    <w:rsid w:val="006F2ABB"/>
    <w:rsid w:val="006F4DF2"/>
    <w:rsid w:val="006F67E9"/>
    <w:rsid w:val="006F76E1"/>
    <w:rsid w:val="00702ACE"/>
    <w:rsid w:val="00711721"/>
    <w:rsid w:val="00730444"/>
    <w:rsid w:val="00755F28"/>
    <w:rsid w:val="00761AFE"/>
    <w:rsid w:val="007624B3"/>
    <w:rsid w:val="007723DB"/>
    <w:rsid w:val="00791E62"/>
    <w:rsid w:val="007C129E"/>
    <w:rsid w:val="007C32EA"/>
    <w:rsid w:val="007C3A00"/>
    <w:rsid w:val="007D7853"/>
    <w:rsid w:val="007E1548"/>
    <w:rsid w:val="00800F24"/>
    <w:rsid w:val="00801D8E"/>
    <w:rsid w:val="00801F8F"/>
    <w:rsid w:val="00805A7E"/>
    <w:rsid w:val="00810A54"/>
    <w:rsid w:val="00821F70"/>
    <w:rsid w:val="00824A54"/>
    <w:rsid w:val="00835E8C"/>
    <w:rsid w:val="008362C0"/>
    <w:rsid w:val="008376CC"/>
    <w:rsid w:val="00847B55"/>
    <w:rsid w:val="00850E48"/>
    <w:rsid w:val="00854608"/>
    <w:rsid w:val="008560D3"/>
    <w:rsid w:val="00865B1A"/>
    <w:rsid w:val="00865D13"/>
    <w:rsid w:val="00865E5B"/>
    <w:rsid w:val="00872A70"/>
    <w:rsid w:val="00895905"/>
    <w:rsid w:val="008C0AB0"/>
    <w:rsid w:val="008C7F77"/>
    <w:rsid w:val="008D0906"/>
    <w:rsid w:val="008D0FC5"/>
    <w:rsid w:val="008D5C76"/>
    <w:rsid w:val="008E064D"/>
    <w:rsid w:val="00901E86"/>
    <w:rsid w:val="00905E60"/>
    <w:rsid w:val="00906D01"/>
    <w:rsid w:val="00911D25"/>
    <w:rsid w:val="009329DE"/>
    <w:rsid w:val="00932F29"/>
    <w:rsid w:val="009442B3"/>
    <w:rsid w:val="009476F5"/>
    <w:rsid w:val="009531EA"/>
    <w:rsid w:val="00970681"/>
    <w:rsid w:val="009743DF"/>
    <w:rsid w:val="00974FFF"/>
    <w:rsid w:val="009837CC"/>
    <w:rsid w:val="009866DF"/>
    <w:rsid w:val="0098686C"/>
    <w:rsid w:val="00987019"/>
    <w:rsid w:val="0099317D"/>
    <w:rsid w:val="00995BB9"/>
    <w:rsid w:val="009A20ED"/>
    <w:rsid w:val="009B7F30"/>
    <w:rsid w:val="009C0CFA"/>
    <w:rsid w:val="009E72D7"/>
    <w:rsid w:val="00A0413D"/>
    <w:rsid w:val="00A32AB8"/>
    <w:rsid w:val="00A614FC"/>
    <w:rsid w:val="00A64AC6"/>
    <w:rsid w:val="00A66081"/>
    <w:rsid w:val="00A6771A"/>
    <w:rsid w:val="00A875C0"/>
    <w:rsid w:val="00A94494"/>
    <w:rsid w:val="00A946C5"/>
    <w:rsid w:val="00AA3863"/>
    <w:rsid w:val="00AC01BE"/>
    <w:rsid w:val="00AE2968"/>
    <w:rsid w:val="00AF07F9"/>
    <w:rsid w:val="00AF3938"/>
    <w:rsid w:val="00AF412A"/>
    <w:rsid w:val="00B0235C"/>
    <w:rsid w:val="00B16A94"/>
    <w:rsid w:val="00B21561"/>
    <w:rsid w:val="00B2740E"/>
    <w:rsid w:val="00B30C40"/>
    <w:rsid w:val="00B33861"/>
    <w:rsid w:val="00B44ADC"/>
    <w:rsid w:val="00B45F4D"/>
    <w:rsid w:val="00B50AE0"/>
    <w:rsid w:val="00B53B0A"/>
    <w:rsid w:val="00B637CB"/>
    <w:rsid w:val="00B63D4A"/>
    <w:rsid w:val="00B67278"/>
    <w:rsid w:val="00B74866"/>
    <w:rsid w:val="00BA28DF"/>
    <w:rsid w:val="00BA3539"/>
    <w:rsid w:val="00BB1A58"/>
    <w:rsid w:val="00BB1CC8"/>
    <w:rsid w:val="00BE3B22"/>
    <w:rsid w:val="00BE598A"/>
    <w:rsid w:val="00BF01CB"/>
    <w:rsid w:val="00C00F62"/>
    <w:rsid w:val="00C0122C"/>
    <w:rsid w:val="00C1167B"/>
    <w:rsid w:val="00C16D06"/>
    <w:rsid w:val="00C27E1A"/>
    <w:rsid w:val="00C421F7"/>
    <w:rsid w:val="00C469EE"/>
    <w:rsid w:val="00C5039B"/>
    <w:rsid w:val="00C51B1D"/>
    <w:rsid w:val="00C64A93"/>
    <w:rsid w:val="00C66C0B"/>
    <w:rsid w:val="00C6761C"/>
    <w:rsid w:val="00C77256"/>
    <w:rsid w:val="00CA1A79"/>
    <w:rsid w:val="00CA5411"/>
    <w:rsid w:val="00CA645C"/>
    <w:rsid w:val="00CA6DB8"/>
    <w:rsid w:val="00CB05F3"/>
    <w:rsid w:val="00CC18AC"/>
    <w:rsid w:val="00CD09CC"/>
    <w:rsid w:val="00CD1538"/>
    <w:rsid w:val="00CD300F"/>
    <w:rsid w:val="00CD6662"/>
    <w:rsid w:val="00CD6C73"/>
    <w:rsid w:val="00CE2AA4"/>
    <w:rsid w:val="00CE558D"/>
    <w:rsid w:val="00CE7D92"/>
    <w:rsid w:val="00CF0886"/>
    <w:rsid w:val="00D051DD"/>
    <w:rsid w:val="00D051E5"/>
    <w:rsid w:val="00D153FB"/>
    <w:rsid w:val="00D2026D"/>
    <w:rsid w:val="00D22E37"/>
    <w:rsid w:val="00D27740"/>
    <w:rsid w:val="00D4632F"/>
    <w:rsid w:val="00D4782F"/>
    <w:rsid w:val="00D50296"/>
    <w:rsid w:val="00D55AF6"/>
    <w:rsid w:val="00D611C3"/>
    <w:rsid w:val="00D87B8C"/>
    <w:rsid w:val="00D92947"/>
    <w:rsid w:val="00D95E6E"/>
    <w:rsid w:val="00D96F0D"/>
    <w:rsid w:val="00DA7E7C"/>
    <w:rsid w:val="00DB4112"/>
    <w:rsid w:val="00DE66CA"/>
    <w:rsid w:val="00DF0C27"/>
    <w:rsid w:val="00E017B7"/>
    <w:rsid w:val="00E02745"/>
    <w:rsid w:val="00E058BE"/>
    <w:rsid w:val="00E12B34"/>
    <w:rsid w:val="00E13F18"/>
    <w:rsid w:val="00E20144"/>
    <w:rsid w:val="00E24ABA"/>
    <w:rsid w:val="00E262D0"/>
    <w:rsid w:val="00E27085"/>
    <w:rsid w:val="00E430F2"/>
    <w:rsid w:val="00E439CC"/>
    <w:rsid w:val="00E57093"/>
    <w:rsid w:val="00E60ADC"/>
    <w:rsid w:val="00E622EB"/>
    <w:rsid w:val="00E63DEF"/>
    <w:rsid w:val="00E64362"/>
    <w:rsid w:val="00E65DE4"/>
    <w:rsid w:val="00EA63D9"/>
    <w:rsid w:val="00EC1578"/>
    <w:rsid w:val="00EE4868"/>
    <w:rsid w:val="00EE4AEC"/>
    <w:rsid w:val="00EE5092"/>
    <w:rsid w:val="00EE5686"/>
    <w:rsid w:val="00EE5C1A"/>
    <w:rsid w:val="00F02E70"/>
    <w:rsid w:val="00F05832"/>
    <w:rsid w:val="00F107C4"/>
    <w:rsid w:val="00F14046"/>
    <w:rsid w:val="00F24A7C"/>
    <w:rsid w:val="00F254AA"/>
    <w:rsid w:val="00F26467"/>
    <w:rsid w:val="00F37DA9"/>
    <w:rsid w:val="00F37F91"/>
    <w:rsid w:val="00F42FCB"/>
    <w:rsid w:val="00F45FB5"/>
    <w:rsid w:val="00F529DB"/>
    <w:rsid w:val="00F52C99"/>
    <w:rsid w:val="00F646F7"/>
    <w:rsid w:val="00F652A2"/>
    <w:rsid w:val="00F93E23"/>
    <w:rsid w:val="00FA3D54"/>
    <w:rsid w:val="00FA6FE7"/>
    <w:rsid w:val="00FB204F"/>
    <w:rsid w:val="00FB68A7"/>
    <w:rsid w:val="00FC1945"/>
    <w:rsid w:val="00FD1611"/>
    <w:rsid w:val="00FD6EC2"/>
    <w:rsid w:val="00FE4F54"/>
    <w:rsid w:val="00FF1132"/>
    <w:rsid w:val="00FF3949"/>
    <w:rsid w:val="00FF710A"/>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8459"/>
  <w15:chartTrackingRefBased/>
  <w15:docId w15:val="{09628884-B2B6-4E1F-AE99-138090FA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A7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38455E"/>
    <w:pPr>
      <w:spacing w:after="120"/>
      <w:ind w:leftChars="200" w:left="480"/>
    </w:pPr>
  </w:style>
  <w:style w:type="character" w:customStyle="1" w:styleId="a4">
    <w:name w:val="本文縮排 字元"/>
    <w:link w:val="a3"/>
    <w:rsid w:val="0038455E"/>
    <w:rPr>
      <w:rFonts w:ascii="Times New Roman" w:eastAsia="新細明體" w:hAnsi="Times New Roman" w:cs="Times New Roman"/>
      <w:szCs w:val="24"/>
    </w:rPr>
  </w:style>
  <w:style w:type="paragraph" w:styleId="a5">
    <w:name w:val="Balloon Text"/>
    <w:basedOn w:val="a"/>
    <w:link w:val="a6"/>
    <w:semiHidden/>
    <w:unhideWhenUsed/>
    <w:rsid w:val="0038455E"/>
    <w:rPr>
      <w:rFonts w:ascii="Cambria" w:hAnsi="Cambria"/>
      <w:sz w:val="18"/>
      <w:szCs w:val="18"/>
    </w:rPr>
  </w:style>
  <w:style w:type="character" w:customStyle="1" w:styleId="a6">
    <w:name w:val="註解方塊文字 字元"/>
    <w:link w:val="a5"/>
    <w:uiPriority w:val="99"/>
    <w:semiHidden/>
    <w:rsid w:val="0038455E"/>
    <w:rPr>
      <w:rFonts w:ascii="Cambria" w:eastAsia="新細明體" w:hAnsi="Cambria" w:cs="Times New Roman"/>
      <w:sz w:val="18"/>
      <w:szCs w:val="18"/>
    </w:rPr>
  </w:style>
  <w:style w:type="paragraph" w:styleId="a7">
    <w:name w:val="header"/>
    <w:basedOn w:val="a"/>
    <w:link w:val="a8"/>
    <w:uiPriority w:val="99"/>
    <w:unhideWhenUsed/>
    <w:rsid w:val="00CE7D92"/>
    <w:pPr>
      <w:tabs>
        <w:tab w:val="center" w:pos="4153"/>
        <w:tab w:val="right" w:pos="8306"/>
      </w:tabs>
      <w:snapToGrid w:val="0"/>
    </w:pPr>
    <w:rPr>
      <w:sz w:val="20"/>
      <w:szCs w:val="20"/>
    </w:rPr>
  </w:style>
  <w:style w:type="character" w:customStyle="1" w:styleId="a8">
    <w:name w:val="頁首 字元"/>
    <w:link w:val="a7"/>
    <w:uiPriority w:val="99"/>
    <w:rsid w:val="00CE7D92"/>
    <w:rPr>
      <w:rFonts w:ascii="Times New Roman" w:hAnsi="Times New Roman"/>
      <w:kern w:val="2"/>
    </w:rPr>
  </w:style>
  <w:style w:type="paragraph" w:styleId="a9">
    <w:name w:val="footer"/>
    <w:basedOn w:val="a"/>
    <w:link w:val="aa"/>
    <w:uiPriority w:val="99"/>
    <w:unhideWhenUsed/>
    <w:rsid w:val="00CE7D92"/>
    <w:pPr>
      <w:tabs>
        <w:tab w:val="center" w:pos="4153"/>
        <w:tab w:val="right" w:pos="8306"/>
      </w:tabs>
      <w:snapToGrid w:val="0"/>
    </w:pPr>
    <w:rPr>
      <w:sz w:val="20"/>
      <w:szCs w:val="20"/>
    </w:rPr>
  </w:style>
  <w:style w:type="character" w:customStyle="1" w:styleId="aa">
    <w:name w:val="頁尾 字元"/>
    <w:link w:val="a9"/>
    <w:uiPriority w:val="99"/>
    <w:rsid w:val="00CE7D92"/>
    <w:rPr>
      <w:rFonts w:ascii="Times New Roman" w:hAnsi="Times New Roman"/>
      <w:kern w:val="2"/>
    </w:rPr>
  </w:style>
  <w:style w:type="paragraph" w:styleId="ab">
    <w:name w:val="List Paragraph"/>
    <w:basedOn w:val="a"/>
    <w:uiPriority w:val="34"/>
    <w:qFormat/>
    <w:rsid w:val="00DE66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505-FF13-416B-922C-75531FD0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1439</Characters>
  <Application>Microsoft Office Word</Application>
  <DocSecurity>0</DocSecurity>
  <Lines>11</Lines>
  <Paragraphs>3</Paragraphs>
  <ScaleCrop>false</ScaleCrop>
  <Company>HOME</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cp:lastModifiedBy>郭佳嫥</cp:lastModifiedBy>
  <cp:revision>2</cp:revision>
  <cp:lastPrinted>2024-06-18T07:40:00Z</cp:lastPrinted>
  <dcterms:created xsi:type="dcterms:W3CDTF">2024-06-24T07:40:00Z</dcterms:created>
  <dcterms:modified xsi:type="dcterms:W3CDTF">2024-06-24T07:40:00Z</dcterms:modified>
</cp:coreProperties>
</file>