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2BA1" w14:textId="77777777" w:rsidR="00146FF9" w:rsidRPr="009A34DA" w:rsidRDefault="00146FF9" w:rsidP="00146FF9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r w:rsidRPr="009A34DA">
        <w:rPr>
          <w:rFonts w:eastAsia="標楷體"/>
          <w:b/>
          <w:sz w:val="32"/>
        </w:rPr>
        <w:t>南臺科技大學低收入戶學生免費住宿實施要點</w:t>
      </w:r>
    </w:p>
    <w:p w14:paraId="584CACBC" w14:textId="77777777" w:rsidR="00146FF9" w:rsidRPr="009A34DA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Pr="009A34DA">
        <w:rPr>
          <w:rFonts w:eastAsia="標楷體"/>
          <w:color w:val="000000"/>
          <w:kern w:val="0"/>
          <w:sz w:val="20"/>
          <w:szCs w:val="20"/>
        </w:rPr>
        <w:t>99</w:t>
      </w:r>
      <w:r w:rsidRPr="009A34DA">
        <w:rPr>
          <w:rFonts w:eastAsia="標楷體"/>
          <w:color w:val="000000"/>
          <w:kern w:val="0"/>
          <w:sz w:val="20"/>
          <w:szCs w:val="20"/>
        </w:rPr>
        <w:t>年</w:t>
      </w:r>
      <w:r w:rsidRPr="009A34DA">
        <w:rPr>
          <w:rFonts w:eastAsia="標楷體"/>
          <w:color w:val="000000"/>
          <w:kern w:val="0"/>
          <w:sz w:val="20"/>
          <w:szCs w:val="20"/>
        </w:rPr>
        <w:t>4</w:t>
      </w:r>
      <w:r w:rsidRPr="009A34DA">
        <w:rPr>
          <w:rFonts w:eastAsia="標楷體"/>
          <w:color w:val="000000"/>
          <w:kern w:val="0"/>
          <w:sz w:val="20"/>
          <w:szCs w:val="20"/>
        </w:rPr>
        <w:t>月</w:t>
      </w:r>
      <w:r w:rsidRPr="009A34DA">
        <w:rPr>
          <w:rFonts w:eastAsia="標楷體"/>
          <w:color w:val="000000"/>
          <w:kern w:val="0"/>
          <w:sz w:val="20"/>
          <w:szCs w:val="20"/>
        </w:rPr>
        <w:t>28</w:t>
      </w:r>
      <w:r w:rsidRPr="009A34DA">
        <w:rPr>
          <w:rFonts w:eastAsia="標楷體"/>
          <w:color w:val="000000"/>
          <w:kern w:val="0"/>
          <w:sz w:val="20"/>
          <w:szCs w:val="20"/>
        </w:rPr>
        <w:t>日學生事務會議修正通過</w:t>
      </w:r>
    </w:p>
    <w:p w14:paraId="108B7BD8" w14:textId="77777777" w:rsidR="00146FF9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Pr="009A34D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9A34DA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1</w:t>
      </w:r>
      <w:r w:rsidRPr="000D7AA5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14</w:t>
      </w:r>
      <w:r w:rsidRPr="009A34DA">
        <w:rPr>
          <w:rFonts w:eastAsia="標楷體"/>
          <w:color w:val="000000"/>
          <w:kern w:val="0"/>
          <w:sz w:val="20"/>
          <w:szCs w:val="20"/>
        </w:rPr>
        <w:t>日學生事務會議修正通過</w:t>
      </w:r>
    </w:p>
    <w:p w14:paraId="521AD540" w14:textId="77777777" w:rsidR="009300E1" w:rsidRDefault="009300E1" w:rsidP="009300E1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="00302C33">
        <w:rPr>
          <w:rFonts w:eastAsia="標楷體" w:hint="eastAsia"/>
          <w:color w:val="000000"/>
          <w:kern w:val="0"/>
          <w:sz w:val="20"/>
          <w:szCs w:val="20"/>
        </w:rPr>
        <w:t>110</w:t>
      </w:r>
      <w:r w:rsidRPr="00302C33">
        <w:rPr>
          <w:rFonts w:eastAsia="標楷體"/>
          <w:color w:val="000000"/>
          <w:kern w:val="0"/>
          <w:sz w:val="20"/>
          <w:szCs w:val="20"/>
        </w:rPr>
        <w:t>年</w:t>
      </w:r>
      <w:r w:rsidR="00302C33" w:rsidRPr="00302C33"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302C33">
        <w:rPr>
          <w:rFonts w:eastAsia="標楷體"/>
          <w:color w:val="000000"/>
          <w:kern w:val="0"/>
          <w:sz w:val="20"/>
          <w:szCs w:val="20"/>
        </w:rPr>
        <w:t>月</w:t>
      </w:r>
      <w:r w:rsidR="00302C33" w:rsidRPr="00302C33">
        <w:rPr>
          <w:rFonts w:eastAsia="標楷體" w:hint="eastAsia"/>
          <w:color w:val="000000"/>
          <w:kern w:val="0"/>
          <w:sz w:val="20"/>
          <w:szCs w:val="20"/>
        </w:rPr>
        <w:t>10</w:t>
      </w:r>
      <w:r w:rsidRPr="00302C33">
        <w:rPr>
          <w:rFonts w:eastAsia="標楷體"/>
          <w:color w:val="000000"/>
          <w:kern w:val="0"/>
          <w:sz w:val="20"/>
          <w:szCs w:val="20"/>
        </w:rPr>
        <w:t>日</w:t>
      </w:r>
      <w:r w:rsidRPr="009A34DA">
        <w:rPr>
          <w:rFonts w:eastAsia="標楷體"/>
          <w:color w:val="000000"/>
          <w:kern w:val="0"/>
          <w:sz w:val="20"/>
          <w:szCs w:val="20"/>
        </w:rPr>
        <w:t>學生事務會議修正通過</w:t>
      </w:r>
    </w:p>
    <w:p w14:paraId="6A73D289" w14:textId="3F134D3E" w:rsidR="009300E1" w:rsidRPr="009300E1" w:rsidRDefault="004D3B52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>
        <w:rPr>
          <w:rFonts w:eastAsia="標楷體" w:hint="eastAsia"/>
          <w:color w:val="000000"/>
          <w:kern w:val="0"/>
          <w:sz w:val="20"/>
          <w:szCs w:val="20"/>
        </w:rPr>
        <w:t>11</w:t>
      </w:r>
      <w:r>
        <w:rPr>
          <w:rFonts w:eastAsia="標楷體" w:hint="eastAsia"/>
          <w:color w:val="000000"/>
          <w:kern w:val="0"/>
          <w:sz w:val="20"/>
          <w:szCs w:val="20"/>
        </w:rPr>
        <w:t>3</w:t>
      </w:r>
      <w:r w:rsidRPr="00302C33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6</w:t>
      </w:r>
      <w:r w:rsidRPr="00302C33">
        <w:rPr>
          <w:rFonts w:eastAsia="標楷體"/>
          <w:color w:val="000000"/>
          <w:kern w:val="0"/>
          <w:sz w:val="20"/>
          <w:szCs w:val="20"/>
        </w:rPr>
        <w:t>月</w:t>
      </w:r>
      <w:r w:rsidRPr="00302C33">
        <w:rPr>
          <w:rFonts w:eastAsia="標楷體" w:hint="eastAsia"/>
          <w:color w:val="000000"/>
          <w:kern w:val="0"/>
          <w:sz w:val="20"/>
          <w:szCs w:val="20"/>
        </w:rPr>
        <w:t>1</w:t>
      </w:r>
      <w:r>
        <w:rPr>
          <w:rFonts w:eastAsia="標楷體" w:hint="eastAsia"/>
          <w:color w:val="000000"/>
          <w:kern w:val="0"/>
          <w:sz w:val="20"/>
          <w:szCs w:val="20"/>
        </w:rPr>
        <w:t>1</w:t>
      </w:r>
      <w:r w:rsidRPr="00302C33">
        <w:rPr>
          <w:rFonts w:eastAsia="標楷體"/>
          <w:color w:val="000000"/>
          <w:kern w:val="0"/>
          <w:sz w:val="20"/>
          <w:szCs w:val="20"/>
        </w:rPr>
        <w:t>日</w:t>
      </w:r>
      <w:r w:rsidRPr="009A34DA">
        <w:rPr>
          <w:rFonts w:eastAsia="標楷體"/>
          <w:color w:val="000000"/>
          <w:kern w:val="0"/>
          <w:sz w:val="20"/>
          <w:szCs w:val="20"/>
        </w:rPr>
        <w:t>學生事務會議修正通過</w:t>
      </w:r>
    </w:p>
    <w:p w14:paraId="7860CD40" w14:textId="77777777" w:rsidR="00146FF9" w:rsidRPr="009A34DA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</w:p>
    <w:p w14:paraId="7408E6D6" w14:textId="77777777" w:rsidR="004D3B52" w:rsidRPr="00C47453" w:rsidRDefault="004D3B52" w:rsidP="004D3B52">
      <w:pPr>
        <w:spacing w:line="420" w:lineRule="exact"/>
        <w:jc w:val="center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一、南臺科技大學（以下簡稱本校）為配合「教育部大專院校弱勢學生助學計畫」，提供低收入戶學生免費住宿（以下簡稱低收免費住宿）之機會，並培育學生具服務回饋之情操，特訂定本要點。</w:t>
      </w:r>
    </w:p>
    <w:p w14:paraId="148CA617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二、本校學生申請免費住宿者，需符合下列各項資格：</w:t>
      </w:r>
    </w:p>
    <w:p w14:paraId="72CC8E0E" w14:textId="77777777" w:rsidR="004D3B52" w:rsidRPr="00C47453" w:rsidRDefault="004D3B52" w:rsidP="004D3B52">
      <w:pPr>
        <w:spacing w:line="420" w:lineRule="exact"/>
        <w:ind w:firstLineChars="152" w:firstLine="36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（一）具有低收入戶身分。</w:t>
      </w:r>
    </w:p>
    <w:p w14:paraId="2C7296CA" w14:textId="77777777" w:rsidR="004D3B52" w:rsidRPr="00C47453" w:rsidRDefault="004D3B52" w:rsidP="004D3B52">
      <w:pPr>
        <w:spacing w:line="420" w:lineRule="exact"/>
        <w:ind w:firstLineChars="152" w:firstLine="36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（二）前一學期操行成績達等級（</w:t>
      </w:r>
      <w:r w:rsidRPr="00C47453">
        <w:rPr>
          <w:rFonts w:eastAsia="標楷體" w:hint="eastAsia"/>
          <w:color w:val="000000" w:themeColor="text1"/>
        </w:rPr>
        <w:t>C</w:t>
      </w:r>
      <w:r w:rsidRPr="00C47453">
        <w:rPr>
          <w:rFonts w:eastAsia="標楷體" w:hint="eastAsia"/>
          <w:color w:val="000000" w:themeColor="text1"/>
        </w:rPr>
        <w:t>）（含）以上。</w:t>
      </w:r>
    </w:p>
    <w:p w14:paraId="430F85D8" w14:textId="77777777" w:rsidR="004D3B52" w:rsidRPr="00C47453" w:rsidRDefault="004D3B52" w:rsidP="004D3B52">
      <w:pPr>
        <w:spacing w:line="420" w:lineRule="exact"/>
        <w:ind w:firstLineChars="152" w:firstLine="36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（三）前一學期住宿服務時數達</w:t>
      </w:r>
      <w:r w:rsidRPr="00C47453">
        <w:rPr>
          <w:rFonts w:eastAsia="標楷體" w:hint="eastAsia"/>
          <w:color w:val="000000" w:themeColor="text1"/>
        </w:rPr>
        <w:t>20</w:t>
      </w:r>
      <w:r w:rsidRPr="00C47453">
        <w:rPr>
          <w:rFonts w:eastAsia="標楷體" w:hint="eastAsia"/>
          <w:color w:val="000000" w:themeColor="text1"/>
        </w:rPr>
        <w:t>小時（含）以上。</w:t>
      </w:r>
    </w:p>
    <w:p w14:paraId="458E8DBB" w14:textId="77777777" w:rsidR="004D3B52" w:rsidRPr="00C47453" w:rsidRDefault="004D3B52" w:rsidP="004D3B52">
      <w:pPr>
        <w:spacing w:line="420" w:lineRule="exact"/>
        <w:ind w:leftChars="236" w:left="567" w:hanging="1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新入學本校者，當學期免費住宿資格不受前項第二至三款之限制。</w:t>
      </w:r>
    </w:p>
    <w:p w14:paraId="08E005BF" w14:textId="77777777" w:rsidR="004D3B52" w:rsidRPr="00C47453" w:rsidRDefault="004D3B52" w:rsidP="004D3B52">
      <w:pPr>
        <w:spacing w:line="420" w:lineRule="exact"/>
        <w:ind w:leftChars="236" w:left="567" w:hanging="1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前一學期全額繳費住宿者，當學期免費住宿資格不受第一項第三款之限制。</w:t>
      </w:r>
    </w:p>
    <w:p w14:paraId="15491674" w14:textId="77777777" w:rsidR="004D3B52" w:rsidRPr="00C47453" w:rsidRDefault="004D3B52" w:rsidP="004D3B52">
      <w:pPr>
        <w:spacing w:line="420" w:lineRule="exact"/>
        <w:ind w:left="485" w:hangingChars="202" w:hanging="48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三、低收入戶學生於本校提供免費住宿之當學期，有為學校服務之義務，每學期須至少服務</w:t>
      </w:r>
      <w:r w:rsidRPr="00C47453">
        <w:rPr>
          <w:rFonts w:eastAsia="標楷體" w:hint="eastAsia"/>
          <w:color w:val="000000" w:themeColor="text1"/>
        </w:rPr>
        <w:t>20</w:t>
      </w:r>
      <w:r w:rsidRPr="00C47453">
        <w:rPr>
          <w:rFonts w:eastAsia="標楷體" w:hint="eastAsia"/>
          <w:color w:val="000000" w:themeColor="text1"/>
        </w:rPr>
        <w:t>小時，每次服務不得少於</w:t>
      </w:r>
      <w:r w:rsidRPr="00C47453">
        <w:rPr>
          <w:rFonts w:eastAsia="標楷體" w:hint="eastAsia"/>
          <w:color w:val="000000" w:themeColor="text1"/>
        </w:rPr>
        <w:t>1</w:t>
      </w:r>
      <w:r w:rsidRPr="00C47453">
        <w:rPr>
          <w:rFonts w:eastAsia="標楷體" w:hint="eastAsia"/>
          <w:color w:val="000000" w:themeColor="text1"/>
        </w:rPr>
        <w:t>小時，服務時數之計算自學期開始至學期結束為止。</w:t>
      </w:r>
    </w:p>
    <w:p w14:paraId="2FEF1E1C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四、學校提供之服務項目包括下列</w:t>
      </w:r>
      <w:r w:rsidRPr="00C47453">
        <w:rPr>
          <w:rFonts w:eastAsia="標楷體" w:hint="eastAsia"/>
          <w:color w:val="000000" w:themeColor="text1"/>
        </w:rPr>
        <w:t>3</w:t>
      </w:r>
      <w:r w:rsidRPr="00C47453">
        <w:rPr>
          <w:rFonts w:eastAsia="標楷體" w:hint="eastAsia"/>
          <w:color w:val="000000" w:themeColor="text1"/>
        </w:rPr>
        <w:t>大類：</w:t>
      </w:r>
    </w:p>
    <w:p w14:paraId="0362D3F8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（一）服務志工：</w:t>
      </w:r>
    </w:p>
    <w:p w14:paraId="016A82A0" w14:textId="77777777" w:rsidR="004D3B52" w:rsidRPr="00C47453" w:rsidRDefault="004D3B52" w:rsidP="004D3B52">
      <w:pPr>
        <w:spacing w:line="420" w:lineRule="exact"/>
        <w:ind w:leftChars="295" w:left="2045" w:hangingChars="557" w:hanging="133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1.</w:t>
      </w:r>
      <w:r w:rsidRPr="00C47453">
        <w:rPr>
          <w:rFonts w:eastAsia="標楷體" w:hint="eastAsia"/>
          <w:color w:val="000000" w:themeColor="text1"/>
        </w:rPr>
        <w:t>宿舍幹部志工：協助宿舍各項活動辦理。</w:t>
      </w:r>
    </w:p>
    <w:p w14:paraId="6E21EA12" w14:textId="77777777" w:rsidR="004D3B52" w:rsidRPr="00C47453" w:rsidRDefault="004D3B52" w:rsidP="004D3B52">
      <w:pPr>
        <w:spacing w:line="420" w:lineRule="exact"/>
        <w:ind w:leftChars="295" w:left="2045" w:hangingChars="557" w:hanging="133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2.</w:t>
      </w:r>
      <w:r w:rsidRPr="00C47453">
        <w:rPr>
          <w:rFonts w:eastAsia="標楷體" w:hint="eastAsia"/>
          <w:color w:val="000000" w:themeColor="text1"/>
        </w:rPr>
        <w:t>拒菸反毒志工：紫錐花反毒專案教育活動宣導、宿舍禁菸巡察。</w:t>
      </w:r>
    </w:p>
    <w:p w14:paraId="261DAC5A" w14:textId="77777777" w:rsidR="004D3B52" w:rsidRPr="00C47453" w:rsidRDefault="004D3B52" w:rsidP="004D3B52">
      <w:pPr>
        <w:spacing w:line="420" w:lineRule="exact"/>
        <w:ind w:leftChars="295" w:left="2045" w:hangingChars="557" w:hanging="133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3.</w:t>
      </w:r>
      <w:r w:rsidRPr="00C47453">
        <w:rPr>
          <w:rFonts w:eastAsia="標楷體" w:hint="eastAsia"/>
          <w:color w:val="000000" w:themeColor="text1"/>
        </w:rPr>
        <w:t>守望志工：協助校園定期與不定期巡邏、偵知與通報之非危險性工作。</w:t>
      </w:r>
    </w:p>
    <w:p w14:paraId="5B69C8CB" w14:textId="77777777" w:rsidR="004D3B52" w:rsidRPr="00C47453" w:rsidRDefault="004D3B52" w:rsidP="004D3B52">
      <w:pPr>
        <w:spacing w:line="420" w:lineRule="exact"/>
        <w:ind w:leftChars="295" w:left="2045" w:hangingChars="557" w:hanging="133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4.</w:t>
      </w:r>
      <w:r w:rsidRPr="00C47453">
        <w:rPr>
          <w:rFonts w:eastAsia="標楷體" w:hint="eastAsia"/>
          <w:color w:val="000000" w:themeColor="text1"/>
        </w:rPr>
        <w:t>環保志工：宿舍公共區域環境維護，協助校園資源回收場之資源分類任務。</w:t>
      </w:r>
    </w:p>
    <w:p w14:paraId="0448F442" w14:textId="77777777" w:rsidR="004D3B52" w:rsidRPr="00C47453" w:rsidRDefault="004D3B52" w:rsidP="004D3B52">
      <w:pPr>
        <w:spacing w:line="420" w:lineRule="exact"/>
        <w:ind w:leftChars="295" w:left="2045" w:hangingChars="557" w:hanging="133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5.</w:t>
      </w:r>
      <w:r w:rsidRPr="00C47453">
        <w:rPr>
          <w:rFonts w:eastAsia="標楷體" w:hint="eastAsia"/>
          <w:color w:val="000000" w:themeColor="text1"/>
        </w:rPr>
        <w:t>外語志工：協助外籍生適應宿舍生活，擔任校園活動外語解說人員。</w:t>
      </w:r>
    </w:p>
    <w:p w14:paraId="7DCF39A7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（二）假日打掃：學校校園、宿舍環境、學校周邊環境及圖書館書庫整理。</w:t>
      </w:r>
    </w:p>
    <w:p w14:paraId="11E3A5EB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（三）臨時任務：學生宿舍或系所舉辦大型活動等需求。</w:t>
      </w:r>
    </w:p>
    <w:p w14:paraId="6560F1B9" w14:textId="77777777" w:rsidR="004D3B52" w:rsidRPr="00C47453" w:rsidRDefault="004D3B52" w:rsidP="004D3B52">
      <w:pPr>
        <w:spacing w:line="420" w:lineRule="exact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五、服務工作之報名、名額及時數計算方式如下：</w:t>
      </w:r>
    </w:p>
    <w:p w14:paraId="53263FBD" w14:textId="77777777" w:rsidR="004D3B52" w:rsidRPr="00C47453" w:rsidRDefault="004D3B52" w:rsidP="004D3B52">
      <w:pPr>
        <w:spacing w:line="420" w:lineRule="exact"/>
        <w:ind w:left="727" w:hangingChars="303" w:hanging="72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（一）低收免費住宿者之服務項目以環保志工為主，其餘服務項目採公告甄選，進用名額以登記方式至額滿為止，而服務時數依實際工作時數登記計算。</w:t>
      </w:r>
    </w:p>
    <w:p w14:paraId="7D682753" w14:textId="77777777" w:rsidR="004D3B52" w:rsidRPr="00C47453" w:rsidRDefault="004D3B52" w:rsidP="004D3B52">
      <w:pPr>
        <w:spacing w:line="420" w:lineRule="exact"/>
        <w:ind w:left="727" w:hangingChars="303" w:hanging="727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lastRenderedPageBreak/>
        <w:t>（二）守望志工事前須經過至少</w:t>
      </w:r>
      <w:r w:rsidRPr="00C47453">
        <w:rPr>
          <w:rFonts w:eastAsia="標楷體" w:hint="eastAsia"/>
          <w:color w:val="000000" w:themeColor="text1"/>
        </w:rPr>
        <w:t>2</w:t>
      </w:r>
      <w:r w:rsidRPr="00C47453">
        <w:rPr>
          <w:rFonts w:eastAsia="標楷體" w:hint="eastAsia"/>
          <w:color w:val="000000" w:themeColor="text1"/>
        </w:rPr>
        <w:t>小時以上之編組訓練，配合校安中心規劃之校園巡察任務，排表輪值實施。</w:t>
      </w:r>
    </w:p>
    <w:p w14:paraId="1FB98A0C" w14:textId="77777777" w:rsidR="004D3B52" w:rsidRPr="00C47453" w:rsidRDefault="004D3B52" w:rsidP="004D3B52">
      <w:pPr>
        <w:spacing w:line="420" w:lineRule="exact"/>
        <w:ind w:left="485" w:hangingChars="202" w:hanging="48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六、學生每次從事服務工作後，須填妥「服務時數管制表」，並由服務單位負責人員簽章。待服務時數累計達</w:t>
      </w:r>
      <w:r w:rsidRPr="00C47453">
        <w:rPr>
          <w:rFonts w:eastAsia="標楷體" w:hint="eastAsia"/>
          <w:color w:val="000000" w:themeColor="text1"/>
        </w:rPr>
        <w:t>20</w:t>
      </w:r>
      <w:r w:rsidRPr="00C47453">
        <w:rPr>
          <w:rFonts w:eastAsia="標楷體" w:hint="eastAsia"/>
          <w:color w:val="000000" w:themeColor="text1"/>
        </w:rPr>
        <w:t>小時（含）以上後，再將「服務時數管制表」繳交至學務處生活輔導組宿舍承辦人員備查。</w:t>
      </w:r>
    </w:p>
    <w:p w14:paraId="2BF1C19B" w14:textId="77777777" w:rsidR="004D3B52" w:rsidRPr="00C47453" w:rsidRDefault="004D3B52" w:rsidP="004D3B52">
      <w:pPr>
        <w:spacing w:line="420" w:lineRule="exact"/>
        <w:ind w:left="485" w:hangingChars="202" w:hanging="48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七、持有低收入戶證明之學生，可於第一學期第</w:t>
      </w:r>
      <w:r w:rsidRPr="00C47453">
        <w:rPr>
          <w:rFonts w:eastAsia="標楷體" w:hint="eastAsia"/>
          <w:color w:val="000000" w:themeColor="text1"/>
        </w:rPr>
        <w:t>16</w:t>
      </w:r>
      <w:r w:rsidRPr="00C47453">
        <w:rPr>
          <w:rFonts w:eastAsia="標楷體" w:hint="eastAsia"/>
          <w:color w:val="000000" w:themeColor="text1"/>
        </w:rPr>
        <w:t>週至第</w:t>
      </w:r>
      <w:r w:rsidRPr="00C47453">
        <w:rPr>
          <w:rFonts w:eastAsia="標楷體" w:hint="eastAsia"/>
          <w:color w:val="000000" w:themeColor="text1"/>
        </w:rPr>
        <w:t>18</w:t>
      </w:r>
      <w:r w:rsidRPr="00C47453">
        <w:rPr>
          <w:rFonts w:eastAsia="標楷體" w:hint="eastAsia"/>
          <w:color w:val="000000" w:themeColor="text1"/>
        </w:rPr>
        <w:t>週，第二學期第</w:t>
      </w:r>
      <w:r w:rsidRPr="00C47453">
        <w:rPr>
          <w:rFonts w:eastAsia="標楷體" w:hint="eastAsia"/>
          <w:color w:val="000000" w:themeColor="text1"/>
        </w:rPr>
        <w:t>10</w:t>
      </w:r>
      <w:r w:rsidRPr="00C47453">
        <w:rPr>
          <w:rFonts w:eastAsia="標楷體" w:hint="eastAsia"/>
          <w:color w:val="000000" w:themeColor="text1"/>
        </w:rPr>
        <w:t>週至第</w:t>
      </w:r>
      <w:r w:rsidRPr="00C47453">
        <w:rPr>
          <w:rFonts w:eastAsia="標楷體" w:hint="eastAsia"/>
          <w:color w:val="000000" w:themeColor="text1"/>
        </w:rPr>
        <w:t>12</w:t>
      </w:r>
      <w:r w:rsidRPr="00C47453">
        <w:rPr>
          <w:rFonts w:eastAsia="標楷體" w:hint="eastAsia"/>
          <w:color w:val="000000" w:themeColor="text1"/>
        </w:rPr>
        <w:t>週至學務處生活輔導組申請下個學期免費住宿，本校則依第二條規定審核資格。</w:t>
      </w:r>
    </w:p>
    <w:p w14:paraId="749D2994" w14:textId="77777777" w:rsidR="004D3B52" w:rsidRPr="00C47453" w:rsidRDefault="004D3B52" w:rsidP="004D3B52">
      <w:pPr>
        <w:spacing w:line="420" w:lineRule="exact"/>
        <w:ind w:left="485" w:hangingChars="202" w:hanging="485"/>
        <w:rPr>
          <w:rFonts w:eastAsia="標楷體"/>
          <w:color w:val="000000" w:themeColor="text1"/>
        </w:rPr>
      </w:pPr>
      <w:r w:rsidRPr="00C47453">
        <w:rPr>
          <w:rFonts w:eastAsia="標楷體" w:hint="eastAsia"/>
          <w:color w:val="000000" w:themeColor="text1"/>
        </w:rPr>
        <w:t>八、低收免費住宿當學期之服務時數未達</w:t>
      </w:r>
      <w:r w:rsidRPr="00C47453">
        <w:rPr>
          <w:rFonts w:eastAsia="標楷體" w:hint="eastAsia"/>
          <w:color w:val="000000" w:themeColor="text1"/>
        </w:rPr>
        <w:t>20</w:t>
      </w:r>
      <w:r w:rsidRPr="00C47453">
        <w:rPr>
          <w:rFonts w:eastAsia="標楷體" w:hint="eastAsia"/>
          <w:color w:val="000000" w:themeColor="text1"/>
        </w:rPr>
        <w:t>小時者，於學期結束時或畢業前，依短缺時數比例核算收取住宿費，且不可申辦下個學期免費住宿。</w:t>
      </w:r>
    </w:p>
    <w:p w14:paraId="133A43D6" w14:textId="4C50FD8A" w:rsidR="00146FF9" w:rsidRPr="00675456" w:rsidRDefault="004D3B52" w:rsidP="004D3B52">
      <w:pPr>
        <w:widowControl/>
        <w:shd w:val="clear" w:color="auto" w:fill="FFFFFF"/>
        <w:ind w:left="1200" w:hangingChars="500" w:hanging="1200"/>
        <w:jc w:val="both"/>
        <w:rPr>
          <w:rFonts w:eastAsia="標楷體"/>
          <w:kern w:val="0"/>
        </w:rPr>
      </w:pPr>
      <w:r w:rsidRPr="00C47453">
        <w:rPr>
          <w:rFonts w:eastAsia="標楷體" w:hint="eastAsia"/>
          <w:color w:val="000000" w:themeColor="text1"/>
        </w:rPr>
        <w:t>九、本要點經學生事務會議通過，陳請校長核定後公布施行，修正時亦同。</w:t>
      </w:r>
    </w:p>
    <w:p w14:paraId="3D49145A" w14:textId="77777777" w:rsidR="00146FF9" w:rsidRPr="00675456" w:rsidRDefault="00146FF9" w:rsidP="00146FF9">
      <w:pPr>
        <w:rPr>
          <w:rFonts w:eastAsia="標楷體"/>
          <w:kern w:val="0"/>
        </w:rPr>
      </w:pPr>
    </w:p>
    <w:p w14:paraId="379E8F98" w14:textId="77777777" w:rsidR="003352A8" w:rsidRPr="00146FF9" w:rsidRDefault="003352A8"/>
    <w:sectPr w:rsidR="003352A8" w:rsidRPr="00146F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F59F" w14:textId="77777777" w:rsidR="00A31B4F" w:rsidRDefault="00A31B4F" w:rsidP="00087E72">
      <w:r>
        <w:separator/>
      </w:r>
    </w:p>
  </w:endnote>
  <w:endnote w:type="continuationSeparator" w:id="0">
    <w:p w14:paraId="22EBBD5B" w14:textId="77777777" w:rsidR="00A31B4F" w:rsidRDefault="00A31B4F" w:rsidP="0008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D61D" w14:textId="77777777" w:rsidR="00A31B4F" w:rsidRDefault="00A31B4F" w:rsidP="00087E72">
      <w:r>
        <w:separator/>
      </w:r>
    </w:p>
  </w:footnote>
  <w:footnote w:type="continuationSeparator" w:id="0">
    <w:p w14:paraId="0FAE8AF2" w14:textId="77777777" w:rsidR="00A31B4F" w:rsidRDefault="00A31B4F" w:rsidP="0008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063C7"/>
    <w:multiLevelType w:val="hybridMultilevel"/>
    <w:tmpl w:val="F67CAFFA"/>
    <w:lvl w:ilvl="0" w:tplc="31A2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1B"/>
    <w:rsid w:val="00046394"/>
    <w:rsid w:val="00087E72"/>
    <w:rsid w:val="000E5D49"/>
    <w:rsid w:val="00137BD7"/>
    <w:rsid w:val="00146FF9"/>
    <w:rsid w:val="00216979"/>
    <w:rsid w:val="002F40AC"/>
    <w:rsid w:val="00302C33"/>
    <w:rsid w:val="00314D52"/>
    <w:rsid w:val="003352A8"/>
    <w:rsid w:val="004142E3"/>
    <w:rsid w:val="00446A8B"/>
    <w:rsid w:val="00473168"/>
    <w:rsid w:val="004A3982"/>
    <w:rsid w:val="004D3B52"/>
    <w:rsid w:val="004E1448"/>
    <w:rsid w:val="006138A4"/>
    <w:rsid w:val="006964F9"/>
    <w:rsid w:val="008A0CD7"/>
    <w:rsid w:val="00926C82"/>
    <w:rsid w:val="009300E1"/>
    <w:rsid w:val="009327EB"/>
    <w:rsid w:val="00991DE3"/>
    <w:rsid w:val="00A31B4F"/>
    <w:rsid w:val="00A5133E"/>
    <w:rsid w:val="00A97488"/>
    <w:rsid w:val="00B02F7C"/>
    <w:rsid w:val="00B356CA"/>
    <w:rsid w:val="00BD2ACD"/>
    <w:rsid w:val="00BD44EE"/>
    <w:rsid w:val="00C2241B"/>
    <w:rsid w:val="00CD0FDA"/>
    <w:rsid w:val="00CD74DF"/>
    <w:rsid w:val="00D172E0"/>
    <w:rsid w:val="00D25BF8"/>
    <w:rsid w:val="00D330A6"/>
    <w:rsid w:val="00D91C2D"/>
    <w:rsid w:val="00D961CF"/>
    <w:rsid w:val="00DC5F17"/>
    <w:rsid w:val="00E53A88"/>
    <w:rsid w:val="00E71B68"/>
    <w:rsid w:val="00EC1112"/>
    <w:rsid w:val="00F235F6"/>
    <w:rsid w:val="00F268C0"/>
    <w:rsid w:val="00F437E5"/>
    <w:rsid w:val="00FB0DB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BE3D4"/>
  <w15:docId w15:val="{CB46BBF5-7888-45B0-B177-D81F61A6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1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241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2241B"/>
    <w:pPr>
      <w:widowControl/>
      <w:spacing w:after="75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2241B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00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劉嘉坤</cp:lastModifiedBy>
  <cp:revision>3</cp:revision>
  <dcterms:created xsi:type="dcterms:W3CDTF">2021-05-27T08:16:00Z</dcterms:created>
  <dcterms:modified xsi:type="dcterms:W3CDTF">2024-06-25T07:34:00Z</dcterms:modified>
</cp:coreProperties>
</file>