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53" w:rsidRPr="007C6112" w:rsidRDefault="00000E53" w:rsidP="007C6112">
      <w:pPr>
        <w:spacing w:afterLines="50" w:after="180" w:line="32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7C6112">
        <w:rPr>
          <w:rFonts w:ascii="標楷體" w:eastAsia="標楷體" w:hAnsi="標楷體" w:hint="eastAsia"/>
          <w:b/>
          <w:sz w:val="30"/>
          <w:szCs w:val="30"/>
        </w:rPr>
        <w:t>南臺科技大學電子</w:t>
      </w:r>
      <w:r w:rsidRPr="007C6112">
        <w:rPr>
          <w:rFonts w:eastAsia="標楷體" w:hAnsi="標楷體" w:hint="eastAsia"/>
          <w:b/>
          <w:sz w:val="30"/>
          <w:szCs w:val="30"/>
        </w:rPr>
        <w:t>工程</w:t>
      </w:r>
      <w:r w:rsidRPr="007C6112">
        <w:rPr>
          <w:rFonts w:ascii="標楷體" w:eastAsia="標楷體" w:hAnsi="標楷體" w:hint="eastAsia"/>
          <w:b/>
          <w:sz w:val="30"/>
          <w:szCs w:val="30"/>
        </w:rPr>
        <w:t>系碩士班</w:t>
      </w:r>
      <w:r w:rsidR="007C6112" w:rsidRPr="007C6112">
        <w:rPr>
          <w:rFonts w:ascii="標楷體" w:eastAsia="標楷體" w:hAnsi="標楷體" w:hint="eastAsia"/>
          <w:b/>
          <w:sz w:val="30"/>
          <w:szCs w:val="30"/>
        </w:rPr>
        <w:t>及博士班</w:t>
      </w:r>
      <w:r w:rsidRPr="007C6112">
        <w:rPr>
          <w:rFonts w:ascii="標楷體" w:eastAsia="標楷體" w:hAnsi="標楷體" w:hint="eastAsia"/>
          <w:b/>
          <w:sz w:val="30"/>
          <w:szCs w:val="30"/>
        </w:rPr>
        <w:t>學生參與校外實習實施要點</w:t>
      </w:r>
    </w:p>
    <w:p w:rsidR="00000E53" w:rsidRPr="00183FD6" w:rsidRDefault="00000E53" w:rsidP="00513D0D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  <w:r w:rsidRPr="00183FD6">
        <w:rPr>
          <w:rFonts w:eastAsia="標楷體"/>
          <w:sz w:val="20"/>
          <w:szCs w:val="20"/>
        </w:rPr>
        <w:t>民國</w:t>
      </w:r>
      <w:r w:rsidRPr="00183FD6">
        <w:rPr>
          <w:rFonts w:eastAsia="標楷體"/>
          <w:sz w:val="20"/>
          <w:szCs w:val="20"/>
        </w:rPr>
        <w:t>101</w:t>
      </w:r>
      <w:r w:rsidRPr="00183FD6">
        <w:rPr>
          <w:rFonts w:eastAsia="標楷體"/>
          <w:sz w:val="20"/>
          <w:szCs w:val="20"/>
        </w:rPr>
        <w:t>年</w:t>
      </w:r>
      <w:r w:rsidRPr="00183FD6">
        <w:rPr>
          <w:rFonts w:eastAsia="標楷體"/>
          <w:sz w:val="20"/>
          <w:szCs w:val="20"/>
        </w:rPr>
        <w:t>11</w:t>
      </w:r>
      <w:r w:rsidRPr="00183FD6">
        <w:rPr>
          <w:rFonts w:eastAsia="標楷體"/>
          <w:sz w:val="20"/>
          <w:szCs w:val="20"/>
        </w:rPr>
        <w:t>月</w:t>
      </w:r>
      <w:r w:rsidRPr="00183FD6">
        <w:rPr>
          <w:rFonts w:eastAsia="標楷體"/>
          <w:sz w:val="20"/>
          <w:szCs w:val="20"/>
        </w:rPr>
        <w:t>8</w:t>
      </w:r>
      <w:r w:rsidRPr="00183FD6">
        <w:rPr>
          <w:rFonts w:eastAsia="標楷體"/>
          <w:sz w:val="20"/>
          <w:szCs w:val="20"/>
        </w:rPr>
        <w:t>日系務會議通過</w:t>
      </w:r>
    </w:p>
    <w:p w:rsidR="00000E53" w:rsidRDefault="00000E53" w:rsidP="00513D0D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  <w:r w:rsidRPr="00183FD6">
        <w:rPr>
          <w:rFonts w:eastAsia="標楷體"/>
          <w:sz w:val="20"/>
          <w:szCs w:val="20"/>
        </w:rPr>
        <w:t>民國</w:t>
      </w:r>
      <w:r w:rsidRPr="00183FD6">
        <w:rPr>
          <w:rFonts w:eastAsia="標楷體" w:hint="eastAsia"/>
          <w:sz w:val="20"/>
          <w:szCs w:val="20"/>
        </w:rPr>
        <w:t>102</w:t>
      </w:r>
      <w:r w:rsidRPr="00183FD6">
        <w:rPr>
          <w:rFonts w:eastAsia="標楷體"/>
          <w:sz w:val="20"/>
          <w:szCs w:val="20"/>
        </w:rPr>
        <w:t>年</w:t>
      </w:r>
      <w:r w:rsidRPr="00183FD6">
        <w:rPr>
          <w:rFonts w:eastAsia="標楷體" w:hint="eastAsia"/>
          <w:sz w:val="20"/>
          <w:szCs w:val="20"/>
        </w:rPr>
        <w:t>4</w:t>
      </w:r>
      <w:r w:rsidRPr="00183FD6">
        <w:rPr>
          <w:rFonts w:eastAsia="標楷體"/>
          <w:sz w:val="20"/>
          <w:szCs w:val="20"/>
        </w:rPr>
        <w:t>月</w:t>
      </w:r>
      <w:r w:rsidRPr="00183FD6">
        <w:rPr>
          <w:rFonts w:eastAsia="標楷體" w:hint="eastAsia"/>
          <w:sz w:val="20"/>
          <w:szCs w:val="20"/>
        </w:rPr>
        <w:t>18</w:t>
      </w:r>
      <w:r w:rsidRPr="00183FD6">
        <w:rPr>
          <w:rFonts w:eastAsia="標楷體"/>
          <w:sz w:val="20"/>
          <w:szCs w:val="20"/>
        </w:rPr>
        <w:t>日系務會議修正通過</w:t>
      </w:r>
    </w:p>
    <w:p w:rsidR="007C6112" w:rsidRDefault="007C6112" w:rsidP="00513D0D">
      <w:pPr>
        <w:spacing w:line="280" w:lineRule="exact"/>
        <w:ind w:left="5398"/>
        <w:jc w:val="right"/>
        <w:outlineLvl w:val="0"/>
        <w:rPr>
          <w:rFonts w:eastAsia="標楷體" w:hint="eastAsia"/>
          <w:sz w:val="20"/>
          <w:szCs w:val="20"/>
        </w:rPr>
      </w:pPr>
      <w:r w:rsidRPr="007C6112">
        <w:rPr>
          <w:rFonts w:eastAsia="標楷體" w:hint="eastAsia"/>
          <w:sz w:val="20"/>
          <w:szCs w:val="20"/>
        </w:rPr>
        <w:t>民國</w:t>
      </w:r>
      <w:r w:rsidRPr="007C6112">
        <w:rPr>
          <w:rFonts w:eastAsia="標楷體" w:hint="eastAsia"/>
          <w:sz w:val="20"/>
          <w:szCs w:val="20"/>
        </w:rPr>
        <w:t>107</w:t>
      </w:r>
      <w:r w:rsidRPr="007C6112">
        <w:rPr>
          <w:rFonts w:eastAsia="標楷體" w:hint="eastAsia"/>
          <w:sz w:val="20"/>
          <w:szCs w:val="20"/>
        </w:rPr>
        <w:t>年</w:t>
      </w:r>
      <w:r w:rsidRPr="007C6112">
        <w:rPr>
          <w:rFonts w:eastAsia="標楷體" w:hint="eastAsia"/>
          <w:sz w:val="20"/>
          <w:szCs w:val="20"/>
        </w:rPr>
        <w:t>11</w:t>
      </w:r>
      <w:r w:rsidRPr="007C6112">
        <w:rPr>
          <w:rFonts w:eastAsia="標楷體" w:hint="eastAsia"/>
          <w:sz w:val="20"/>
          <w:szCs w:val="20"/>
        </w:rPr>
        <w:t>月</w:t>
      </w:r>
      <w:r w:rsidRPr="007C6112">
        <w:rPr>
          <w:rFonts w:eastAsia="標楷體" w:hint="eastAsia"/>
          <w:sz w:val="20"/>
          <w:szCs w:val="20"/>
        </w:rPr>
        <w:t>9</w:t>
      </w:r>
      <w:r w:rsidRPr="007C6112">
        <w:rPr>
          <w:rFonts w:eastAsia="標楷體" w:hint="eastAsia"/>
          <w:sz w:val="20"/>
          <w:szCs w:val="20"/>
        </w:rPr>
        <w:t>日系務會議修正通過</w:t>
      </w:r>
    </w:p>
    <w:p w:rsidR="00513D0D" w:rsidRPr="00183FD6" w:rsidRDefault="00513D0D" w:rsidP="00513D0D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/>
          <w:kern w:val="0"/>
        </w:rPr>
      </w:pPr>
      <w:r w:rsidRPr="00183FD6">
        <w:rPr>
          <w:rFonts w:eastAsia="標楷體" w:hAnsi="標楷體" w:hint="eastAsia"/>
          <w:kern w:val="0"/>
        </w:rPr>
        <w:t>一、</w:t>
      </w:r>
      <w:r w:rsidRPr="00183FD6">
        <w:rPr>
          <w:rFonts w:ascii="標楷體" w:eastAsia="標楷體" w:hAnsi="標楷體" w:hint="eastAsia"/>
        </w:rPr>
        <w:t>南臺科技大學電子</w:t>
      </w:r>
      <w:r w:rsidRPr="00183FD6">
        <w:rPr>
          <w:rFonts w:eastAsia="標楷體" w:hAnsi="標楷體" w:hint="eastAsia"/>
        </w:rPr>
        <w:t>工程</w:t>
      </w:r>
      <w:r w:rsidRPr="00183FD6">
        <w:rPr>
          <w:rFonts w:ascii="標楷體" w:eastAsia="標楷體" w:hAnsi="標楷體" w:hint="eastAsia"/>
        </w:rPr>
        <w:t>系</w:t>
      </w:r>
      <w:r w:rsidR="00513D0D">
        <w:rPr>
          <w:rFonts w:ascii="標楷體" w:eastAsia="標楷體" w:hAnsi="標楷體" w:hint="eastAsia"/>
        </w:rPr>
        <w:t>（</w:t>
      </w:r>
      <w:r w:rsidRPr="00183FD6">
        <w:rPr>
          <w:rFonts w:ascii="標楷體" w:eastAsia="標楷體" w:hAnsi="標楷體" w:hint="eastAsia"/>
        </w:rPr>
        <w:t>以下簡稱本系</w:t>
      </w:r>
      <w:r w:rsidR="00513D0D">
        <w:rPr>
          <w:rFonts w:ascii="標楷體" w:eastAsia="標楷體" w:hAnsi="標楷體" w:hint="eastAsia"/>
        </w:rPr>
        <w:t>）</w:t>
      </w:r>
      <w:r w:rsidRPr="00183FD6">
        <w:rPr>
          <w:rFonts w:ascii="標楷體" w:eastAsia="標楷體" w:hAnsi="標楷體" w:hint="eastAsia"/>
        </w:rPr>
        <w:t>碩士班</w:t>
      </w:r>
      <w:r w:rsidR="007C6112">
        <w:rPr>
          <w:rFonts w:ascii="標楷體" w:eastAsia="標楷體" w:hAnsi="標楷體" w:hint="eastAsia"/>
        </w:rPr>
        <w:t>及博士班</w:t>
      </w:r>
      <w:r w:rsidR="00513D0D">
        <w:rPr>
          <w:rFonts w:ascii="標楷體" w:eastAsia="標楷體" w:hAnsi="標楷體" w:hint="eastAsia"/>
        </w:rPr>
        <w:t>（</w:t>
      </w:r>
      <w:r w:rsidRPr="00183FD6">
        <w:rPr>
          <w:rFonts w:ascii="標楷體" w:eastAsia="標楷體" w:hAnsi="標楷體" w:hint="eastAsia"/>
        </w:rPr>
        <w:t>以下簡稱碩士班</w:t>
      </w:r>
      <w:r w:rsidR="007C6112">
        <w:rPr>
          <w:rFonts w:ascii="標楷體" w:eastAsia="標楷體" w:hAnsi="標楷體" w:hint="eastAsia"/>
        </w:rPr>
        <w:t>/博士班</w:t>
      </w:r>
      <w:r w:rsidR="00513D0D">
        <w:rPr>
          <w:rFonts w:ascii="標楷體" w:eastAsia="標楷體" w:hAnsi="標楷體" w:hint="eastAsia"/>
        </w:rPr>
        <w:t>）</w:t>
      </w:r>
      <w:r w:rsidRPr="00183FD6">
        <w:rPr>
          <w:rFonts w:eastAsia="標楷體" w:hAnsi="標楷體" w:hint="eastAsia"/>
          <w:kern w:val="0"/>
        </w:rPr>
        <w:t>依據「南臺科技大學學生校外實習實施辦法」及「南臺科技大學校外實習</w:t>
      </w:r>
      <w:r w:rsidR="00050BA3" w:rsidRPr="00183FD6">
        <w:rPr>
          <w:rFonts w:eastAsia="標楷體" w:hAnsi="標楷體" w:hint="eastAsia"/>
          <w:kern w:val="0"/>
        </w:rPr>
        <w:t>課程</w:t>
      </w:r>
      <w:r w:rsidRPr="00183FD6">
        <w:rPr>
          <w:rFonts w:eastAsia="標楷體" w:hAnsi="標楷體" w:hint="eastAsia"/>
          <w:kern w:val="0"/>
        </w:rPr>
        <w:t>實施要點」特訂定此要點。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/>
          <w:kern w:val="0"/>
        </w:rPr>
      </w:pPr>
      <w:r w:rsidRPr="00183FD6">
        <w:rPr>
          <w:rFonts w:eastAsia="標楷體" w:hAnsi="標楷體" w:hint="eastAsia"/>
          <w:kern w:val="0"/>
        </w:rPr>
        <w:t>二、由本系</w:t>
      </w:r>
      <w:r w:rsidRPr="00183FD6">
        <w:rPr>
          <w:rFonts w:eastAsia="標楷體" w:hAnsi="標楷體" w:hint="eastAsia"/>
        </w:rPr>
        <w:t>「學生校外實習與就業輔導委員會」</w:t>
      </w:r>
      <w:r w:rsidR="00513D0D">
        <w:rPr>
          <w:rFonts w:eastAsia="標楷體" w:hAnsi="標楷體" w:hint="eastAsia"/>
        </w:rPr>
        <w:t>（</w:t>
      </w:r>
      <w:r w:rsidR="00CA02A1" w:rsidRPr="00183FD6">
        <w:rPr>
          <w:rFonts w:eastAsia="標楷體" w:hAnsi="標楷體" w:hint="eastAsia"/>
        </w:rPr>
        <w:t>以下簡稱本委員會</w:t>
      </w:r>
      <w:r w:rsidR="00513D0D">
        <w:rPr>
          <w:rFonts w:eastAsia="標楷體" w:hAnsi="標楷體" w:hint="eastAsia"/>
        </w:rPr>
        <w:t>）</w:t>
      </w:r>
      <w:r w:rsidRPr="00183FD6">
        <w:rPr>
          <w:rFonts w:eastAsia="標楷體" w:hAnsi="標楷體" w:hint="eastAsia"/>
        </w:rPr>
        <w:t>，負責碩士班</w:t>
      </w:r>
      <w:r w:rsidR="007C6112">
        <w:rPr>
          <w:rFonts w:eastAsia="標楷體" w:hAnsi="標楷體" w:hint="eastAsia"/>
        </w:rPr>
        <w:t>/</w:t>
      </w:r>
      <w:r w:rsidR="007C6112">
        <w:rPr>
          <w:rFonts w:eastAsia="標楷體" w:hAnsi="標楷體" w:hint="eastAsia"/>
        </w:rPr>
        <w:t>博士班</w:t>
      </w:r>
      <w:bookmarkStart w:id="0" w:name="_GoBack"/>
      <w:bookmarkEnd w:id="0"/>
      <w:r w:rsidRPr="00183FD6">
        <w:rPr>
          <w:rFonts w:eastAsia="標楷體" w:hAnsi="標楷體" w:hint="eastAsia"/>
        </w:rPr>
        <w:t>學生之實習相關業務。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/>
          <w:kern w:val="0"/>
        </w:rPr>
      </w:pPr>
      <w:r w:rsidRPr="00183FD6">
        <w:rPr>
          <w:rFonts w:eastAsia="標楷體" w:hAnsi="標楷體" w:hint="eastAsia"/>
          <w:kern w:val="0"/>
        </w:rPr>
        <w:t>三、實習學分：</w:t>
      </w:r>
    </w:p>
    <w:p w:rsidR="00000E53" w:rsidRPr="00183FD6" w:rsidRDefault="00000E53" w:rsidP="001D7E4C">
      <w:pPr>
        <w:ind w:leftChars="177" w:left="905" w:hangingChars="200" w:hanging="480"/>
        <w:jc w:val="both"/>
        <w:rPr>
          <w:rFonts w:eastAsia="標楷體"/>
        </w:rPr>
      </w:pPr>
      <w:r w:rsidRPr="00183FD6">
        <w:rPr>
          <w:rFonts w:eastAsia="標楷體"/>
        </w:rPr>
        <w:t>(</w:t>
      </w:r>
      <w:r w:rsidRPr="00183FD6">
        <w:rPr>
          <w:rFonts w:eastAsia="標楷體" w:hAnsi="標楷體" w:hint="eastAsia"/>
        </w:rPr>
        <w:t>一</w:t>
      </w:r>
      <w:r w:rsidRPr="00183FD6">
        <w:rPr>
          <w:rFonts w:eastAsia="標楷體"/>
        </w:rPr>
        <w:t>)</w:t>
      </w:r>
      <w:r w:rsidR="00183FD6" w:rsidRPr="00183FD6">
        <w:rPr>
          <w:rFonts w:eastAsia="標楷體" w:hint="eastAsia"/>
        </w:rPr>
        <w:t xml:space="preserve"> </w:t>
      </w:r>
      <w:r w:rsidRPr="00183FD6">
        <w:rPr>
          <w:rFonts w:eastAsia="標楷體" w:hint="eastAsia"/>
        </w:rPr>
        <w:t>企業</w:t>
      </w:r>
      <w:r w:rsidRPr="00183FD6">
        <w:rPr>
          <w:rFonts w:ascii="標楷體" w:eastAsia="標楷體" w:hAnsi="標楷體" w:hint="eastAsia"/>
        </w:rPr>
        <w:t>實習</w:t>
      </w:r>
      <w:r w:rsidRPr="00183FD6">
        <w:rPr>
          <w:rFonts w:eastAsia="標楷體" w:hAnsi="標楷體" w:hint="eastAsia"/>
        </w:rPr>
        <w:t>：同一機構實習連續</w:t>
      </w:r>
      <w:r w:rsidRPr="00183FD6">
        <w:rPr>
          <w:rFonts w:eastAsia="標楷體" w:hAnsi="標楷體" w:hint="eastAsia"/>
        </w:rPr>
        <w:t>8</w:t>
      </w:r>
      <w:r w:rsidRPr="00183FD6">
        <w:rPr>
          <w:rFonts w:eastAsia="標楷體" w:hAnsi="標楷體" w:hint="eastAsia"/>
        </w:rPr>
        <w:t>週且滿時數</w:t>
      </w:r>
      <w:r w:rsidRPr="00183FD6">
        <w:rPr>
          <w:rFonts w:eastAsia="標楷體"/>
        </w:rPr>
        <w:t>320</w:t>
      </w:r>
      <w:r w:rsidRPr="00183FD6">
        <w:rPr>
          <w:rFonts w:eastAsia="標楷體" w:hAnsi="標楷體" w:hint="eastAsia"/>
        </w:rPr>
        <w:t>小時以上，授予</w:t>
      </w:r>
      <w:r w:rsidRPr="00183FD6">
        <w:rPr>
          <w:rFonts w:eastAsia="標楷體"/>
        </w:rPr>
        <w:t>2</w:t>
      </w:r>
      <w:r w:rsidRPr="00183FD6">
        <w:rPr>
          <w:rFonts w:eastAsia="標楷體" w:hAnsi="標楷體" w:hint="eastAsia"/>
        </w:rPr>
        <w:t>學分。</w:t>
      </w:r>
    </w:p>
    <w:p w:rsidR="00000E53" w:rsidRPr="00183FD6" w:rsidRDefault="00000E53" w:rsidP="001D7E4C">
      <w:pPr>
        <w:ind w:leftChars="177" w:left="905" w:hangingChars="200" w:hanging="480"/>
        <w:jc w:val="both"/>
        <w:rPr>
          <w:rFonts w:eastAsia="標楷體"/>
          <w:kern w:val="0"/>
        </w:rPr>
      </w:pPr>
      <w:r w:rsidRPr="00183FD6">
        <w:rPr>
          <w:rFonts w:eastAsia="標楷體"/>
        </w:rPr>
        <w:t>(</w:t>
      </w:r>
      <w:r w:rsidRPr="00183FD6">
        <w:rPr>
          <w:rFonts w:eastAsia="標楷體" w:hAnsi="標楷體" w:hint="eastAsia"/>
        </w:rPr>
        <w:t>二</w:t>
      </w:r>
      <w:r w:rsidRPr="00183FD6">
        <w:rPr>
          <w:rFonts w:eastAsia="標楷體"/>
        </w:rPr>
        <w:t>)</w:t>
      </w:r>
      <w:r w:rsidR="00183FD6" w:rsidRPr="00183FD6">
        <w:rPr>
          <w:rFonts w:eastAsia="標楷體" w:hint="eastAsia"/>
        </w:rPr>
        <w:t xml:space="preserve"> </w:t>
      </w:r>
      <w:r w:rsidRPr="00183FD6">
        <w:rPr>
          <w:rFonts w:eastAsia="標楷體" w:hint="eastAsia"/>
        </w:rPr>
        <w:t>企業實務</w:t>
      </w:r>
      <w:r w:rsidRPr="00183FD6">
        <w:rPr>
          <w:rFonts w:ascii="標楷體" w:eastAsia="標楷體" w:hAnsi="標楷體" w:hint="eastAsia"/>
        </w:rPr>
        <w:t>實習</w:t>
      </w:r>
      <w:r w:rsidRPr="00183FD6">
        <w:rPr>
          <w:rFonts w:eastAsia="標楷體" w:hAnsi="標楷體" w:hint="eastAsia"/>
        </w:rPr>
        <w:t>：同一機構實習滿時程</w:t>
      </w:r>
      <w:r w:rsidRPr="00183FD6">
        <w:rPr>
          <w:rFonts w:eastAsia="標楷體"/>
        </w:rPr>
        <w:t>4.5</w:t>
      </w:r>
      <w:r w:rsidRPr="00183FD6">
        <w:rPr>
          <w:rFonts w:eastAsia="標楷體" w:hAnsi="標楷體" w:hint="eastAsia"/>
        </w:rPr>
        <w:t>個月以上，授予</w:t>
      </w:r>
      <w:r w:rsidRPr="00183FD6">
        <w:rPr>
          <w:rFonts w:eastAsia="標楷體" w:hint="eastAsia"/>
        </w:rPr>
        <w:t>5</w:t>
      </w:r>
      <w:r w:rsidRPr="00183FD6">
        <w:rPr>
          <w:rFonts w:eastAsia="標楷體" w:hAnsi="標楷體" w:hint="eastAsia"/>
        </w:rPr>
        <w:t>學分。</w:t>
      </w:r>
    </w:p>
    <w:p w:rsidR="00000E53" w:rsidRPr="00183FD6" w:rsidRDefault="00000E53" w:rsidP="001D7E4C">
      <w:pPr>
        <w:snapToGrid w:val="0"/>
        <w:ind w:leftChars="177" w:left="905" w:hangingChars="200" w:hanging="480"/>
        <w:jc w:val="both"/>
        <w:rPr>
          <w:rFonts w:eastAsia="標楷體" w:hAnsi="標楷體"/>
        </w:rPr>
      </w:pPr>
      <w:r w:rsidRPr="00183FD6">
        <w:rPr>
          <w:rFonts w:eastAsia="標楷體"/>
        </w:rPr>
        <w:t>(</w:t>
      </w:r>
      <w:r w:rsidRPr="00183FD6">
        <w:rPr>
          <w:rFonts w:eastAsia="標楷體" w:hAnsi="標楷體" w:hint="eastAsia"/>
        </w:rPr>
        <w:t>三</w:t>
      </w:r>
      <w:r w:rsidRPr="00183FD6">
        <w:rPr>
          <w:rFonts w:eastAsia="標楷體"/>
        </w:rPr>
        <w:t>)</w:t>
      </w:r>
      <w:r w:rsidR="00183FD6" w:rsidRPr="00183FD6">
        <w:rPr>
          <w:rFonts w:eastAsia="標楷體" w:hint="eastAsia"/>
        </w:rPr>
        <w:t xml:space="preserve"> </w:t>
      </w:r>
      <w:r w:rsidRPr="00183FD6">
        <w:rPr>
          <w:rFonts w:eastAsia="標楷體" w:hint="eastAsia"/>
        </w:rPr>
        <w:t>企業專業</w:t>
      </w:r>
      <w:r w:rsidRPr="00183FD6">
        <w:rPr>
          <w:rFonts w:ascii="標楷體" w:eastAsia="標楷體" w:hAnsi="標楷體" w:hint="eastAsia"/>
        </w:rPr>
        <w:t>實習</w:t>
      </w:r>
      <w:r w:rsidRPr="00183FD6">
        <w:rPr>
          <w:rFonts w:eastAsia="標楷體" w:hAnsi="標楷體" w:hint="eastAsia"/>
        </w:rPr>
        <w:t>：同一機構實習滿時程</w:t>
      </w:r>
      <w:r w:rsidRPr="00183FD6">
        <w:rPr>
          <w:rFonts w:eastAsia="標楷體"/>
        </w:rPr>
        <w:t>4.5</w:t>
      </w:r>
      <w:r w:rsidRPr="00183FD6">
        <w:rPr>
          <w:rFonts w:eastAsia="標楷體" w:hAnsi="標楷體" w:hint="eastAsia"/>
        </w:rPr>
        <w:t>個月以上，授予</w:t>
      </w:r>
      <w:r w:rsidRPr="00183FD6">
        <w:rPr>
          <w:rFonts w:eastAsia="標楷體" w:hint="eastAsia"/>
        </w:rPr>
        <w:t>5</w:t>
      </w:r>
      <w:r w:rsidRPr="00183FD6">
        <w:rPr>
          <w:rFonts w:eastAsia="標楷體" w:hAnsi="標楷體" w:hint="eastAsia"/>
        </w:rPr>
        <w:t>學分。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四、實習機構之遴選，由</w:t>
      </w:r>
      <w:r w:rsidR="00CA02A1" w:rsidRPr="00183FD6">
        <w:rPr>
          <w:rFonts w:eastAsia="標楷體" w:hAnsi="標楷體" w:hint="eastAsia"/>
        </w:rPr>
        <w:t>本委員會</w:t>
      </w:r>
      <w:r w:rsidRPr="00183FD6">
        <w:rPr>
          <w:rFonts w:eastAsia="標楷體" w:hAnsi="標楷體" w:hint="eastAsia"/>
          <w:kern w:val="0"/>
        </w:rPr>
        <w:t>以專業角度評估與本系科系相關，且國內合法登記之優良業界機構。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五、學生校外實習期間之食宿、交通、保險及安全問題，雙方依校外實習合約書實行。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六、學生校外實習守則：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一</w:t>
      </w:r>
      <w:r w:rsidRPr="00183FD6">
        <w:rPr>
          <w:rFonts w:eastAsia="標楷體" w:hAnsi="標楷體"/>
          <w:kern w:val="0"/>
        </w:rPr>
        <w:t>)</w:t>
      </w:r>
      <w:r w:rsidR="00183FD6" w:rsidRPr="00183FD6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實習生應遵守實習機構所有規章，服從該機構人員之指導並注意工作安全。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二</w:t>
      </w:r>
      <w:r w:rsidRPr="00183FD6">
        <w:rPr>
          <w:rFonts w:eastAsia="標楷體" w:hAnsi="標楷體"/>
          <w:kern w:val="0"/>
        </w:rPr>
        <w:t>)</w:t>
      </w:r>
      <w:r w:rsidR="00183FD6" w:rsidRPr="00183FD6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實習生儀容須端莊、待人謙卑有禮、工作具敬業精神。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三</w:t>
      </w:r>
      <w:r w:rsidRPr="00183FD6">
        <w:rPr>
          <w:rFonts w:eastAsia="標楷體" w:hAnsi="標楷體"/>
          <w:kern w:val="0"/>
        </w:rPr>
        <w:t>)</w:t>
      </w:r>
      <w:r w:rsidR="00183FD6" w:rsidRPr="00183FD6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實習生於實習期間應與學校保持聯繫，如有重大事件務必立即回報。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四</w:t>
      </w:r>
      <w:r w:rsidRPr="00183FD6">
        <w:rPr>
          <w:rFonts w:eastAsia="標楷體" w:hAnsi="標楷體"/>
          <w:kern w:val="0"/>
        </w:rPr>
        <w:t>)</w:t>
      </w:r>
      <w:r w:rsidR="00183FD6" w:rsidRPr="00183FD6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實習生未經實習機構及輔導老師許可不得中途離職。</w:t>
      </w:r>
    </w:p>
    <w:p w:rsidR="00000E53" w:rsidRPr="00183FD6" w:rsidRDefault="00000E53" w:rsidP="001D7E4C">
      <w:pPr>
        <w:autoSpaceDE w:val="0"/>
        <w:autoSpaceDN w:val="0"/>
        <w:adjustRightInd w:val="0"/>
        <w:ind w:left="991" w:hangingChars="413" w:hanging="991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五</w:t>
      </w:r>
      <w:r w:rsidRPr="00183FD6">
        <w:rPr>
          <w:rFonts w:eastAsia="標楷體" w:hAnsi="標楷體"/>
          <w:kern w:val="0"/>
        </w:rPr>
        <w:t>)</w:t>
      </w:r>
      <w:r w:rsidR="00183FD6" w:rsidRPr="00183FD6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學生實習期間亦應接受輔導老師指導與考核，輔導老師於學生實習期間不定期至其輔導學生之實習地點訪問，以瞭解及輔導學生實習工作狀況。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七、為維持校外實習之公平性及達到實習之真正效果，學生不得為實習機構負責人配偶、直系血親、或三等親內之旁系血親及其配偶關係。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八、校外實習考評成績計算方式如下：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一</w:t>
      </w:r>
      <w:r w:rsidRPr="00183FD6">
        <w:rPr>
          <w:rFonts w:eastAsia="標楷體" w:hAnsi="標楷體"/>
          <w:kern w:val="0"/>
        </w:rPr>
        <w:t>)</w:t>
      </w:r>
      <w:r w:rsidR="001D7E4C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校外實習結束後，由實習機構之督導人員給予學生</w:t>
      </w:r>
      <w:r w:rsidRPr="00183FD6">
        <w:rPr>
          <w:rFonts w:eastAsia="標楷體" w:hAnsi="標楷體"/>
          <w:kern w:val="0"/>
        </w:rPr>
        <w:t>A</w:t>
      </w:r>
      <w:r w:rsidRPr="00183FD6">
        <w:rPr>
          <w:rFonts w:eastAsia="標楷體" w:hAnsi="標楷體" w:hint="eastAsia"/>
          <w:kern w:val="0"/>
        </w:rPr>
        <w:t>項成績。</w:t>
      </w:r>
    </w:p>
    <w:p w:rsidR="00000E53" w:rsidRPr="00183FD6" w:rsidRDefault="00000E53" w:rsidP="001D7E4C">
      <w:pPr>
        <w:autoSpaceDE w:val="0"/>
        <w:autoSpaceDN w:val="0"/>
        <w:adjustRightInd w:val="0"/>
        <w:ind w:left="960" w:hangingChars="400" w:hanging="96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二</w:t>
      </w:r>
      <w:r w:rsidRPr="00183FD6">
        <w:rPr>
          <w:rFonts w:eastAsia="標楷體" w:hAnsi="標楷體"/>
          <w:kern w:val="0"/>
        </w:rPr>
        <w:t>)</w:t>
      </w:r>
      <w:r w:rsidR="001D7E4C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校外實習結束後，學生須撰寫實習報告乙份，</w:t>
      </w:r>
      <w:r w:rsidR="00CA02A1" w:rsidRPr="00183FD6">
        <w:rPr>
          <w:rFonts w:eastAsia="標楷體" w:hAnsi="標楷體" w:hint="eastAsia"/>
        </w:rPr>
        <w:t>本委員會</w:t>
      </w:r>
      <w:r w:rsidRPr="00183FD6">
        <w:rPr>
          <w:rFonts w:eastAsia="標楷體" w:hAnsi="標楷體" w:hint="eastAsia"/>
          <w:kern w:val="0"/>
        </w:rPr>
        <w:t>依據學生繳交之實習報告及赴實習機構訪視情形給予</w:t>
      </w:r>
      <w:r w:rsidRPr="00183FD6">
        <w:rPr>
          <w:rFonts w:eastAsia="標楷體" w:hAnsi="標楷體"/>
          <w:kern w:val="0"/>
        </w:rPr>
        <w:t>B</w:t>
      </w:r>
      <w:r w:rsidRPr="00183FD6">
        <w:rPr>
          <w:rFonts w:eastAsia="標楷體" w:hAnsi="標楷體" w:hint="eastAsia"/>
          <w:kern w:val="0"/>
        </w:rPr>
        <w:t>項成績。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三</w:t>
      </w:r>
      <w:r w:rsidRPr="00183FD6">
        <w:rPr>
          <w:rFonts w:eastAsia="標楷體" w:hAnsi="標楷體"/>
          <w:kern w:val="0"/>
        </w:rPr>
        <w:t>)</w:t>
      </w:r>
      <w:r w:rsidR="001D7E4C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「校外實習」成績＝</w:t>
      </w:r>
      <w:r w:rsidRPr="00183FD6">
        <w:rPr>
          <w:rFonts w:eastAsia="標楷體" w:hAnsi="標楷體"/>
          <w:kern w:val="0"/>
        </w:rPr>
        <w:t>A</w:t>
      </w:r>
      <w:r w:rsidRPr="00183FD6">
        <w:rPr>
          <w:rFonts w:eastAsia="標楷體" w:hAnsi="標楷體" w:hint="eastAsia"/>
          <w:kern w:val="0"/>
        </w:rPr>
        <w:t>項成績×</w:t>
      </w:r>
      <w:r w:rsidRPr="00183FD6">
        <w:rPr>
          <w:rFonts w:eastAsia="標楷體" w:hAnsi="標楷體"/>
          <w:kern w:val="0"/>
        </w:rPr>
        <w:t>70</w:t>
      </w:r>
      <w:r w:rsidRPr="00183FD6">
        <w:rPr>
          <w:rFonts w:eastAsia="標楷體" w:hAnsi="標楷體" w:hint="eastAsia"/>
          <w:kern w:val="0"/>
        </w:rPr>
        <w:t>％＋</w:t>
      </w:r>
      <w:r w:rsidRPr="00183FD6">
        <w:rPr>
          <w:rFonts w:eastAsia="標楷體" w:hAnsi="標楷體"/>
          <w:kern w:val="0"/>
        </w:rPr>
        <w:t>B</w:t>
      </w:r>
      <w:r w:rsidRPr="00183FD6">
        <w:rPr>
          <w:rFonts w:eastAsia="標楷體" w:hAnsi="標楷體" w:hint="eastAsia"/>
          <w:kern w:val="0"/>
        </w:rPr>
        <w:t>項成績×</w:t>
      </w:r>
      <w:r w:rsidRPr="00183FD6">
        <w:rPr>
          <w:rFonts w:eastAsia="標楷體" w:hAnsi="標楷體"/>
          <w:kern w:val="0"/>
        </w:rPr>
        <w:t>30</w:t>
      </w:r>
      <w:r w:rsidRPr="00183FD6">
        <w:rPr>
          <w:rFonts w:eastAsia="標楷體" w:hAnsi="標楷體" w:hint="eastAsia"/>
          <w:kern w:val="0"/>
        </w:rPr>
        <w:t>％。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九、實習成果發表：舉辦座談會（可邀請實習單位參加），討論實習的經驗，以作為實習與課程改進的參考。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十、校外實習之學生，若有損壞校譽（如違反機構規定、酗酒等）之情事發生，則依「南臺科技大學學生獎懲要點」規定辦理。</w:t>
      </w:r>
    </w:p>
    <w:p w:rsidR="00357F55" w:rsidRPr="00183FD6" w:rsidRDefault="00000E53" w:rsidP="00183FD6">
      <w:pPr>
        <w:ind w:left="425" w:hangingChars="177" w:hanging="425"/>
      </w:pPr>
      <w:r w:rsidRPr="00183FD6">
        <w:rPr>
          <w:rFonts w:eastAsia="標楷體" w:hAnsi="標楷體" w:hint="eastAsia"/>
          <w:kern w:val="0"/>
        </w:rPr>
        <w:t>十一、本要點經系務會議通過，修正時亦同。</w:t>
      </w:r>
    </w:p>
    <w:sectPr w:rsidR="00357F55" w:rsidRPr="00183FD6" w:rsidSect="001D7E4C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2DC" w:rsidRDefault="00EE22DC" w:rsidP="00050BA3">
      <w:r>
        <w:separator/>
      </w:r>
    </w:p>
  </w:endnote>
  <w:endnote w:type="continuationSeparator" w:id="0">
    <w:p w:rsidR="00EE22DC" w:rsidRDefault="00EE22DC" w:rsidP="0005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2DC" w:rsidRDefault="00EE22DC" w:rsidP="00050BA3">
      <w:r>
        <w:separator/>
      </w:r>
    </w:p>
  </w:footnote>
  <w:footnote w:type="continuationSeparator" w:id="0">
    <w:p w:rsidR="00EE22DC" w:rsidRDefault="00EE22DC" w:rsidP="00050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53"/>
    <w:rsid w:val="00000E53"/>
    <w:rsid w:val="00050BA3"/>
    <w:rsid w:val="00183FD6"/>
    <w:rsid w:val="001D7E4C"/>
    <w:rsid w:val="001E7062"/>
    <w:rsid w:val="00357F55"/>
    <w:rsid w:val="00513D0D"/>
    <w:rsid w:val="007625D0"/>
    <w:rsid w:val="007C6112"/>
    <w:rsid w:val="00A66031"/>
    <w:rsid w:val="00C36E7B"/>
    <w:rsid w:val="00CA02A1"/>
    <w:rsid w:val="00EE22DC"/>
    <w:rsid w:val="00F3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595528-9876-4BA6-B66B-264DA882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000E53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050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0B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0B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4BCE-AE6E-4BD5-99D0-AFCDB34F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7</cp:revision>
  <dcterms:created xsi:type="dcterms:W3CDTF">2013-05-02T03:44:00Z</dcterms:created>
  <dcterms:modified xsi:type="dcterms:W3CDTF">2018-12-11T08:38:00Z</dcterms:modified>
</cp:coreProperties>
</file>