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9D7" w:rsidRPr="001049D7" w:rsidRDefault="001049D7" w:rsidP="001049D7">
      <w:pPr>
        <w:jc w:val="center"/>
        <w:rPr>
          <w:rFonts w:eastAsia="標楷體"/>
          <w:b/>
          <w:bCs/>
          <w:sz w:val="32"/>
          <w:szCs w:val="32"/>
        </w:rPr>
      </w:pPr>
      <w:r w:rsidRPr="001049D7">
        <w:rPr>
          <w:rFonts w:eastAsia="標楷體" w:hAnsi="標楷體"/>
          <w:b/>
          <w:sz w:val="32"/>
          <w:szCs w:val="32"/>
        </w:rPr>
        <w:t>南</w:t>
      </w:r>
      <w:r w:rsidRPr="001049D7">
        <w:rPr>
          <w:rFonts w:eastAsia="標楷體" w:hAnsi="標楷體" w:hint="eastAsia"/>
          <w:b/>
          <w:sz w:val="32"/>
          <w:szCs w:val="32"/>
        </w:rPr>
        <w:t>臺</w:t>
      </w:r>
      <w:r w:rsidRPr="001049D7">
        <w:rPr>
          <w:rFonts w:eastAsia="標楷體" w:hAnsi="標楷體"/>
          <w:b/>
          <w:sz w:val="32"/>
          <w:szCs w:val="32"/>
        </w:rPr>
        <w:t>科技大學電子工程系</w:t>
      </w:r>
      <w:r w:rsidRPr="001049D7">
        <w:rPr>
          <w:rFonts w:eastAsia="標楷體" w:hAnsi="標楷體"/>
          <w:b/>
          <w:bCs/>
          <w:sz w:val="32"/>
          <w:szCs w:val="32"/>
        </w:rPr>
        <w:t>組織章程</w:t>
      </w:r>
    </w:p>
    <w:p w:rsidR="001049D7" w:rsidRPr="001049D7" w:rsidRDefault="001049D7" w:rsidP="00A215AA">
      <w:pPr>
        <w:spacing w:line="280" w:lineRule="exact"/>
        <w:ind w:firstLineChars="1980" w:firstLine="3960"/>
        <w:jc w:val="right"/>
        <w:rPr>
          <w:rFonts w:eastAsia="標楷體"/>
          <w:sz w:val="20"/>
          <w:szCs w:val="20"/>
        </w:rPr>
      </w:pPr>
      <w:r w:rsidRPr="001049D7">
        <w:rPr>
          <w:rFonts w:eastAsia="標楷體"/>
          <w:sz w:val="20"/>
          <w:szCs w:val="20"/>
        </w:rPr>
        <w:t>民國</w:t>
      </w:r>
      <w:r w:rsidRPr="001049D7">
        <w:rPr>
          <w:rFonts w:eastAsia="標楷體"/>
          <w:sz w:val="20"/>
          <w:szCs w:val="20"/>
        </w:rPr>
        <w:t>93</w:t>
      </w:r>
      <w:r w:rsidRPr="001049D7">
        <w:rPr>
          <w:rFonts w:eastAsia="標楷體"/>
          <w:sz w:val="20"/>
          <w:szCs w:val="20"/>
        </w:rPr>
        <w:t>年</w:t>
      </w:r>
      <w:r w:rsidRPr="001049D7">
        <w:rPr>
          <w:rFonts w:eastAsia="標楷體"/>
          <w:sz w:val="20"/>
          <w:szCs w:val="20"/>
        </w:rPr>
        <w:t>11</w:t>
      </w:r>
      <w:r w:rsidRPr="001049D7">
        <w:rPr>
          <w:rFonts w:eastAsia="標楷體"/>
          <w:sz w:val="20"/>
          <w:szCs w:val="20"/>
        </w:rPr>
        <w:t>月</w:t>
      </w:r>
      <w:r w:rsidRPr="001049D7">
        <w:rPr>
          <w:rFonts w:eastAsia="標楷體"/>
          <w:sz w:val="20"/>
          <w:szCs w:val="20"/>
        </w:rPr>
        <w:t>10</w:t>
      </w:r>
      <w:r w:rsidRPr="001049D7">
        <w:rPr>
          <w:rFonts w:eastAsia="標楷體"/>
          <w:sz w:val="20"/>
          <w:szCs w:val="20"/>
        </w:rPr>
        <w:t>日系務會議通過</w:t>
      </w:r>
    </w:p>
    <w:p w:rsidR="001049D7" w:rsidRPr="001049D7" w:rsidRDefault="001049D7" w:rsidP="00A215AA">
      <w:pPr>
        <w:spacing w:line="280" w:lineRule="exact"/>
        <w:ind w:firstLineChars="1980" w:firstLine="396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9"/>
          <w:attr w:name="Month" w:val="4"/>
          <w:attr w:name="Year" w:val="2011"/>
        </w:smartTagPr>
        <w:r w:rsidRPr="001049D7">
          <w:rPr>
            <w:rFonts w:eastAsia="標楷體"/>
            <w:sz w:val="20"/>
            <w:szCs w:val="20"/>
          </w:rPr>
          <w:t>民國</w:t>
        </w:r>
        <w:r w:rsidRPr="001049D7">
          <w:rPr>
            <w:rFonts w:eastAsia="標楷體"/>
            <w:sz w:val="20"/>
            <w:szCs w:val="20"/>
          </w:rPr>
          <w:t>100</w:t>
        </w:r>
        <w:r w:rsidRPr="001049D7">
          <w:rPr>
            <w:rFonts w:eastAsia="標楷體"/>
            <w:sz w:val="20"/>
            <w:szCs w:val="20"/>
          </w:rPr>
          <w:t>年</w:t>
        </w:r>
        <w:r w:rsidRPr="001049D7">
          <w:rPr>
            <w:rFonts w:eastAsia="標楷體"/>
            <w:sz w:val="20"/>
            <w:szCs w:val="20"/>
          </w:rPr>
          <w:t>4</w:t>
        </w:r>
        <w:r w:rsidRPr="001049D7">
          <w:rPr>
            <w:rFonts w:eastAsia="標楷體"/>
            <w:sz w:val="20"/>
            <w:szCs w:val="20"/>
          </w:rPr>
          <w:t>月</w:t>
        </w:r>
        <w:r w:rsidRPr="001049D7">
          <w:rPr>
            <w:rFonts w:eastAsia="標楷體"/>
            <w:sz w:val="20"/>
            <w:szCs w:val="20"/>
          </w:rPr>
          <w:t>19</w:t>
        </w:r>
        <w:r w:rsidRPr="001049D7">
          <w:rPr>
            <w:rFonts w:eastAsia="標楷體"/>
            <w:sz w:val="20"/>
            <w:szCs w:val="20"/>
          </w:rPr>
          <w:t>日</w:t>
        </w:r>
      </w:smartTag>
      <w:r w:rsidRPr="001049D7">
        <w:rPr>
          <w:rFonts w:eastAsia="標楷體"/>
          <w:sz w:val="20"/>
          <w:szCs w:val="20"/>
        </w:rPr>
        <w:t>系務會議修</w:t>
      </w:r>
      <w:r w:rsidRPr="001049D7">
        <w:rPr>
          <w:rFonts w:eastAsia="標楷體" w:hint="eastAsia"/>
          <w:sz w:val="20"/>
          <w:szCs w:val="20"/>
        </w:rPr>
        <w:t>正</w:t>
      </w:r>
      <w:r w:rsidRPr="001049D7">
        <w:rPr>
          <w:rFonts w:eastAsia="標楷體"/>
          <w:sz w:val="20"/>
          <w:szCs w:val="20"/>
        </w:rPr>
        <w:t>通過</w:t>
      </w:r>
    </w:p>
    <w:p w:rsidR="001049D7" w:rsidRPr="001049D7" w:rsidRDefault="001049D7" w:rsidP="00A215AA">
      <w:pPr>
        <w:spacing w:line="280" w:lineRule="exact"/>
        <w:ind w:firstLineChars="1980" w:firstLine="396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3"/>
          <w:attr w:name="Month" w:val="6"/>
          <w:attr w:name="Year" w:val="2011"/>
        </w:smartTagPr>
        <w:r w:rsidRPr="001049D7">
          <w:rPr>
            <w:rFonts w:eastAsia="標楷體"/>
            <w:sz w:val="20"/>
            <w:szCs w:val="20"/>
          </w:rPr>
          <w:t>民國</w:t>
        </w:r>
        <w:r w:rsidRPr="001049D7">
          <w:rPr>
            <w:rFonts w:eastAsia="標楷體"/>
            <w:sz w:val="20"/>
            <w:szCs w:val="20"/>
          </w:rPr>
          <w:t>100</w:t>
        </w:r>
        <w:r w:rsidRPr="001049D7">
          <w:rPr>
            <w:rFonts w:eastAsia="標楷體"/>
            <w:sz w:val="20"/>
            <w:szCs w:val="20"/>
          </w:rPr>
          <w:t>年</w:t>
        </w:r>
        <w:r w:rsidRPr="001049D7">
          <w:rPr>
            <w:rFonts w:eastAsia="標楷體"/>
            <w:sz w:val="20"/>
            <w:szCs w:val="20"/>
          </w:rPr>
          <w:t>6</w:t>
        </w:r>
        <w:r w:rsidRPr="001049D7">
          <w:rPr>
            <w:rFonts w:eastAsia="標楷體"/>
            <w:sz w:val="20"/>
            <w:szCs w:val="20"/>
          </w:rPr>
          <w:t>月</w:t>
        </w:r>
        <w:r w:rsidRPr="001049D7">
          <w:rPr>
            <w:rFonts w:eastAsia="標楷體"/>
            <w:sz w:val="20"/>
            <w:szCs w:val="20"/>
          </w:rPr>
          <w:t>23</w:t>
        </w:r>
        <w:r w:rsidRPr="001049D7">
          <w:rPr>
            <w:rFonts w:eastAsia="標楷體"/>
            <w:sz w:val="20"/>
            <w:szCs w:val="20"/>
          </w:rPr>
          <w:t>日</w:t>
        </w:r>
      </w:smartTag>
      <w:r w:rsidRPr="001049D7">
        <w:rPr>
          <w:rFonts w:eastAsia="標楷體"/>
          <w:sz w:val="20"/>
          <w:szCs w:val="20"/>
        </w:rPr>
        <w:t>系務會議修</w:t>
      </w:r>
      <w:r w:rsidRPr="001049D7">
        <w:rPr>
          <w:rFonts w:eastAsia="標楷體" w:hint="eastAsia"/>
          <w:sz w:val="20"/>
          <w:szCs w:val="20"/>
        </w:rPr>
        <w:t>正</w:t>
      </w:r>
      <w:r w:rsidRPr="001049D7">
        <w:rPr>
          <w:rFonts w:eastAsia="標楷體"/>
          <w:sz w:val="20"/>
          <w:szCs w:val="20"/>
        </w:rPr>
        <w:t>通過</w:t>
      </w:r>
    </w:p>
    <w:p w:rsidR="001049D7" w:rsidRDefault="001049D7" w:rsidP="00A215AA">
      <w:pPr>
        <w:spacing w:line="280" w:lineRule="exact"/>
        <w:ind w:firstLineChars="1980" w:firstLine="3960"/>
        <w:jc w:val="right"/>
        <w:rPr>
          <w:rFonts w:eastAsia="標楷體"/>
          <w:sz w:val="20"/>
          <w:szCs w:val="20"/>
        </w:rPr>
      </w:pPr>
      <w:r w:rsidRPr="001049D7">
        <w:rPr>
          <w:rFonts w:eastAsia="標楷體" w:hint="eastAsia"/>
          <w:sz w:val="20"/>
          <w:szCs w:val="20"/>
        </w:rPr>
        <w:t>民國</w:t>
      </w:r>
      <w:r w:rsidRPr="001049D7">
        <w:rPr>
          <w:rFonts w:eastAsia="標楷體" w:hint="eastAsia"/>
          <w:sz w:val="20"/>
          <w:szCs w:val="20"/>
        </w:rPr>
        <w:t>102</w:t>
      </w:r>
      <w:r w:rsidRPr="001049D7">
        <w:rPr>
          <w:rFonts w:eastAsia="標楷體" w:hint="eastAsia"/>
          <w:sz w:val="20"/>
          <w:szCs w:val="20"/>
        </w:rPr>
        <w:t>年</w:t>
      </w:r>
      <w:r w:rsidRPr="001049D7">
        <w:rPr>
          <w:rFonts w:eastAsia="標楷體" w:hint="eastAsia"/>
          <w:sz w:val="20"/>
          <w:szCs w:val="20"/>
        </w:rPr>
        <w:t>4</w:t>
      </w:r>
      <w:r w:rsidRPr="001049D7">
        <w:rPr>
          <w:rFonts w:eastAsia="標楷體" w:hint="eastAsia"/>
          <w:sz w:val="20"/>
          <w:szCs w:val="20"/>
        </w:rPr>
        <w:t>月</w:t>
      </w:r>
      <w:r w:rsidRPr="001049D7">
        <w:rPr>
          <w:rFonts w:eastAsia="標楷體" w:hint="eastAsia"/>
          <w:sz w:val="20"/>
          <w:szCs w:val="20"/>
        </w:rPr>
        <w:t>18</w:t>
      </w:r>
      <w:r w:rsidRPr="001049D7">
        <w:rPr>
          <w:rFonts w:eastAsia="標楷體" w:hint="eastAsia"/>
          <w:sz w:val="20"/>
          <w:szCs w:val="20"/>
        </w:rPr>
        <w:t>日系務會議修正通過</w:t>
      </w:r>
    </w:p>
    <w:p w:rsidR="00A215AA" w:rsidRPr="001049D7" w:rsidRDefault="00A215AA" w:rsidP="00A215AA">
      <w:pPr>
        <w:spacing w:line="280" w:lineRule="exact"/>
        <w:ind w:firstLineChars="1980" w:firstLine="3960"/>
        <w:jc w:val="right"/>
        <w:rPr>
          <w:rFonts w:eastAsia="標楷體" w:hint="eastAsia"/>
          <w:sz w:val="20"/>
          <w:szCs w:val="20"/>
        </w:rPr>
      </w:pPr>
      <w:bookmarkStart w:id="0" w:name="_GoBack"/>
      <w:bookmarkEnd w:id="0"/>
    </w:p>
    <w:p w:rsidR="001049D7" w:rsidRPr="00BB48A6" w:rsidRDefault="001049D7" w:rsidP="00BB48A6">
      <w:pPr>
        <w:snapToGrid w:val="0"/>
        <w:ind w:left="1080" w:hangingChars="450" w:hanging="1080"/>
        <w:rPr>
          <w:rFonts w:eastAsia="標楷體" w:hAnsi="標楷體"/>
        </w:rPr>
      </w:pPr>
      <w:r w:rsidRPr="001049D7">
        <w:rPr>
          <w:rFonts w:eastAsia="標楷體" w:hAnsi="標楷體"/>
        </w:rPr>
        <w:t>第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/>
        </w:rPr>
        <w:t>一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/>
        </w:rPr>
        <w:t>條</w:t>
      </w:r>
      <w:r w:rsidRPr="001049D7">
        <w:rPr>
          <w:rFonts w:eastAsia="標楷體" w:hint="eastAsia"/>
        </w:rPr>
        <w:t xml:space="preserve"> </w:t>
      </w:r>
      <w:r w:rsidRPr="001049D7">
        <w:rPr>
          <w:rFonts w:eastAsia="標楷體" w:hAnsi="標楷體"/>
        </w:rPr>
        <w:t>為使南</w:t>
      </w:r>
      <w:r w:rsidRPr="001A17BC">
        <w:rPr>
          <w:rFonts w:eastAsia="標楷體" w:hAnsi="標楷體" w:hint="eastAsia"/>
        </w:rPr>
        <w:t>臺</w:t>
      </w:r>
      <w:r w:rsidRPr="001049D7">
        <w:rPr>
          <w:rFonts w:eastAsia="標楷體" w:hAnsi="標楷體"/>
        </w:rPr>
        <w:t>科技大學電子工程系</w:t>
      </w:r>
      <w:r w:rsidR="00091F59" w:rsidRPr="002665C1">
        <w:rPr>
          <w:rFonts w:eastAsia="標楷體" w:hAnsi="標楷體"/>
        </w:rPr>
        <w:t>（</w:t>
      </w:r>
      <w:r w:rsidRPr="001049D7">
        <w:rPr>
          <w:rFonts w:eastAsia="標楷體" w:hAnsi="標楷體"/>
        </w:rPr>
        <w:t>含碩士班及博士班及通訊工程研究所</w:t>
      </w:r>
      <w:r w:rsidR="00091F59" w:rsidRPr="002665C1">
        <w:rPr>
          <w:rFonts w:eastAsia="標楷體" w:hAnsi="標楷體"/>
        </w:rPr>
        <w:t>）（</w:t>
      </w:r>
      <w:r w:rsidRPr="001049D7">
        <w:rPr>
          <w:rFonts w:eastAsia="標楷體" w:hAnsi="標楷體"/>
        </w:rPr>
        <w:t>以下簡稱本系</w:t>
      </w:r>
      <w:r w:rsidR="00091F59" w:rsidRPr="002665C1">
        <w:rPr>
          <w:rFonts w:eastAsia="標楷體" w:hAnsi="標楷體"/>
        </w:rPr>
        <w:t>）</w:t>
      </w:r>
      <w:r w:rsidRPr="001049D7">
        <w:rPr>
          <w:rFonts w:eastAsia="標楷體" w:hAnsi="標楷體"/>
        </w:rPr>
        <w:t>各項教學、系務行政等工作順利推展及有效規劃本系發展計</w:t>
      </w:r>
      <w:r w:rsidR="001172B0">
        <w:rPr>
          <w:rFonts w:eastAsia="標楷體" w:hAnsi="標楷體" w:hint="eastAsia"/>
        </w:rPr>
        <w:t>畫</w:t>
      </w:r>
      <w:r w:rsidRPr="001049D7">
        <w:rPr>
          <w:rFonts w:eastAsia="標楷體" w:hAnsi="標楷體"/>
        </w:rPr>
        <w:t>，特訂定本組織章程。</w:t>
      </w:r>
    </w:p>
    <w:p w:rsidR="001049D7" w:rsidRPr="00BB48A6" w:rsidRDefault="001049D7" w:rsidP="00BB48A6">
      <w:pPr>
        <w:adjustRightInd w:val="0"/>
        <w:snapToGrid w:val="0"/>
        <w:ind w:left="1080" w:hangingChars="450" w:hanging="1080"/>
        <w:jc w:val="both"/>
        <w:textAlignment w:val="baseline"/>
        <w:rPr>
          <w:rFonts w:eastAsia="標楷體" w:hAnsi="標楷體"/>
        </w:rPr>
      </w:pPr>
      <w:r w:rsidRPr="001049D7">
        <w:rPr>
          <w:rFonts w:eastAsia="標楷體" w:hAnsi="標楷體" w:hint="eastAsia"/>
        </w:rPr>
        <w:t>第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二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條</w:t>
      </w:r>
      <w:r w:rsidRPr="001049D7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/>
        </w:rPr>
        <w:t>本系設系主任一人及副系主任二人。系主任綜理系行政事宜，對外代表本系，並兼任通訊工程研究所所長，系主任產生辦法另定之；副系主任經系主任推薦，循行政程序由校長任命之。</w:t>
      </w:r>
    </w:p>
    <w:p w:rsidR="001049D7" w:rsidRPr="00BB48A6" w:rsidRDefault="001049D7" w:rsidP="00BB48A6">
      <w:pPr>
        <w:snapToGrid w:val="0"/>
        <w:ind w:left="1080" w:hangingChars="450" w:hanging="1080"/>
        <w:jc w:val="both"/>
        <w:rPr>
          <w:rFonts w:eastAsia="標楷體" w:hAnsi="標楷體"/>
        </w:rPr>
      </w:pPr>
      <w:r w:rsidRPr="001049D7">
        <w:rPr>
          <w:rFonts w:eastAsia="標楷體" w:hint="eastAsia"/>
        </w:rPr>
        <w:t>第</w:t>
      </w:r>
      <w:r w:rsidR="00C978C1">
        <w:rPr>
          <w:rFonts w:eastAsia="標楷體" w:hint="eastAsia"/>
        </w:rPr>
        <w:t xml:space="preserve"> </w:t>
      </w:r>
      <w:r w:rsidRPr="001049D7">
        <w:rPr>
          <w:rFonts w:eastAsia="標楷體" w:hint="eastAsia"/>
        </w:rPr>
        <w:t>三</w:t>
      </w:r>
      <w:r w:rsidR="00C978C1">
        <w:rPr>
          <w:rFonts w:eastAsia="標楷體" w:hint="eastAsia"/>
        </w:rPr>
        <w:t xml:space="preserve"> </w:t>
      </w:r>
      <w:r w:rsidRPr="001049D7">
        <w:rPr>
          <w:rFonts w:eastAsia="標楷體" w:hint="eastAsia"/>
        </w:rPr>
        <w:t>條</w:t>
      </w:r>
      <w:r w:rsidRPr="001049D7">
        <w:rPr>
          <w:rFonts w:eastAsia="標楷體" w:hint="eastAsia"/>
        </w:rPr>
        <w:t xml:space="preserve"> </w:t>
      </w:r>
      <w:r w:rsidRPr="001049D7">
        <w:rPr>
          <w:rFonts w:eastAsia="標楷體" w:hAnsi="標楷體"/>
        </w:rPr>
        <w:t>本系設系務會議為本系最高議事機構，負責修訂本系之組織章程、審核通過各委員會提案辦法、議決系所重大工作事項、處理系所重大爭議等。系務會議參加成員包含全體專任教師及學生代表若干。系務會議由系主任召集之，每學期至少開會兩次。</w:t>
      </w:r>
    </w:p>
    <w:p w:rsidR="001049D7" w:rsidRPr="00BB48A6" w:rsidRDefault="001049D7" w:rsidP="00BB48A6">
      <w:pPr>
        <w:snapToGrid w:val="0"/>
        <w:ind w:left="1080" w:hangingChars="450" w:hanging="1080"/>
        <w:jc w:val="both"/>
        <w:rPr>
          <w:rFonts w:eastAsia="標楷體" w:hAnsi="標楷體"/>
        </w:rPr>
      </w:pPr>
      <w:r w:rsidRPr="001049D7">
        <w:rPr>
          <w:rFonts w:eastAsia="標楷體" w:hint="eastAsia"/>
        </w:rPr>
        <w:t>第</w:t>
      </w:r>
      <w:r w:rsidR="00C978C1">
        <w:rPr>
          <w:rFonts w:eastAsia="標楷體" w:hint="eastAsia"/>
        </w:rPr>
        <w:t xml:space="preserve"> </w:t>
      </w:r>
      <w:r w:rsidRPr="001049D7">
        <w:rPr>
          <w:rFonts w:eastAsia="標楷體" w:hint="eastAsia"/>
        </w:rPr>
        <w:t>四</w:t>
      </w:r>
      <w:r w:rsidR="00C978C1">
        <w:rPr>
          <w:rFonts w:eastAsia="標楷體" w:hint="eastAsia"/>
        </w:rPr>
        <w:t xml:space="preserve"> </w:t>
      </w:r>
      <w:r w:rsidRPr="001049D7">
        <w:rPr>
          <w:rFonts w:eastAsia="標楷體" w:hint="eastAsia"/>
        </w:rPr>
        <w:t>條</w:t>
      </w:r>
      <w:r w:rsidRPr="001049D7">
        <w:rPr>
          <w:rFonts w:eastAsia="標楷體" w:hint="eastAsia"/>
        </w:rPr>
        <w:t xml:space="preserve"> </w:t>
      </w:r>
      <w:r w:rsidRPr="001049D7">
        <w:rPr>
          <w:rFonts w:eastAsia="標楷體" w:hAnsi="標楷體"/>
        </w:rPr>
        <w:t>本系設教師評審委員會，其職掌為初審本系專業教師有關之聘任</w:t>
      </w:r>
      <w:r w:rsidR="00091F59">
        <w:rPr>
          <w:rFonts w:eastAsia="標楷體" w:hint="eastAsia"/>
        </w:rPr>
        <w:t>（</w:t>
      </w:r>
      <w:r w:rsidRPr="001049D7">
        <w:rPr>
          <w:rFonts w:eastAsia="標楷體" w:hAnsi="標楷體"/>
        </w:rPr>
        <w:t>含新聘、升等、改聘、借調、不續聘、停聘、延長服務、解聘等</w:t>
      </w:r>
      <w:r w:rsidR="00091F59">
        <w:rPr>
          <w:rFonts w:eastAsia="標楷體" w:hint="eastAsia"/>
        </w:rPr>
        <w:t>）</w:t>
      </w:r>
      <w:r w:rsidRPr="001049D7">
        <w:rPr>
          <w:rFonts w:eastAsia="標楷體" w:hAnsi="標楷體"/>
        </w:rPr>
        <w:t>、評鑑</w:t>
      </w:r>
      <w:r w:rsidR="00091F59">
        <w:rPr>
          <w:rFonts w:eastAsia="標楷體" w:hint="eastAsia"/>
        </w:rPr>
        <w:t>（</w:t>
      </w:r>
      <w:r w:rsidRPr="001049D7">
        <w:rPr>
          <w:rFonts w:eastAsia="標楷體" w:hAnsi="標楷體"/>
        </w:rPr>
        <w:t>含教師教學、研究發明、學術論著、服務貢獻</w:t>
      </w:r>
      <w:r w:rsidR="00091F59">
        <w:rPr>
          <w:rFonts w:eastAsia="標楷體" w:hint="eastAsia"/>
        </w:rPr>
        <w:t>）</w:t>
      </w:r>
      <w:r w:rsidRPr="001049D7">
        <w:rPr>
          <w:rFonts w:eastAsia="標楷體" w:hAnsi="標楷體"/>
        </w:rPr>
        <w:t>、國內外進修、重大獎懲及其它有關教師應行評審事項。其設置委員若干人，由系務會議遴選之。其設置辦法另訂之。</w:t>
      </w:r>
    </w:p>
    <w:p w:rsidR="001049D7" w:rsidRPr="00BB48A6" w:rsidRDefault="001049D7" w:rsidP="00BB48A6">
      <w:pPr>
        <w:snapToGrid w:val="0"/>
        <w:ind w:left="1080" w:hangingChars="450" w:hanging="1080"/>
        <w:jc w:val="both"/>
        <w:rPr>
          <w:rFonts w:eastAsia="標楷體" w:hAnsi="標楷體"/>
        </w:rPr>
      </w:pPr>
      <w:r w:rsidRPr="001049D7">
        <w:rPr>
          <w:rFonts w:eastAsia="標楷體" w:hAnsi="標楷體" w:hint="eastAsia"/>
        </w:rPr>
        <w:t>第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五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條</w:t>
      </w:r>
      <w:r w:rsidRPr="001049D7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/>
        </w:rPr>
        <w:t>本系設課程委員會，其職掌為課程規劃及設計、選修課及系特色課程之開設及評估等相關事項。其設置委員若干人，由系務會議遴選之。其設置辦法另訂之。</w:t>
      </w:r>
    </w:p>
    <w:p w:rsidR="001049D7" w:rsidRPr="00BB48A6" w:rsidRDefault="001049D7" w:rsidP="00BB48A6">
      <w:pPr>
        <w:snapToGrid w:val="0"/>
        <w:ind w:left="1080" w:hangingChars="450" w:hanging="1080"/>
        <w:jc w:val="both"/>
        <w:rPr>
          <w:rFonts w:eastAsia="標楷體" w:hAnsi="標楷體"/>
        </w:rPr>
      </w:pPr>
      <w:r w:rsidRPr="001049D7">
        <w:rPr>
          <w:rFonts w:eastAsia="標楷體" w:hAnsi="標楷體" w:hint="eastAsia"/>
        </w:rPr>
        <w:t>第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六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條</w:t>
      </w:r>
      <w:r w:rsidRPr="001049D7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/>
        </w:rPr>
        <w:t>本系設圖書暨儀器設備規劃委員會，其職掌為各項研究及教學所需之圖書期刊、儀器設備及教材之購置、保管、維修、報廢及失竊等相關事宜。其設置委員若干人，由系務會議遴選之。其設置辦法另訂之。</w:t>
      </w:r>
      <w:r w:rsidRPr="001049D7">
        <w:rPr>
          <w:rFonts w:eastAsia="標楷體"/>
        </w:rPr>
        <w:t xml:space="preserve"> </w:t>
      </w:r>
    </w:p>
    <w:p w:rsidR="001049D7" w:rsidRPr="00BB48A6" w:rsidRDefault="001049D7" w:rsidP="00BB48A6">
      <w:pPr>
        <w:snapToGrid w:val="0"/>
        <w:ind w:left="1080" w:hangingChars="450" w:hanging="1080"/>
        <w:jc w:val="both"/>
        <w:rPr>
          <w:rFonts w:eastAsia="標楷體" w:hAnsi="標楷體"/>
        </w:rPr>
      </w:pPr>
      <w:r w:rsidRPr="001049D7">
        <w:rPr>
          <w:rFonts w:eastAsia="標楷體" w:hAnsi="標楷體" w:hint="eastAsia"/>
        </w:rPr>
        <w:t>第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七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條</w:t>
      </w:r>
      <w:r w:rsidRPr="001049D7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/>
        </w:rPr>
        <w:t>本系設</w:t>
      </w:r>
      <w:r w:rsidRPr="001049D7">
        <w:rPr>
          <w:rFonts w:eastAsia="標楷體" w:hAnsi="標楷體" w:hint="eastAsia"/>
        </w:rPr>
        <w:t>自我</w:t>
      </w:r>
      <w:r w:rsidR="001172B0">
        <w:rPr>
          <w:rFonts w:eastAsia="標楷體" w:hAnsi="標楷體"/>
        </w:rPr>
        <w:t>評鑑委員會，其職掌為負責規劃本系中、長程之發展計</w:t>
      </w:r>
      <w:r w:rsidR="001172B0">
        <w:rPr>
          <w:rFonts w:eastAsia="標楷體" w:hAnsi="標楷體" w:hint="eastAsia"/>
        </w:rPr>
        <w:t>畫</w:t>
      </w:r>
      <w:r w:rsidRPr="001049D7">
        <w:rPr>
          <w:rFonts w:eastAsia="標楷體" w:hAnsi="標楷體"/>
        </w:rPr>
        <w:t>、工程認證及系所評鑑相關事宜。其設置委員若干人，由系務會議遴選之。其設置辦法另訂之。</w:t>
      </w:r>
    </w:p>
    <w:p w:rsidR="001049D7" w:rsidRPr="00BB48A6" w:rsidRDefault="001049D7" w:rsidP="00BB48A6">
      <w:pPr>
        <w:snapToGrid w:val="0"/>
        <w:ind w:left="1080" w:hangingChars="450" w:hanging="1080"/>
        <w:jc w:val="both"/>
        <w:rPr>
          <w:rFonts w:eastAsia="標楷體" w:hAnsi="標楷體"/>
        </w:rPr>
      </w:pPr>
      <w:r w:rsidRPr="001049D7">
        <w:rPr>
          <w:rFonts w:eastAsia="標楷體" w:hAnsi="標楷體" w:hint="eastAsia"/>
        </w:rPr>
        <w:t>第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八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條</w:t>
      </w:r>
      <w:r w:rsidRPr="001049D7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/>
        </w:rPr>
        <w:t>本系設推薦甄選及招生委員會，其職掌為議訂甄選工作進度及工作日程；議訂推薦條件、甄試項目、錄取方式、錄取名額及相關事項；議訂招生進度和工作日程；擬訂招生宣傳資料；其它相關試務及招生工作。其設置委員若干人，由系務會議遴選之。其設置辦法另訂之。</w:t>
      </w:r>
    </w:p>
    <w:p w:rsidR="001049D7" w:rsidRPr="00BB48A6" w:rsidRDefault="001049D7" w:rsidP="00BB48A6">
      <w:pPr>
        <w:snapToGrid w:val="0"/>
        <w:ind w:left="1080" w:hangingChars="450" w:hanging="1080"/>
        <w:jc w:val="both"/>
        <w:rPr>
          <w:rFonts w:eastAsia="標楷體" w:hAnsi="標楷體"/>
        </w:rPr>
      </w:pPr>
      <w:r w:rsidRPr="001049D7">
        <w:rPr>
          <w:rFonts w:eastAsia="標楷體" w:hAnsi="標楷體" w:hint="eastAsia"/>
        </w:rPr>
        <w:t>第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九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條</w:t>
      </w:r>
      <w:r w:rsidRPr="001049D7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/>
        </w:rPr>
        <w:t>本系設教學暨學術發展委員會，其職掌為規劃各種教學改善及學術研究發展事項，舉辦學術研討會，推動建教合作及學術交流；審查研究生之畢業標準；審理學生涉嫌抄襲、違反著作權或學術倫理事項；</w:t>
      </w:r>
      <w:r w:rsidRPr="001049D7">
        <w:rPr>
          <w:rFonts w:eastAsia="標楷體" w:hAnsi="標楷體"/>
          <w:kern w:val="0"/>
        </w:rPr>
        <w:t>推動</w:t>
      </w:r>
      <w:r w:rsidRPr="001049D7">
        <w:rPr>
          <w:rFonts w:eastAsia="標楷體" w:hAnsi="標楷體"/>
        </w:rPr>
        <w:t>本</w:t>
      </w:r>
      <w:r w:rsidRPr="001049D7">
        <w:rPr>
          <w:rFonts w:eastAsia="標楷體" w:hAnsi="標楷體"/>
          <w:kern w:val="0"/>
        </w:rPr>
        <w:t>系各課程教學品質之檢討與改進</w:t>
      </w:r>
      <w:r w:rsidRPr="001049D7">
        <w:rPr>
          <w:rFonts w:eastAsia="標楷體" w:hAnsi="標楷體"/>
        </w:rPr>
        <w:t>；其他有關學術研究發展事項。其設置委員若干人，由系務會議遴選之。其設置辦法另訂之。</w:t>
      </w:r>
    </w:p>
    <w:p w:rsidR="001049D7" w:rsidRPr="00BB48A6" w:rsidRDefault="001049D7" w:rsidP="00BB48A6">
      <w:pPr>
        <w:snapToGrid w:val="0"/>
        <w:ind w:left="1080" w:hangingChars="450" w:hanging="1080"/>
        <w:jc w:val="both"/>
        <w:rPr>
          <w:rFonts w:eastAsia="標楷體" w:hAnsi="標楷體"/>
        </w:rPr>
      </w:pPr>
      <w:r w:rsidRPr="001049D7">
        <w:rPr>
          <w:rFonts w:eastAsia="標楷體" w:hAnsi="標楷體" w:hint="eastAsia"/>
        </w:rPr>
        <w:t>第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十</w:t>
      </w:r>
      <w:r w:rsidR="00C978C1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 w:hint="eastAsia"/>
        </w:rPr>
        <w:t>條</w:t>
      </w:r>
      <w:r w:rsidRPr="001049D7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/>
        </w:rPr>
        <w:t>本系設學生事務委員會，其職掌為處理對畢業校友及在校生之相關事務。其設置委員若干人，由系務會議遴選之。其設置辦法另訂之。</w:t>
      </w:r>
    </w:p>
    <w:p w:rsidR="001049D7" w:rsidRPr="00BB48A6" w:rsidRDefault="001049D7" w:rsidP="00BB48A6">
      <w:pPr>
        <w:snapToGrid w:val="0"/>
        <w:ind w:left="1080" w:hangingChars="450" w:hanging="1080"/>
        <w:jc w:val="both"/>
        <w:rPr>
          <w:rFonts w:eastAsia="標楷體" w:hAnsi="標楷體"/>
        </w:rPr>
      </w:pPr>
      <w:r w:rsidRPr="001049D7">
        <w:rPr>
          <w:rFonts w:eastAsia="標楷體" w:hAnsi="標楷體" w:hint="eastAsia"/>
        </w:rPr>
        <w:t>第十一條</w:t>
      </w:r>
      <w:r w:rsidRPr="001049D7">
        <w:rPr>
          <w:rFonts w:eastAsia="標楷體" w:hAnsi="標楷體" w:hint="eastAsia"/>
        </w:rPr>
        <w:t xml:space="preserve"> </w:t>
      </w:r>
      <w:r w:rsidRPr="001049D7">
        <w:rPr>
          <w:rFonts w:eastAsia="標楷體" w:hAnsi="標楷體"/>
        </w:rPr>
        <w:t>本系設</w:t>
      </w:r>
      <w:r w:rsidRPr="00C978C1">
        <w:rPr>
          <w:rFonts w:eastAsia="標楷體" w:hAnsi="標楷體" w:hint="eastAsia"/>
        </w:rPr>
        <w:t>學生校外實習與就業輔導委員會</w:t>
      </w:r>
      <w:r w:rsidRPr="001049D7">
        <w:rPr>
          <w:rFonts w:eastAsia="標楷體" w:hAnsi="標楷體"/>
        </w:rPr>
        <w:t>，其職掌為負責學生校外實習相關業務。其設置委員若干人，由系務會議遴選之。其設置辦法另訂之。</w:t>
      </w:r>
    </w:p>
    <w:p w:rsidR="001049D7" w:rsidRPr="00BB48A6" w:rsidRDefault="001049D7" w:rsidP="00BB48A6">
      <w:pPr>
        <w:ind w:left="1080" w:hangingChars="450" w:hanging="1080"/>
        <w:jc w:val="both"/>
        <w:rPr>
          <w:rFonts w:eastAsia="標楷體" w:hAnsi="標楷體"/>
        </w:rPr>
      </w:pPr>
      <w:r w:rsidRPr="001049D7">
        <w:rPr>
          <w:rFonts w:eastAsia="標楷體" w:hAnsi="標楷體"/>
        </w:rPr>
        <w:t>第十二條</w:t>
      </w:r>
      <w:r w:rsidRPr="001049D7">
        <w:rPr>
          <w:rFonts w:eastAsia="標楷體"/>
        </w:rPr>
        <w:t xml:space="preserve"> </w:t>
      </w:r>
      <w:r w:rsidRPr="001049D7">
        <w:rPr>
          <w:rFonts w:eastAsia="標楷體" w:hAnsi="標楷體"/>
        </w:rPr>
        <w:t>本系設國際教育委員會，其職掌為負責學生赴海外研習及及招收國際生</w:t>
      </w:r>
      <w:r w:rsidR="00091F59">
        <w:rPr>
          <w:rFonts w:eastAsia="標楷體" w:hint="eastAsia"/>
        </w:rPr>
        <w:t>（</w:t>
      </w:r>
      <w:r w:rsidRPr="001049D7">
        <w:rPr>
          <w:rFonts w:eastAsia="標楷體" w:hAnsi="標楷體"/>
        </w:rPr>
        <w:t>含陸生</w:t>
      </w:r>
      <w:r w:rsidR="00091F59">
        <w:rPr>
          <w:rFonts w:eastAsia="標楷體" w:hint="eastAsia"/>
        </w:rPr>
        <w:t>）</w:t>
      </w:r>
      <w:r w:rsidRPr="001049D7">
        <w:rPr>
          <w:rFonts w:eastAsia="標楷體" w:hAnsi="標楷體"/>
        </w:rPr>
        <w:t>、規劃國際課程等相關事宜。其設置委員若干人，由系務會議遴選之。其設置辦法另訂之。</w:t>
      </w:r>
    </w:p>
    <w:p w:rsidR="00357F55" w:rsidRPr="001049D7" w:rsidRDefault="001049D7" w:rsidP="00BB48A6">
      <w:pPr>
        <w:ind w:left="1080" w:hangingChars="450" w:hanging="1080"/>
      </w:pPr>
      <w:r w:rsidRPr="001049D7">
        <w:rPr>
          <w:rFonts w:eastAsia="標楷體" w:hAnsi="標楷體"/>
        </w:rPr>
        <w:t>第十三條</w:t>
      </w:r>
      <w:r w:rsidRPr="001049D7">
        <w:rPr>
          <w:rFonts w:eastAsia="標楷體"/>
        </w:rPr>
        <w:t xml:space="preserve"> </w:t>
      </w:r>
      <w:r w:rsidRPr="001049D7">
        <w:rPr>
          <w:rFonts w:eastAsia="標楷體" w:hAnsi="標楷體"/>
        </w:rPr>
        <w:t>本章程經系務會議通過，</w:t>
      </w:r>
      <w:r w:rsidRPr="001049D7">
        <w:rPr>
          <w:rFonts w:eastAsia="標楷體" w:hint="eastAsia"/>
          <w:color w:val="000000"/>
        </w:rPr>
        <w:t>並報經院務會議核備，陳請院長公布實施，</w:t>
      </w:r>
      <w:r w:rsidRPr="001049D7">
        <w:rPr>
          <w:rFonts w:eastAsia="標楷體" w:hAnsi="標楷體"/>
        </w:rPr>
        <w:t>修正時亦同。</w:t>
      </w:r>
    </w:p>
    <w:sectPr w:rsidR="00357F55" w:rsidRPr="001049D7" w:rsidSect="00BB48A6">
      <w:pgSz w:w="11906" w:h="16838"/>
      <w:pgMar w:top="1134" w:right="1134" w:bottom="709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B0" w:rsidRDefault="00990CB0" w:rsidP="00C978C1">
      <w:r>
        <w:separator/>
      </w:r>
    </w:p>
  </w:endnote>
  <w:endnote w:type="continuationSeparator" w:id="0">
    <w:p w:rsidR="00990CB0" w:rsidRDefault="00990CB0" w:rsidP="00C9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B0" w:rsidRDefault="00990CB0" w:rsidP="00C978C1">
      <w:r>
        <w:separator/>
      </w:r>
    </w:p>
  </w:footnote>
  <w:footnote w:type="continuationSeparator" w:id="0">
    <w:p w:rsidR="00990CB0" w:rsidRDefault="00990CB0" w:rsidP="00C97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0425"/>
    <w:multiLevelType w:val="hybridMultilevel"/>
    <w:tmpl w:val="7C72B348"/>
    <w:lvl w:ilvl="0" w:tplc="C7243A1A">
      <w:start w:val="2"/>
      <w:numFmt w:val="taiwaneseCountingThousand"/>
      <w:lvlText w:val="第%1條"/>
      <w:lvlJc w:val="left"/>
      <w:pPr>
        <w:tabs>
          <w:tab w:val="num" w:pos="750"/>
        </w:tabs>
        <w:ind w:left="750" w:hanging="75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D7"/>
    <w:rsid w:val="00091F59"/>
    <w:rsid w:val="001049D7"/>
    <w:rsid w:val="001172B0"/>
    <w:rsid w:val="001A17BC"/>
    <w:rsid w:val="002E080D"/>
    <w:rsid w:val="00357F55"/>
    <w:rsid w:val="00404FD4"/>
    <w:rsid w:val="00410D67"/>
    <w:rsid w:val="00662ADD"/>
    <w:rsid w:val="007D7DAD"/>
    <w:rsid w:val="008D3CA2"/>
    <w:rsid w:val="00990CB0"/>
    <w:rsid w:val="00A215AA"/>
    <w:rsid w:val="00B4289D"/>
    <w:rsid w:val="00BB48A6"/>
    <w:rsid w:val="00C978C1"/>
    <w:rsid w:val="00F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901A2E7A-182B-4227-9542-A7FB225A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9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字元1"/>
    <w:basedOn w:val="a"/>
    <w:autoRedefine/>
    <w:rsid w:val="001049D7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C97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78C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7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78C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196</Words>
  <Characters>1119</Characters>
  <Application>Microsoft Office Word</Application>
  <DocSecurity>0</DocSecurity>
  <Lines>9</Lines>
  <Paragraphs>2</Paragraphs>
  <ScaleCrop>false</ScaleCrop>
  <Company>Microsoft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10</cp:revision>
  <dcterms:created xsi:type="dcterms:W3CDTF">2013-05-02T03:47:00Z</dcterms:created>
  <dcterms:modified xsi:type="dcterms:W3CDTF">2016-10-04T07:46:00Z</dcterms:modified>
</cp:coreProperties>
</file>