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F6" w:rsidRPr="003A7297" w:rsidRDefault="00A86DF6" w:rsidP="00A86DF6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6"/>
          <w:szCs w:val="32"/>
        </w:rPr>
      </w:pPr>
      <w:r w:rsidRPr="003A7297">
        <w:rPr>
          <w:rFonts w:ascii="標楷體" w:eastAsia="標楷體" w:cs="標楷體" w:hint="eastAsia"/>
          <w:kern w:val="0"/>
          <w:sz w:val="36"/>
          <w:szCs w:val="32"/>
        </w:rPr>
        <w:t>南</w:t>
      </w:r>
      <w:r w:rsidR="00AC5EA6" w:rsidRPr="003A7297">
        <w:rPr>
          <w:rFonts w:ascii="標楷體" w:eastAsia="標楷體" w:cs="標楷體" w:hint="eastAsia"/>
          <w:kern w:val="0"/>
          <w:sz w:val="36"/>
          <w:szCs w:val="32"/>
        </w:rPr>
        <w:t>臺</w:t>
      </w:r>
      <w:r w:rsidRPr="003A7297">
        <w:rPr>
          <w:rFonts w:ascii="標楷體" w:eastAsia="標楷體" w:cs="標楷體" w:hint="eastAsia"/>
          <w:kern w:val="0"/>
          <w:sz w:val="36"/>
          <w:szCs w:val="32"/>
        </w:rPr>
        <w:t>科技大學資訊工程系系主任遴選要點</w:t>
      </w:r>
    </w:p>
    <w:p w:rsidR="006C231E" w:rsidRPr="003A7297" w:rsidRDefault="006C231E" w:rsidP="006C231E">
      <w:pPr>
        <w:autoSpaceDE w:val="0"/>
        <w:autoSpaceDN w:val="0"/>
        <w:adjustRightInd w:val="0"/>
        <w:snapToGrid w:val="0"/>
        <w:jc w:val="right"/>
        <w:rPr>
          <w:rFonts w:ascii="標楷體" w:eastAsia="標楷體" w:cs="標楷體"/>
          <w:kern w:val="0"/>
          <w:sz w:val="20"/>
          <w:szCs w:val="20"/>
        </w:rPr>
      </w:pPr>
    </w:p>
    <w:p w:rsidR="00A86DF6" w:rsidRPr="003A7297" w:rsidRDefault="00A86DF6" w:rsidP="004560C7">
      <w:pPr>
        <w:autoSpaceDE w:val="0"/>
        <w:autoSpaceDN w:val="0"/>
        <w:adjustRightInd w:val="0"/>
        <w:snapToGrid w:val="0"/>
        <w:ind w:leftChars="2650" w:left="6360"/>
        <w:rPr>
          <w:rFonts w:ascii="標楷體" w:eastAsia="標楷體" w:hAnsi="Times New Roman" w:cs="標楷體"/>
          <w:kern w:val="0"/>
          <w:sz w:val="20"/>
          <w:szCs w:val="20"/>
        </w:rPr>
      </w:pPr>
      <w:r w:rsidRPr="003A7297">
        <w:rPr>
          <w:rFonts w:ascii="標楷體" w:eastAsia="標楷體" w:cs="標楷體" w:hint="eastAsia"/>
          <w:kern w:val="0"/>
          <w:sz w:val="20"/>
          <w:szCs w:val="20"/>
        </w:rPr>
        <w:t>民國</w:t>
      </w: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99</w:t>
      </w:r>
      <w:r w:rsidRPr="003A7297">
        <w:rPr>
          <w:rFonts w:ascii="標楷體" w:eastAsia="標楷體" w:hAnsi="Times New Roman" w:cs="標楷體" w:hint="eastAsia"/>
          <w:kern w:val="0"/>
          <w:sz w:val="20"/>
          <w:szCs w:val="20"/>
        </w:rPr>
        <w:t>年</w:t>
      </w: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10</w:t>
      </w:r>
      <w:r w:rsidRPr="003A7297">
        <w:rPr>
          <w:rFonts w:ascii="標楷體" w:eastAsia="標楷體" w:hAnsi="Times New Roman" w:cs="標楷體" w:hint="eastAsia"/>
          <w:kern w:val="0"/>
          <w:sz w:val="20"/>
          <w:szCs w:val="20"/>
        </w:rPr>
        <w:t>月</w:t>
      </w: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4</w:t>
      </w:r>
      <w:r w:rsidRPr="003A7297">
        <w:rPr>
          <w:rFonts w:ascii="標楷體" w:eastAsia="標楷體" w:hAnsi="Times New Roman" w:cs="標楷體" w:hint="eastAsia"/>
          <w:kern w:val="0"/>
          <w:sz w:val="20"/>
          <w:szCs w:val="20"/>
        </w:rPr>
        <w:t>日系務會議通過</w:t>
      </w:r>
    </w:p>
    <w:p w:rsidR="006C231E" w:rsidRPr="003A7297" w:rsidRDefault="006C231E" w:rsidP="004560C7">
      <w:pPr>
        <w:autoSpaceDE w:val="0"/>
        <w:autoSpaceDN w:val="0"/>
        <w:adjustRightInd w:val="0"/>
        <w:snapToGrid w:val="0"/>
        <w:ind w:leftChars="2650" w:left="63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100</w:t>
      </w: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年</w:t>
      </w: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6</w:t>
      </w: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23</w:t>
      </w:r>
      <w:r w:rsidRPr="003A7297">
        <w:rPr>
          <w:rFonts w:ascii="Times New Roman" w:eastAsia="標楷體" w:hAnsi="Times New Roman" w:cs="Times New Roman"/>
          <w:kern w:val="0"/>
          <w:sz w:val="20"/>
          <w:szCs w:val="20"/>
        </w:rPr>
        <w:t>日系務會議修訂通過</w:t>
      </w:r>
    </w:p>
    <w:p w:rsidR="009034D2" w:rsidRPr="003A7297" w:rsidRDefault="009034D2" w:rsidP="004560C7">
      <w:pPr>
        <w:autoSpaceDE w:val="0"/>
        <w:autoSpaceDN w:val="0"/>
        <w:adjustRightInd w:val="0"/>
        <w:snapToGrid w:val="0"/>
        <w:ind w:leftChars="2650" w:left="63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民國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102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年</w:t>
      </w:r>
      <w:r w:rsidR="00AC5EA6"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4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月</w:t>
      </w:r>
      <w:r w:rsidR="00AC5EA6"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17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日系務會議修訂通過</w:t>
      </w:r>
    </w:p>
    <w:p w:rsidR="0064683C" w:rsidRPr="003A7297" w:rsidRDefault="0064683C" w:rsidP="004560C7">
      <w:pPr>
        <w:autoSpaceDE w:val="0"/>
        <w:autoSpaceDN w:val="0"/>
        <w:adjustRightInd w:val="0"/>
        <w:snapToGrid w:val="0"/>
        <w:ind w:leftChars="2650" w:left="636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民國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103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年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4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月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28</w:t>
      </w:r>
      <w:r w:rsidRPr="003A7297">
        <w:rPr>
          <w:rFonts w:ascii="Times New Roman" w:eastAsia="標楷體" w:hAnsi="Times New Roman" w:cs="Times New Roman" w:hint="eastAsia"/>
          <w:kern w:val="0"/>
          <w:sz w:val="20"/>
          <w:szCs w:val="20"/>
        </w:rPr>
        <w:t>日系務會議修訂通過</w:t>
      </w:r>
    </w:p>
    <w:p w:rsidR="00A86DF6" w:rsidRPr="003A7297" w:rsidRDefault="00A86DF6" w:rsidP="00A86DF6">
      <w:pPr>
        <w:autoSpaceDE w:val="0"/>
        <w:autoSpaceDN w:val="0"/>
        <w:adjustRightInd w:val="0"/>
        <w:jc w:val="right"/>
        <w:rPr>
          <w:rFonts w:ascii="標楷體" w:eastAsia="標楷體" w:hAnsi="Times New Roman" w:cs="標楷體"/>
          <w:kern w:val="0"/>
          <w:sz w:val="20"/>
          <w:szCs w:val="20"/>
        </w:rPr>
      </w:pPr>
      <w:r w:rsidRPr="003A7297">
        <w:rPr>
          <w:rFonts w:ascii="標楷體" w:eastAsia="標楷體" w:hAnsi="Times New Roman" w:cs="標楷體"/>
          <w:kern w:val="0"/>
          <w:sz w:val="20"/>
          <w:szCs w:val="20"/>
        </w:rPr>
        <w:t xml:space="preserve"> </w:t>
      </w:r>
    </w:p>
    <w:p w:rsidR="00A86DF6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南</w:t>
      </w:r>
      <w:r w:rsidR="00AC5EA6" w:rsidRPr="003A7297">
        <w:rPr>
          <w:rFonts w:ascii="Times New Roman" w:hAnsi="標楷體" w:cs="Times New Roman" w:hint="eastAsia"/>
          <w:color w:val="auto"/>
          <w:szCs w:val="22"/>
        </w:rPr>
        <w:t>臺</w:t>
      </w:r>
      <w:r w:rsidRPr="003A7297">
        <w:rPr>
          <w:rFonts w:ascii="Times New Roman" w:hAnsi="標楷體" w:cs="Times New Roman" w:hint="eastAsia"/>
          <w:color w:val="auto"/>
          <w:szCs w:val="22"/>
        </w:rPr>
        <w:t>科技大學資訊工程系（以下簡稱本系）為遴選系主任，依本校組織規程辦法之規定，訂定本要點。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A86DF6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  <w:bookmarkStart w:id="0" w:name="_GoBack"/>
      <w:bookmarkEnd w:id="0"/>
    </w:p>
    <w:p w:rsidR="007041DE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本系</w:t>
      </w:r>
      <w:r w:rsidR="0043686F" w:rsidRPr="003A7297">
        <w:rPr>
          <w:rFonts w:ascii="Times New Roman" w:hAnsi="標楷體" w:cs="Times New Roman" w:hint="eastAsia"/>
          <w:color w:val="auto"/>
          <w:szCs w:val="22"/>
        </w:rPr>
        <w:t>設</w:t>
      </w:r>
      <w:r w:rsidRPr="003A7297">
        <w:rPr>
          <w:rFonts w:ascii="Times New Roman" w:hAnsi="標楷體" w:cs="Times New Roman" w:hint="eastAsia"/>
          <w:color w:val="auto"/>
          <w:szCs w:val="22"/>
        </w:rPr>
        <w:t>置系主任一人，綜理系務。系主任任期為三年，</w:t>
      </w:r>
      <w:r w:rsidR="009034D2" w:rsidRPr="003A7297">
        <w:rPr>
          <w:rFonts w:hAnsi="標楷體" w:cs="Arial" w:hint="eastAsia"/>
          <w:bCs/>
          <w:color w:val="auto"/>
          <w:szCs w:val="22"/>
          <w:shd w:val="clear" w:color="auto" w:fill="FFFFFF"/>
        </w:rPr>
        <w:t>任期屆滿</w:t>
      </w:r>
      <w:r w:rsidR="004560C7" w:rsidRPr="003A7297">
        <w:rPr>
          <w:rFonts w:hAnsi="標楷體" w:cs="Arial" w:hint="eastAsia"/>
          <w:bCs/>
          <w:color w:val="auto"/>
          <w:szCs w:val="22"/>
          <w:shd w:val="clear" w:color="auto" w:fill="FFFFFF"/>
        </w:rPr>
        <w:t>連選</w:t>
      </w:r>
      <w:r w:rsidR="009034D2" w:rsidRPr="003A7297">
        <w:rPr>
          <w:rFonts w:hAnsi="標楷體" w:cs="Arial" w:hint="eastAsia"/>
          <w:bCs/>
          <w:color w:val="auto"/>
          <w:szCs w:val="22"/>
          <w:shd w:val="clear" w:color="auto" w:fill="FFFFFF"/>
        </w:rPr>
        <w:t>得連任二次。</w:t>
      </w:r>
    </w:p>
    <w:p w:rsidR="007041DE" w:rsidRPr="003A7297" w:rsidRDefault="007041DE" w:rsidP="007041DE">
      <w:pPr>
        <w:pStyle w:val="Default"/>
        <w:snapToGrid w:val="0"/>
        <w:ind w:left="48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hAnsi="標楷體" w:hint="eastAsia"/>
          <w:bCs/>
          <w:color w:val="auto"/>
          <w:szCs w:val="22"/>
        </w:rPr>
        <w:t>在任期未屆滿前，校長得視需要不予續聘之。</w:t>
      </w:r>
    </w:p>
    <w:p w:rsidR="00A86DF6" w:rsidRPr="003A7297" w:rsidRDefault="00A86DF6" w:rsidP="007041DE">
      <w:pPr>
        <w:pStyle w:val="Default"/>
        <w:snapToGrid w:val="0"/>
        <w:ind w:left="48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系主任於任期屆滿前三個月不擬續任或因故出缺時，應進行遴選作業。</w:t>
      </w:r>
    </w:p>
    <w:p w:rsidR="00A86DF6" w:rsidRPr="003A7297" w:rsidRDefault="00A86DF6" w:rsidP="00A86DF6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A86DF6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系主任如於學期中出缺，應由院長徵詢系內教師意見後，簽請校長遴聘具系主任資格之本系教師代理至學年結束。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A86DF6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A86DF6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系主任遴選委員會之組織成員，由本系專任講師（含）以上之全體教師組成。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A86DF6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A86DF6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主任候選人產生方式：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64683C">
      <w:pPr>
        <w:pStyle w:val="Default"/>
        <w:numPr>
          <w:ilvl w:val="1"/>
          <w:numId w:val="2"/>
        </w:numPr>
        <w:snapToGrid w:val="0"/>
        <w:spacing w:beforeLines="50" w:before="180" w:afterLines="50" w:after="18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本系或外系（校）教師具教授或副教授資格，並經本系教師三人以上聯名推薦。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64683C">
      <w:pPr>
        <w:pStyle w:val="Default"/>
        <w:numPr>
          <w:ilvl w:val="1"/>
          <w:numId w:val="2"/>
        </w:numPr>
        <w:snapToGrid w:val="0"/>
        <w:spacing w:beforeLines="50" w:before="180" w:afterLines="50" w:after="18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若無候選人時，得以本系全體專任教授、副教授為候選人。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系主任人選由本系專任教師以無記名方式投票，每票至多可圈選三名候選人，以得票多寡決定推薦至多三名，報請校長擇一聘任之。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A86DF6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A86DF6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系主任遴選作業應以公平、公正、公開方式進行，任何人皆不得有影響公平遴選之行為。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A86DF6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A86DF6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系主任遴選委員會開會時，委員應親自出席，不得委託他人代表出席，非有三分之二（含）以上委員出席，不得開議。非有全體出席委員二分之一（含）以上委員贊成，不得作成推薦候選人人選之決議。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A86DF6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A86DF6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遴選委員為無給職，並應對遴選過程及各項資料負有保密義務。</w:t>
      </w:r>
      <w:r w:rsidRPr="003A7297">
        <w:rPr>
          <w:rFonts w:ascii="Times New Roman" w:hAnsi="標楷體" w:cs="Times New Roman"/>
          <w:color w:val="auto"/>
          <w:szCs w:val="22"/>
        </w:rPr>
        <w:t xml:space="preserve"> </w:t>
      </w:r>
    </w:p>
    <w:p w:rsidR="00A86DF6" w:rsidRPr="003A7297" w:rsidRDefault="00A86DF6" w:rsidP="00A86DF6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Cs w:val="22"/>
        </w:rPr>
      </w:pPr>
    </w:p>
    <w:p w:rsidR="004021EC" w:rsidRPr="003A7297" w:rsidRDefault="00A86DF6" w:rsidP="00335533">
      <w:pPr>
        <w:pStyle w:val="Default"/>
        <w:numPr>
          <w:ilvl w:val="0"/>
          <w:numId w:val="2"/>
        </w:numPr>
        <w:snapToGrid w:val="0"/>
        <w:jc w:val="both"/>
        <w:rPr>
          <w:rFonts w:ascii="Times New Roman" w:hAnsi="標楷體" w:cs="Times New Roman"/>
          <w:color w:val="auto"/>
          <w:szCs w:val="22"/>
        </w:rPr>
      </w:pPr>
      <w:r w:rsidRPr="003A7297">
        <w:rPr>
          <w:rFonts w:ascii="Times New Roman" w:hAnsi="標楷體" w:cs="Times New Roman" w:hint="eastAsia"/>
          <w:color w:val="auto"/>
          <w:szCs w:val="22"/>
        </w:rPr>
        <w:t>本要點經系務會議</w:t>
      </w:r>
      <w:r w:rsidR="00F95C3B" w:rsidRPr="003A7297">
        <w:rPr>
          <w:rFonts w:ascii="Times New Roman" w:hAnsi="標楷體" w:cs="Times New Roman" w:hint="eastAsia"/>
          <w:color w:val="auto"/>
          <w:szCs w:val="22"/>
        </w:rPr>
        <w:t>通</w:t>
      </w:r>
      <w:r w:rsidRPr="003A7297">
        <w:rPr>
          <w:rFonts w:ascii="Times New Roman" w:hAnsi="標楷體" w:cs="Times New Roman" w:hint="eastAsia"/>
          <w:color w:val="auto"/>
          <w:szCs w:val="22"/>
        </w:rPr>
        <w:t>過</w:t>
      </w:r>
      <w:r w:rsidR="009034D2" w:rsidRPr="003A7297">
        <w:rPr>
          <w:rFonts w:ascii="Times New Roman" w:hAnsi="標楷體" w:cs="Times New Roman" w:hint="eastAsia"/>
          <w:color w:val="auto"/>
          <w:szCs w:val="22"/>
        </w:rPr>
        <w:t>，報請院務會議核定後</w:t>
      </w:r>
      <w:r w:rsidR="00F95C3B" w:rsidRPr="003A7297">
        <w:rPr>
          <w:rFonts w:ascii="Times New Roman" w:hAnsi="標楷體" w:cs="Times New Roman" w:hint="eastAsia"/>
          <w:color w:val="auto"/>
          <w:szCs w:val="22"/>
        </w:rPr>
        <w:t>實</w:t>
      </w:r>
      <w:r w:rsidRPr="003A7297">
        <w:rPr>
          <w:rFonts w:ascii="Times New Roman" w:hAnsi="標楷體" w:cs="Times New Roman" w:hint="eastAsia"/>
          <w:color w:val="auto"/>
          <w:szCs w:val="22"/>
        </w:rPr>
        <w:t>施，修正時亦同。</w:t>
      </w:r>
    </w:p>
    <w:sectPr w:rsidR="004021EC" w:rsidRPr="003A7297" w:rsidSect="003355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7C" w:rsidRDefault="007E477C" w:rsidP="00F95C3B">
      <w:r>
        <w:separator/>
      </w:r>
    </w:p>
  </w:endnote>
  <w:endnote w:type="continuationSeparator" w:id="0">
    <w:p w:rsidR="007E477C" w:rsidRDefault="007E477C" w:rsidP="00F9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7C" w:rsidRDefault="007E477C" w:rsidP="00F95C3B">
      <w:r>
        <w:separator/>
      </w:r>
    </w:p>
  </w:footnote>
  <w:footnote w:type="continuationSeparator" w:id="0">
    <w:p w:rsidR="007E477C" w:rsidRDefault="007E477C" w:rsidP="00F9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6BAB0B2"/>
    <w:multiLevelType w:val="hybridMultilevel"/>
    <w:tmpl w:val="BC25BA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A135C1E"/>
    <w:multiLevelType w:val="hybridMultilevel"/>
    <w:tmpl w:val="E848B53A"/>
    <w:lvl w:ilvl="0" w:tplc="AA90F7F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9FA546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DF3821"/>
    <w:multiLevelType w:val="hybridMultilevel"/>
    <w:tmpl w:val="F404DAA6"/>
    <w:lvl w:ilvl="0" w:tplc="13F2ACB6">
      <w:start w:val="1"/>
      <w:numFmt w:val="taiwaneseCountingThousand"/>
      <w:lvlText w:val="第%1條"/>
      <w:lvlJc w:val="left"/>
      <w:pPr>
        <w:ind w:left="719" w:hanging="720"/>
      </w:pPr>
      <w:rPr>
        <w:rFonts w:hint="default"/>
      </w:rPr>
    </w:lvl>
    <w:lvl w:ilvl="1" w:tplc="D40C523A">
      <w:start w:val="1"/>
      <w:numFmt w:val="taiwaneseCountingThousand"/>
      <w:lvlText w:val="%2、"/>
      <w:lvlJc w:val="left"/>
      <w:pPr>
        <w:ind w:left="8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F6"/>
    <w:rsid w:val="00103FDA"/>
    <w:rsid w:val="0010681A"/>
    <w:rsid w:val="00111A6D"/>
    <w:rsid w:val="00176630"/>
    <w:rsid w:val="00213170"/>
    <w:rsid w:val="00266814"/>
    <w:rsid w:val="00335533"/>
    <w:rsid w:val="003A7297"/>
    <w:rsid w:val="004021EC"/>
    <w:rsid w:val="0043686F"/>
    <w:rsid w:val="004560C7"/>
    <w:rsid w:val="00487B9C"/>
    <w:rsid w:val="004C435D"/>
    <w:rsid w:val="00566CFA"/>
    <w:rsid w:val="005F3D99"/>
    <w:rsid w:val="0064683C"/>
    <w:rsid w:val="00674EC2"/>
    <w:rsid w:val="006A6D5D"/>
    <w:rsid w:val="006C231E"/>
    <w:rsid w:val="007041DE"/>
    <w:rsid w:val="007B223B"/>
    <w:rsid w:val="007E477C"/>
    <w:rsid w:val="00882208"/>
    <w:rsid w:val="009034D2"/>
    <w:rsid w:val="00912DDA"/>
    <w:rsid w:val="00922B60"/>
    <w:rsid w:val="00972F2E"/>
    <w:rsid w:val="00A65B6B"/>
    <w:rsid w:val="00A86DF6"/>
    <w:rsid w:val="00AC5EA6"/>
    <w:rsid w:val="00B42EE2"/>
    <w:rsid w:val="00D26EF5"/>
    <w:rsid w:val="00D57B63"/>
    <w:rsid w:val="00E636E5"/>
    <w:rsid w:val="00E65375"/>
    <w:rsid w:val="00F95C3B"/>
    <w:rsid w:val="00FB71DE"/>
    <w:rsid w:val="00F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86F273-02B3-4EA9-A5C2-B458094E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6DF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9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5C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5C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ridesu</dc:creator>
  <cp:lastModifiedBy>CSIE</cp:lastModifiedBy>
  <cp:revision>2</cp:revision>
  <dcterms:created xsi:type="dcterms:W3CDTF">2016-07-27T01:03:00Z</dcterms:created>
  <dcterms:modified xsi:type="dcterms:W3CDTF">2016-07-27T01:03:00Z</dcterms:modified>
</cp:coreProperties>
</file>