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3B353" w14:textId="77777777" w:rsidR="00465AF8" w:rsidRDefault="00465AF8" w:rsidP="00355F20">
      <w:pPr>
        <w:shd w:val="clear" w:color="auto" w:fill="FFFFFF"/>
        <w:autoSpaceDE w:val="0"/>
        <w:autoSpaceDN w:val="0"/>
        <w:adjustRightInd w:val="0"/>
        <w:spacing w:line="320" w:lineRule="exact"/>
        <w:ind w:left="480" w:hanging="480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標楷體" w:eastAsia="標楷體" w:cs="標楷體" w:hint="eastAsia"/>
          <w:color w:val="000000"/>
          <w:sz w:val="32"/>
          <w:szCs w:val="32"/>
          <w:lang w:val="zh-TW"/>
        </w:rPr>
        <w:t>南</w:t>
      </w:r>
      <w:proofErr w:type="gramStart"/>
      <w:r>
        <w:rPr>
          <w:rFonts w:ascii="標楷體" w:eastAsia="標楷體" w:cs="標楷體" w:hint="eastAsia"/>
          <w:color w:val="000000"/>
          <w:sz w:val="32"/>
          <w:szCs w:val="32"/>
          <w:lang w:val="zh-TW"/>
        </w:rPr>
        <w:t>臺</w:t>
      </w:r>
      <w:proofErr w:type="gramEnd"/>
      <w:r>
        <w:rPr>
          <w:rFonts w:ascii="標楷體" w:eastAsia="標楷體" w:cs="標楷體" w:hint="eastAsia"/>
          <w:color w:val="000000"/>
          <w:sz w:val="32"/>
          <w:szCs w:val="32"/>
          <w:lang w:val="zh-TW"/>
        </w:rPr>
        <w:t>科技大學</w:t>
      </w:r>
      <w:r>
        <w:rPr>
          <w:rFonts w:ascii="標楷體" w:eastAsia="標楷體" w:cs="標楷體"/>
          <w:color w:val="000000"/>
          <w:sz w:val="32"/>
          <w:szCs w:val="32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sz w:val="32"/>
          <w:szCs w:val="32"/>
          <w:lang w:val="zh-TW"/>
        </w:rPr>
        <w:t>創新產品設計系</w:t>
      </w:r>
      <w:r>
        <w:rPr>
          <w:rFonts w:ascii="標楷體" w:eastAsia="標楷體" w:cs="標楷體"/>
          <w:color w:val="000000"/>
          <w:sz w:val="32"/>
          <w:szCs w:val="32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sz w:val="32"/>
          <w:szCs w:val="32"/>
          <w:lang w:val="zh-TW"/>
        </w:rPr>
        <w:t>日間部</w:t>
      </w:r>
    </w:p>
    <w:p w14:paraId="35F32648" w14:textId="77777777" w:rsidR="00465AF8" w:rsidRDefault="00465AF8" w:rsidP="00355F20">
      <w:pPr>
        <w:shd w:val="clear" w:color="auto" w:fill="FFFFFF"/>
        <w:autoSpaceDE w:val="0"/>
        <w:autoSpaceDN w:val="0"/>
        <w:adjustRightInd w:val="0"/>
        <w:spacing w:line="320" w:lineRule="exact"/>
        <w:ind w:firstLine="641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</w:p>
    <w:p w14:paraId="4C107BA9" w14:textId="77777777" w:rsidR="00465AF8" w:rsidRDefault="00465AF8" w:rsidP="00355F20">
      <w:pPr>
        <w:shd w:val="clear" w:color="auto" w:fill="FFFFFF"/>
        <w:autoSpaceDE w:val="0"/>
        <w:autoSpaceDN w:val="0"/>
        <w:adjustRightInd w:val="0"/>
        <w:spacing w:line="320" w:lineRule="exact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sz w:val="32"/>
          <w:szCs w:val="32"/>
          <w:lang w:val="zh-TW"/>
        </w:rPr>
        <w:t>畢業製作實施辦法</w:t>
      </w:r>
    </w:p>
    <w:p w14:paraId="2F64E4A0" w14:textId="77777777" w:rsidR="00355F20" w:rsidRDefault="00355F20" w:rsidP="00355F20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Times New Roman" w:cs="標楷體"/>
          <w:color w:val="000000"/>
          <w:sz w:val="18"/>
          <w:szCs w:val="18"/>
          <w:lang w:val="zh-TW"/>
        </w:rPr>
      </w:pP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102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年</w:t>
      </w: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04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月</w:t>
      </w: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10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日系</w:t>
      </w:r>
      <w:proofErr w:type="gramStart"/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務</w:t>
      </w:r>
      <w:proofErr w:type="gramEnd"/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會議通過</w:t>
      </w: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br/>
        <w:t>102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年</w:t>
      </w: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11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月</w:t>
      </w: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2</w:t>
      </w:r>
      <w:r w:rsidR="00B90B37"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 xml:space="preserve"> </w:t>
      </w: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0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日系</w:t>
      </w:r>
      <w:proofErr w:type="gramStart"/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務</w:t>
      </w:r>
      <w:proofErr w:type="gramEnd"/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會議修正通過</w:t>
      </w:r>
    </w:p>
    <w:p w14:paraId="4CA3ACFC" w14:textId="77777777" w:rsidR="00355F20" w:rsidRDefault="00355F20" w:rsidP="00355F20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Times New Roman" w:cs="標楷體"/>
          <w:color w:val="000000"/>
          <w:sz w:val="18"/>
          <w:szCs w:val="18"/>
          <w:lang w:val="zh-TW"/>
        </w:rPr>
      </w:pP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103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年</w:t>
      </w: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04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月</w:t>
      </w: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09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日系</w:t>
      </w:r>
      <w:proofErr w:type="gramStart"/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務</w:t>
      </w:r>
      <w:proofErr w:type="gramEnd"/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會議修正通過</w:t>
      </w:r>
    </w:p>
    <w:p w14:paraId="3E3017BD" w14:textId="77777777" w:rsidR="00355F20" w:rsidRDefault="00355F20" w:rsidP="00355F20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Times New Roman" w:cs="標楷體"/>
          <w:color w:val="000000"/>
          <w:sz w:val="18"/>
          <w:szCs w:val="18"/>
          <w:lang w:val="zh-TW"/>
        </w:rPr>
      </w:pP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104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年</w:t>
      </w: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05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月</w:t>
      </w: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20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日系</w:t>
      </w:r>
      <w:proofErr w:type="gramStart"/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務</w:t>
      </w:r>
      <w:proofErr w:type="gramEnd"/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會議修正通過</w:t>
      </w:r>
    </w:p>
    <w:p w14:paraId="560B7F7B" w14:textId="77777777" w:rsidR="00355F20" w:rsidRDefault="00355F20" w:rsidP="00355F20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Times New Roman" w:cs="標楷體"/>
          <w:color w:val="000000"/>
          <w:sz w:val="18"/>
          <w:szCs w:val="18"/>
          <w:lang w:val="zh-TW"/>
        </w:rPr>
      </w:pP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105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年</w:t>
      </w: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04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月</w:t>
      </w: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2</w:t>
      </w:r>
      <w:r w:rsidR="00B90B37"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7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日系</w:t>
      </w:r>
      <w:proofErr w:type="gramStart"/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務</w:t>
      </w:r>
      <w:proofErr w:type="gramEnd"/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會議修正通過</w:t>
      </w:r>
    </w:p>
    <w:p w14:paraId="1D95FEF3" w14:textId="0679495D" w:rsidR="00A5379A" w:rsidRPr="00355F20" w:rsidRDefault="00A5379A" w:rsidP="00A5379A">
      <w:pPr>
        <w:wordWrap w:val="0"/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Times New Roman" w:cs="標楷體"/>
          <w:color w:val="000000"/>
          <w:sz w:val="18"/>
          <w:szCs w:val="18"/>
          <w:lang w:val="zh-TW"/>
        </w:rPr>
      </w:pPr>
      <w:r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10</w:t>
      </w:r>
      <w:r>
        <w:rPr>
          <w:rFonts w:ascii="標楷體" w:eastAsia="標楷體" w:hAnsi="Times New Roman" w:cs="標楷體"/>
          <w:color w:val="000000"/>
          <w:sz w:val="18"/>
          <w:szCs w:val="18"/>
        </w:rPr>
        <w:t>6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年</w:t>
      </w:r>
      <w:r w:rsidR="00713E26">
        <w:rPr>
          <w:rFonts w:ascii="標楷體" w:eastAsia="標楷體" w:hAnsi="Times New Roman" w:cs="標楷體"/>
          <w:color w:val="000000"/>
          <w:sz w:val="18"/>
          <w:szCs w:val="18"/>
          <w:lang w:val="zh-TW"/>
        </w:rPr>
        <w:t>0</w:t>
      </w:r>
      <w:r w:rsidR="00713E26">
        <w:rPr>
          <w:rFonts w:ascii="標楷體" w:eastAsia="標楷體" w:hAnsi="Times New Roman" w:cs="標楷體"/>
          <w:color w:val="000000"/>
          <w:sz w:val="18"/>
          <w:szCs w:val="18"/>
        </w:rPr>
        <w:t>3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月</w:t>
      </w:r>
      <w:r w:rsidR="00713E26">
        <w:rPr>
          <w:rFonts w:ascii="標楷體" w:eastAsia="標楷體" w:hAnsi="Times New Roman" w:cs="標楷體"/>
          <w:color w:val="000000"/>
          <w:sz w:val="18"/>
          <w:szCs w:val="18"/>
        </w:rPr>
        <w:t>22</w:t>
      </w:r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日系</w:t>
      </w:r>
      <w:proofErr w:type="gramStart"/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務</w:t>
      </w:r>
      <w:proofErr w:type="gramEnd"/>
      <w:r>
        <w:rPr>
          <w:rFonts w:ascii="標楷體" w:eastAsia="標楷體" w:hAnsi="Times New Roman" w:cs="標楷體" w:hint="eastAsia"/>
          <w:color w:val="000000"/>
          <w:sz w:val="18"/>
          <w:szCs w:val="18"/>
          <w:lang w:val="zh-TW"/>
        </w:rPr>
        <w:t>會議修正通過</w:t>
      </w:r>
    </w:p>
    <w:p w14:paraId="52A1A078" w14:textId="77777777" w:rsidR="00A5379A" w:rsidRPr="00355F20" w:rsidRDefault="00A5379A" w:rsidP="00355F20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Times New Roman" w:cs="標楷體"/>
          <w:color w:val="000000"/>
          <w:sz w:val="18"/>
          <w:szCs w:val="18"/>
          <w:lang w:val="zh-TW"/>
        </w:rPr>
      </w:pPr>
    </w:p>
    <w:p w14:paraId="12267903" w14:textId="77777777" w:rsidR="00465AF8" w:rsidRDefault="00465AF8" w:rsidP="00355F20">
      <w:pPr>
        <w:autoSpaceDE w:val="0"/>
        <w:autoSpaceDN w:val="0"/>
        <w:adjustRightInd w:val="0"/>
        <w:spacing w:after="120" w:line="320" w:lineRule="exact"/>
        <w:ind w:left="1701" w:hanging="1701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一、主</w:t>
      </w:r>
      <w:r>
        <w:rPr>
          <w:rFonts w:ascii="標楷體" w:eastAsia="標楷體" w:hAnsi="Times New Roman" w:cs="標楷體"/>
          <w:color w:val="000000"/>
          <w:szCs w:val="24"/>
          <w:lang w:val="zh-TW"/>
        </w:rPr>
        <w:t xml:space="preserve">    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旨：</w:t>
      </w:r>
      <w:r>
        <w:rPr>
          <w:rFonts w:ascii="標楷體" w:eastAsia="標楷體" w:hAnsi="Times New Roman" w:cs="標楷體"/>
          <w:color w:val="000000"/>
          <w:szCs w:val="24"/>
          <w:lang w:val="zh-TW"/>
        </w:rPr>
        <w:br/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爲培養學生綜合運用在學期間所修習之課程及培養之設計能力，並培養團隊設計之精神，特訂定南臺科技大學創新產品設計系</w:t>
      </w:r>
      <w:r>
        <w:rPr>
          <w:rFonts w:ascii="標楷體" w:eastAsia="標楷體" w:hAnsi="Times New Roman" w:cs="標楷體"/>
          <w:color w:val="000000"/>
          <w:szCs w:val="24"/>
          <w:lang w:val="zh-TW"/>
        </w:rPr>
        <w:t>(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以下簡稱本系</w:t>
      </w:r>
      <w:r>
        <w:rPr>
          <w:rFonts w:ascii="標楷體" w:eastAsia="標楷體" w:hAnsi="Times New Roman" w:cs="標楷體"/>
          <w:color w:val="000000"/>
          <w:szCs w:val="24"/>
          <w:lang w:val="zh-TW"/>
        </w:rPr>
        <w:t>)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專題製作實施辦法</w:t>
      </w:r>
      <w:r>
        <w:rPr>
          <w:rFonts w:ascii="標楷體" w:eastAsia="標楷體" w:hAnsi="Times New Roman" w:cs="標楷體"/>
          <w:color w:val="000000"/>
          <w:szCs w:val="24"/>
          <w:lang w:val="zh-TW"/>
        </w:rPr>
        <w:t>(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以下簡稱本辦法</w:t>
      </w:r>
      <w:r>
        <w:rPr>
          <w:rFonts w:ascii="標楷體" w:eastAsia="標楷體" w:hAnsi="Times New Roman" w:cs="標楷體"/>
          <w:color w:val="000000"/>
          <w:szCs w:val="24"/>
          <w:lang w:val="zh-TW"/>
        </w:rPr>
        <w:t>)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。</w:t>
      </w:r>
    </w:p>
    <w:p w14:paraId="68FD2E12" w14:textId="62C647BB" w:rsidR="00465AF8" w:rsidRDefault="00465AF8" w:rsidP="00355F20">
      <w:pPr>
        <w:autoSpaceDE w:val="0"/>
        <w:autoSpaceDN w:val="0"/>
        <w:adjustRightInd w:val="0"/>
        <w:spacing w:after="120" w:line="320" w:lineRule="exact"/>
        <w:ind w:left="1652" w:hanging="1652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二、分組規定：</w:t>
      </w:r>
      <w:r>
        <w:rPr>
          <w:rFonts w:ascii="Times New Roman" w:eastAsia="標楷體" w:hAnsi="Times New Roman"/>
          <w:color w:val="000000"/>
          <w:szCs w:val="24"/>
        </w:rPr>
        <w:br/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參與畢業製作學生需於第零次提報前自行分組，每組</w:t>
      </w:r>
      <w:r w:rsidRPr="00A5379A">
        <w:rPr>
          <w:rFonts w:ascii="標楷體" w:eastAsia="標楷體" w:hAnsi="Times New Roman" w:cs="標楷體" w:hint="eastAsia"/>
          <w:color w:val="000000" w:themeColor="text1"/>
          <w:kern w:val="0"/>
          <w:szCs w:val="24"/>
          <w:lang w:val="zh-TW"/>
        </w:rPr>
        <w:t>以</w:t>
      </w:r>
      <w:r w:rsidR="00401179" w:rsidRPr="00401179">
        <w:rPr>
          <w:rFonts w:ascii="標楷體" w:eastAsia="標楷體" w:hAnsi="Times New Roman" w:cs="標楷體" w:hint="eastAsia"/>
          <w:color w:val="C00000"/>
          <w:kern w:val="0"/>
          <w:szCs w:val="24"/>
        </w:rPr>
        <w:t>三</w:t>
      </w:r>
      <w:r w:rsidRPr="00A5379A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人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為原則</w:t>
      </w:r>
      <w:r>
        <w:rPr>
          <w:rFonts w:ascii="Times New Roman" w:eastAsia="標楷體" w:hAnsi="Times New Roman"/>
          <w:color w:val="000000"/>
          <w:szCs w:val="24"/>
        </w:rPr>
        <w:t>,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五人為上限</w:t>
      </w:r>
      <w:r>
        <w:rPr>
          <w:rFonts w:ascii="Times New Roman" w:eastAsia="標楷體" w:hAnsi="Times New Roman"/>
          <w:color w:val="000000"/>
          <w:szCs w:val="24"/>
        </w:rPr>
        <w:t>,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不限分組組員班別</w:t>
      </w:r>
      <w:r>
        <w:rPr>
          <w:rFonts w:ascii="Times New Roman" w:eastAsia="標楷體" w:hAnsi="Times New Roman"/>
          <w:color w:val="000000"/>
          <w:szCs w:val="24"/>
        </w:rPr>
        <w:t>,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且不得更換組別（</w:t>
      </w:r>
      <w:r w:rsidR="00E27BAB">
        <w:rPr>
          <w:rFonts w:ascii="標楷體" w:eastAsia="標楷體" w:hAnsi="Times New Roman" w:cs="標楷體" w:hint="eastAsia"/>
          <w:color w:val="000000"/>
          <w:szCs w:val="24"/>
          <w:lang w:val="zh-TW"/>
        </w:rPr>
        <w:t>小組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成員數如不符符合規定</w:t>
      </w:r>
      <w:r w:rsidR="00E27BAB">
        <w:rPr>
          <w:rFonts w:ascii="標楷體" w:eastAsia="標楷體" w:hAnsi="Times New Roman" w:cs="標楷體" w:hint="eastAsia"/>
          <w:color w:val="000000"/>
          <w:szCs w:val="24"/>
          <w:lang w:val="zh-TW"/>
        </w:rPr>
        <w:t>人數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，需在指導老師同意下提出申請，經系</w:t>
      </w:r>
      <w:proofErr w:type="gramStart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務</w:t>
      </w:r>
      <w:proofErr w:type="gramEnd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會議審核之），各組必須選出一位組長，負責專案進行之時程管理及與指導老師之連</w:t>
      </w:r>
      <w:proofErr w:type="gramStart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繫</w:t>
      </w:r>
      <w:proofErr w:type="gramEnd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。未依規定分組者不得參加第一次審查，並喪失畢業製作之資格。</w:t>
      </w:r>
    </w:p>
    <w:p w14:paraId="53DD5B67" w14:textId="77777777" w:rsidR="00465AF8" w:rsidRDefault="00465AF8" w:rsidP="00355F20">
      <w:pPr>
        <w:autoSpaceDE w:val="0"/>
        <w:autoSpaceDN w:val="0"/>
        <w:adjustRightInd w:val="0"/>
        <w:spacing w:after="120" w:line="320" w:lineRule="exact"/>
        <w:ind w:left="1620" w:hanging="1620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三、指導老師：</w:t>
      </w:r>
    </w:p>
    <w:p w14:paraId="6E0869B6" w14:textId="691A8F08" w:rsidR="00465AF8" w:rsidRDefault="00465AF8" w:rsidP="00355F20">
      <w:pPr>
        <w:autoSpaceDE w:val="0"/>
        <w:autoSpaceDN w:val="0"/>
        <w:adjustRightInd w:val="0"/>
        <w:spacing w:after="120" w:line="320" w:lineRule="exact"/>
        <w:ind w:left="1701" w:hanging="32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各組根據組員專長及興趣，於第零次提案審查前提出分組名單及指導老師指導意向書。每組一位指導老師全程指導，</w:t>
      </w:r>
      <w:r>
        <w:rPr>
          <w:rFonts w:ascii="標楷體" w:eastAsia="標楷體" w:hAnsi="Times New Roman" w:cs="標楷體" w:hint="eastAsia"/>
          <w:b/>
          <w:bCs/>
          <w:color w:val="000000"/>
          <w:szCs w:val="24"/>
          <w:lang w:val="zh-TW"/>
        </w:rPr>
        <w:t>每位老師</w:t>
      </w:r>
      <w:r w:rsidR="008E7B43">
        <w:rPr>
          <w:rFonts w:ascii="標楷體" w:eastAsia="標楷體" w:hAnsi="Times New Roman" w:cs="標楷體" w:hint="eastAsia"/>
          <w:b/>
          <w:bCs/>
          <w:color w:val="000000"/>
          <w:szCs w:val="24"/>
          <w:lang w:val="zh-TW"/>
        </w:rPr>
        <w:t>2</w:t>
      </w:r>
      <w:bookmarkStart w:id="0" w:name="_GoBack"/>
      <w:bookmarkEnd w:id="0"/>
      <w:r>
        <w:rPr>
          <w:rFonts w:ascii="標楷體" w:eastAsia="標楷體" w:hAnsi="Times New Roman" w:cs="標楷體" w:hint="eastAsia"/>
          <w:b/>
          <w:bCs/>
          <w:color w:val="000000"/>
          <w:szCs w:val="24"/>
          <w:lang w:val="zh-TW"/>
        </w:rPr>
        <w:t>組為宜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。暑假級學期間，各組務必主動與所屬指導老師討論所選主題之可行性及各項進度，此項分數將列入指導老師平時成績計之。</w:t>
      </w:r>
    </w:p>
    <w:p w14:paraId="53CC6F84" w14:textId="77777777" w:rsidR="00465AF8" w:rsidRDefault="00465AF8" w:rsidP="00355F20">
      <w:pPr>
        <w:autoSpaceDE w:val="0"/>
        <w:autoSpaceDN w:val="0"/>
        <w:adjustRightInd w:val="0"/>
        <w:spacing w:after="120" w:line="320" w:lineRule="exact"/>
        <w:ind w:left="1620" w:hanging="1620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四、主題</w:t>
      </w:r>
      <w:proofErr w:type="gramStart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研</w:t>
      </w:r>
      <w:proofErr w:type="gramEnd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擬：</w:t>
      </w:r>
    </w:p>
    <w:p w14:paraId="64DEF34B" w14:textId="77777777" w:rsidR="00465AF8" w:rsidRDefault="00465AF8" w:rsidP="00355F20">
      <w:pPr>
        <w:autoSpaceDE w:val="0"/>
        <w:autoSpaceDN w:val="0"/>
        <w:adjustRightInd w:val="0"/>
        <w:spacing w:after="120" w:line="320" w:lineRule="exact"/>
        <w:ind w:left="1701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專案主題擬定內容應能充分應用本系相關之各設計領域之所學</w:t>
      </w:r>
      <w:r w:rsidR="00E27BAB">
        <w:rPr>
          <w:rFonts w:ascii="標楷體" w:eastAsia="標楷體" w:hAnsi="Times New Roman" w:cs="標楷體" w:hint="eastAsia"/>
          <w:color w:val="000000"/>
          <w:szCs w:val="24"/>
          <w:lang w:val="zh-TW"/>
        </w:rPr>
        <w:t>。各組在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確定主題後，必須經由指導老師簽名核可後送交系辦存查</w:t>
      </w:r>
      <w:r w:rsidR="00E27BAB">
        <w:rPr>
          <w:rFonts w:ascii="標楷體" w:eastAsia="標楷體" w:hAnsi="Times New Roman" w:cs="標楷體" w:hint="eastAsia"/>
          <w:color w:val="000000"/>
          <w:szCs w:val="24"/>
          <w:lang w:val="zh-TW"/>
        </w:rPr>
        <w:t>(各組須繳交專題企畫報告書給指導老師)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。</w:t>
      </w:r>
    </w:p>
    <w:p w14:paraId="58286401" w14:textId="77777777" w:rsidR="00465AF8" w:rsidRDefault="00465AF8" w:rsidP="00355F20">
      <w:pPr>
        <w:autoSpaceDE w:val="0"/>
        <w:autoSpaceDN w:val="0"/>
        <w:adjustRightInd w:val="0"/>
        <w:spacing w:after="120" w:line="320" w:lineRule="exact"/>
        <w:ind w:left="1620" w:hanging="1620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五、專題評審：請參考附件之審查</w:t>
      </w:r>
      <w:r w:rsidR="00B2511E">
        <w:rPr>
          <w:rFonts w:ascii="標楷體" w:eastAsia="標楷體" w:hAnsi="Times New Roman" w:cs="標楷體" w:hint="eastAsia"/>
          <w:color w:val="000000"/>
          <w:szCs w:val="24"/>
          <w:lang w:val="zh-TW"/>
        </w:rPr>
        <w:t>計畫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表。</w:t>
      </w:r>
    </w:p>
    <w:p w14:paraId="20915973" w14:textId="77777777" w:rsidR="00465AF8" w:rsidRDefault="00B2511E" w:rsidP="00B2511E">
      <w:pPr>
        <w:autoSpaceDE w:val="0"/>
        <w:autoSpaceDN w:val="0"/>
        <w:adjustRightInd w:val="0"/>
        <w:spacing w:after="120" w:line="320" w:lineRule="exact"/>
        <w:ind w:left="1620" w:hanging="1620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六、評分方式：請參考附件之審查計畫</w:t>
      </w:r>
      <w:r w:rsidR="00465AF8">
        <w:rPr>
          <w:rFonts w:ascii="標楷體" w:eastAsia="標楷體" w:hAnsi="Times New Roman" w:cs="標楷體" w:hint="eastAsia"/>
          <w:color w:val="000000"/>
          <w:szCs w:val="24"/>
          <w:lang w:val="zh-TW"/>
        </w:rPr>
        <w:t>表。</w:t>
      </w:r>
    </w:p>
    <w:p w14:paraId="03215784" w14:textId="77777777" w:rsidR="00465AF8" w:rsidRDefault="00B2511E" w:rsidP="00355F20">
      <w:pPr>
        <w:autoSpaceDE w:val="0"/>
        <w:autoSpaceDN w:val="0"/>
        <w:adjustRightInd w:val="0"/>
        <w:spacing w:after="120" w:line="320" w:lineRule="exact"/>
        <w:ind w:left="1652" w:hanging="1652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七</w:t>
      </w:r>
      <w:r w:rsidR="00465AF8">
        <w:rPr>
          <w:rFonts w:ascii="標楷體" w:eastAsia="標楷體" w:hAnsi="Times New Roman" w:cs="標楷體" w:hint="eastAsia"/>
          <w:color w:val="000000"/>
          <w:szCs w:val="24"/>
          <w:lang w:val="zh-TW"/>
        </w:rPr>
        <w:t>、成果展示：</w:t>
      </w:r>
    </w:p>
    <w:p w14:paraId="3127020D" w14:textId="77777777" w:rsidR="00465AF8" w:rsidRDefault="00465AF8" w:rsidP="00355F20">
      <w:pPr>
        <w:autoSpaceDE w:val="0"/>
        <w:autoSpaceDN w:val="0"/>
        <w:adjustRightInd w:val="0"/>
        <w:spacing w:after="120" w:line="320" w:lineRule="exact"/>
        <w:ind w:left="1697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各組需參與校內外展覽，並由各小組配合畢聯會規劃負責展示設計與相關製作。專題執行至第二學期公開審查後，由全體老師召開「專題成果驗收暨發表審查會議」，會中負責遴選優良作品，交由系上擇優表揚，並配合校內外畢業展活動參加展覽，必要時得代表本系</w:t>
      </w:r>
      <w:r>
        <w:rPr>
          <w:rFonts w:ascii="標楷體" w:eastAsia="標楷體" w:hAnsi="Times New Roman" w:cs="標楷體"/>
          <w:color w:val="000000"/>
          <w:szCs w:val="24"/>
          <w:lang w:val="zh-TW"/>
        </w:rPr>
        <w:lastRenderedPageBreak/>
        <w:t>(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校</w:t>
      </w:r>
      <w:r>
        <w:rPr>
          <w:rFonts w:ascii="標楷體" w:eastAsia="標楷體" w:hAnsi="Times New Roman" w:cs="標楷體"/>
          <w:color w:val="000000"/>
          <w:szCs w:val="24"/>
          <w:lang w:val="zh-TW"/>
        </w:rPr>
        <w:t>)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對外參加相關展覽或競賽。</w:t>
      </w:r>
    </w:p>
    <w:p w14:paraId="40866ED0" w14:textId="77777777" w:rsidR="00465AF8" w:rsidRDefault="00B2511E" w:rsidP="00355F20">
      <w:pPr>
        <w:autoSpaceDE w:val="0"/>
        <w:autoSpaceDN w:val="0"/>
        <w:adjustRightInd w:val="0"/>
        <w:spacing w:after="120" w:line="32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八</w:t>
      </w:r>
      <w:r w:rsidR="00465AF8">
        <w:rPr>
          <w:rFonts w:ascii="標楷體" w:eastAsia="標楷體" w:hAnsi="Times New Roman" w:cs="標楷體" w:hint="eastAsia"/>
          <w:color w:val="000000"/>
          <w:szCs w:val="24"/>
          <w:lang w:val="zh-TW"/>
        </w:rPr>
        <w:t>、經費來源：</w:t>
      </w:r>
    </w:p>
    <w:p w14:paraId="0055F3FD" w14:textId="77777777" w:rsidR="00465AF8" w:rsidRDefault="00465AF8" w:rsidP="00355F20">
      <w:pPr>
        <w:autoSpaceDE w:val="0"/>
        <w:autoSpaceDN w:val="0"/>
        <w:adjustRightInd w:val="0"/>
        <w:spacing w:after="120" w:line="320" w:lineRule="exact"/>
        <w:ind w:left="1697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為使專題製作完成後能夠公開展示並製作成作品集，除學校經費補助之外，每位畢業班同學須繳交專題製作基金，未繳交應繳金額者視同未完成畢業設計，不得參與提報評分。本項基金之金額決定、經手與運用，一律由畢業班同學所組成之「南</w:t>
      </w:r>
      <w:proofErr w:type="gramStart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科技大學創新產品設計系畢業專題製作籌備委員會」統籌處理，未能完成畢業設計或期中退出者，退費比例之相關規定請見附件之</w:t>
      </w:r>
      <w:r w:rsidR="000F6D3B">
        <w:rPr>
          <w:rFonts w:ascii="標楷體" w:eastAsia="標楷體" w:hAnsi="Times New Roman" w:cs="標楷體" w:hint="eastAsia"/>
          <w:color w:val="000000"/>
          <w:szCs w:val="24"/>
          <w:lang w:val="zh-TW"/>
        </w:rPr>
        <w:t>畢業製作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審查</w:t>
      </w:r>
      <w:r w:rsidR="000F6D3B">
        <w:rPr>
          <w:rFonts w:ascii="標楷體" w:eastAsia="標楷體" w:hAnsi="Times New Roman" w:cs="標楷體" w:hint="eastAsia"/>
          <w:color w:val="000000"/>
          <w:szCs w:val="24"/>
          <w:lang w:val="zh-TW"/>
        </w:rPr>
        <w:t>計畫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表。</w:t>
      </w:r>
    </w:p>
    <w:p w14:paraId="7C7DDCE4" w14:textId="77777777" w:rsidR="00465AF8" w:rsidRDefault="00B2511E" w:rsidP="00355F20">
      <w:pPr>
        <w:autoSpaceDE w:val="0"/>
        <w:autoSpaceDN w:val="0"/>
        <w:adjustRightInd w:val="0"/>
        <w:spacing w:after="120" w:line="320" w:lineRule="exact"/>
        <w:ind w:left="1620" w:hanging="1620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九</w:t>
      </w:r>
      <w:r w:rsidR="00465AF8">
        <w:rPr>
          <w:rFonts w:ascii="標楷體" w:eastAsia="標楷體" w:hAnsi="Times New Roman" w:cs="標楷體" w:hint="eastAsia"/>
          <w:color w:val="000000"/>
          <w:szCs w:val="24"/>
          <w:lang w:val="zh-TW"/>
        </w:rPr>
        <w:t>、成果保存：</w:t>
      </w:r>
    </w:p>
    <w:p w14:paraId="03900893" w14:textId="77777777" w:rsidR="000F6D3B" w:rsidRDefault="000F6D3B" w:rsidP="000F6D3B">
      <w:pPr>
        <w:autoSpaceDE w:val="0"/>
        <w:autoSpaceDN w:val="0"/>
        <w:adjustRightInd w:val="0"/>
        <w:spacing w:after="120" w:line="320" w:lineRule="exact"/>
        <w:ind w:left="1620"/>
        <w:rPr>
          <w:rFonts w:ascii="Times New Roman" w:eastAsia="標楷體" w:hAnsi="Times New Roman"/>
          <w:color w:val="000000"/>
          <w:szCs w:val="24"/>
        </w:rPr>
      </w:pPr>
      <w:r w:rsidRPr="00807C8D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各次審查完成後需繳交一份完整且裝訂成冊之專案進度階段性成果，於各次審查前</w:t>
      </w:r>
      <w:proofErr w:type="gramStart"/>
      <w:r w:rsidRPr="00807C8D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繳交至系辦</w:t>
      </w:r>
      <w:proofErr w:type="gramEnd"/>
      <w:r w:rsidRPr="00807C8D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保存才可進行下一次審查。第二學期（四年級下學期）畢業前，須繳交一份完整且裝訂成冊之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專案成果給指導老師，另一</w:t>
      </w:r>
      <w:proofErr w:type="gramStart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份交系辦</w:t>
      </w:r>
      <w:proofErr w:type="gramEnd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永久保存，並列入畢業時離校手續必要之審核條件之</w:t>
      </w:r>
      <w:proofErr w:type="gramStart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一</w:t>
      </w:r>
      <w:proofErr w:type="gramEnd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。繳交資料包括完整之文件報告、完整之設計內容物</w:t>
      </w:r>
      <w:proofErr w:type="gramStart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（</w:t>
      </w:r>
      <w:proofErr w:type="gramEnd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例如：可執行之互動光碟、完整版影片、產品尺寸圖及立體圖</w:t>
      </w:r>
      <w:proofErr w:type="gramStart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三</w:t>
      </w:r>
      <w:proofErr w:type="gramEnd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視圖、產品模型及完整拍攝圖面、平面文宣、</w:t>
      </w:r>
      <w:r>
        <w:rPr>
          <w:rFonts w:ascii="標楷體" w:eastAsia="標楷體" w:hAnsi="Times New Roman" w:cs="標楷體"/>
          <w:color w:val="000000"/>
          <w:szCs w:val="24"/>
          <w:lang w:val="zh-TW"/>
        </w:rPr>
        <w:t>CIS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與相關設計等高解析度之原始檔案</w:t>
      </w:r>
      <w:r>
        <w:rPr>
          <w:rFonts w:ascii="標楷體" w:eastAsia="標楷體" w:hAnsi="Times New Roman" w:cs="標楷體"/>
          <w:color w:val="000000"/>
          <w:szCs w:val="24"/>
          <w:lang w:val="zh-TW"/>
        </w:rPr>
        <w:t>(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如</w:t>
      </w:r>
      <w:r>
        <w:rPr>
          <w:rFonts w:ascii="標楷體" w:eastAsia="標楷體" w:hAnsi="Times New Roman" w:cs="標楷體"/>
          <w:color w:val="000000"/>
          <w:szCs w:val="24"/>
          <w:lang w:val="zh-TW"/>
        </w:rPr>
        <w:t>*.ai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、</w:t>
      </w:r>
      <w:r>
        <w:rPr>
          <w:rFonts w:ascii="標楷體" w:eastAsia="標楷體" w:hAnsi="Times New Roman" w:cs="標楷體"/>
          <w:color w:val="000000"/>
          <w:szCs w:val="24"/>
          <w:lang w:val="zh-TW"/>
        </w:rPr>
        <w:t>*.psd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、</w:t>
      </w:r>
      <w:r>
        <w:rPr>
          <w:rFonts w:ascii="標楷體" w:eastAsia="標楷體" w:hAnsi="Times New Roman" w:cs="標楷體"/>
          <w:color w:val="000000"/>
          <w:szCs w:val="24"/>
          <w:lang w:val="zh-TW"/>
        </w:rPr>
        <w:t>*.pdf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、</w:t>
      </w:r>
      <w:r>
        <w:rPr>
          <w:rFonts w:ascii="標楷體" w:eastAsia="標楷體" w:hAnsi="Times New Roman" w:cs="標楷體"/>
          <w:color w:val="000000"/>
          <w:szCs w:val="24"/>
          <w:lang w:val="zh-TW"/>
        </w:rPr>
        <w:t>*.dwg*.sldprt*.prt)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、與展示時所用到之所有相關資料等</w:t>
      </w:r>
      <w:proofErr w:type="gramStart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）</w:t>
      </w:r>
      <w:proofErr w:type="gramEnd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。專案作品版權歸原作者但本系保有公開展示及出版之權利。</w:t>
      </w:r>
    </w:p>
    <w:p w14:paraId="47A5A6ED" w14:textId="77777777" w:rsidR="00465AF8" w:rsidRDefault="00B2511E" w:rsidP="00355F20">
      <w:pPr>
        <w:autoSpaceDE w:val="0"/>
        <w:autoSpaceDN w:val="0"/>
        <w:adjustRightInd w:val="0"/>
        <w:spacing w:after="120" w:line="320" w:lineRule="exact"/>
        <w:ind w:left="1652" w:hanging="1652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十</w:t>
      </w:r>
      <w:r w:rsidR="00465AF8">
        <w:rPr>
          <w:rFonts w:ascii="標楷體" w:eastAsia="標楷體" w:hAnsi="Times New Roman" w:cs="標楷體" w:hint="eastAsia"/>
          <w:color w:val="000000"/>
          <w:szCs w:val="24"/>
          <w:lang w:val="zh-TW"/>
        </w:rPr>
        <w:t>、專案異動：</w:t>
      </w:r>
    </w:p>
    <w:p w14:paraId="39019C6D" w14:textId="77777777" w:rsidR="00465AF8" w:rsidRDefault="00465AF8" w:rsidP="00355F20">
      <w:pPr>
        <w:autoSpaceDE w:val="0"/>
        <w:autoSpaceDN w:val="0"/>
        <w:adjustRightInd w:val="0"/>
        <w:spacing w:after="120" w:line="320" w:lineRule="exact"/>
        <w:ind w:left="1652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提出分組名單後，不得更動組員及指導老師，若有特殊原因需更動主題者需經指導老師</w:t>
      </w:r>
      <w:r w:rsidR="000F6D3B">
        <w:rPr>
          <w:rFonts w:ascii="標楷體" w:eastAsia="標楷體" w:hAnsi="Times New Roman" w:cs="標楷體" w:hint="eastAsia"/>
          <w:color w:val="000000"/>
          <w:szCs w:val="24"/>
          <w:lang w:val="zh-TW"/>
        </w:rPr>
        <w:t>簽名同意通過後方可變更，申請變更需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於第一次提報後</w:t>
      </w:r>
      <w:r>
        <w:rPr>
          <w:rFonts w:ascii="標楷體" w:eastAsia="標楷體" w:hAnsi="Times New Roman" w:cs="標楷體"/>
          <w:color w:val="000000"/>
          <w:szCs w:val="24"/>
          <w:lang w:val="zh-TW"/>
        </w:rPr>
        <w:t>10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個工作天內完成，並以一次為限。</w:t>
      </w:r>
    </w:p>
    <w:p w14:paraId="0DDAE2A2" w14:textId="77777777" w:rsidR="00465AF8" w:rsidRDefault="00465AF8" w:rsidP="00355F20">
      <w:pPr>
        <w:autoSpaceDE w:val="0"/>
        <w:autoSpaceDN w:val="0"/>
        <w:adjustRightInd w:val="0"/>
        <w:spacing w:after="120" w:line="320" w:lineRule="exact"/>
        <w:ind w:left="1652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更動主題之組別於第二次提報時，除進行第二次提報進度外，亦需補齊第一次提報進度。</w:t>
      </w:r>
    </w:p>
    <w:p w14:paraId="21351CF2" w14:textId="77777777" w:rsidR="00465AF8" w:rsidRDefault="00B2511E" w:rsidP="00355F20">
      <w:pPr>
        <w:autoSpaceDE w:val="0"/>
        <w:autoSpaceDN w:val="0"/>
        <w:adjustRightInd w:val="0"/>
        <w:spacing w:after="120" w:line="320" w:lineRule="exact"/>
        <w:ind w:left="1652" w:hanging="1652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十一</w:t>
      </w:r>
      <w:r w:rsidR="00465AF8">
        <w:rPr>
          <w:rFonts w:ascii="標楷體" w:eastAsia="標楷體" w:hAnsi="Times New Roman" w:cs="標楷體" w:hint="eastAsia"/>
          <w:color w:val="000000"/>
          <w:szCs w:val="24"/>
          <w:lang w:val="zh-TW"/>
        </w:rPr>
        <w:t>、重修實施：</w:t>
      </w:r>
    </w:p>
    <w:p w14:paraId="0DA43D52" w14:textId="77777777" w:rsidR="00465AF8" w:rsidRDefault="00465AF8" w:rsidP="00355F20">
      <w:pPr>
        <w:autoSpaceDE w:val="0"/>
        <w:autoSpaceDN w:val="0"/>
        <w:adjustRightInd w:val="0"/>
        <w:spacing w:after="120" w:line="320" w:lineRule="exact"/>
        <w:ind w:left="1652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重修畢業製作同學若已</w:t>
      </w:r>
      <w:proofErr w:type="gramStart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參加畢籌會</w:t>
      </w:r>
      <w:proofErr w:type="gramEnd"/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活動</w:t>
      </w:r>
      <w:r>
        <w:rPr>
          <w:rFonts w:ascii="Times New Roman" w:eastAsia="標楷體" w:hAnsi="Times New Roman"/>
          <w:color w:val="000000"/>
          <w:szCs w:val="24"/>
        </w:rPr>
        <w:t>(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由該年度總指導老師認可</w:t>
      </w:r>
      <w:r>
        <w:rPr>
          <w:rFonts w:ascii="Times New Roman" w:eastAsia="標楷體" w:hAnsi="Times New Roman"/>
          <w:color w:val="000000"/>
          <w:szCs w:val="24"/>
        </w:rPr>
        <w:t>)</w:t>
      </w: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，可免參加下屆畢業籌會運作及提報。重修事宜由其指導老師認定即可。</w:t>
      </w:r>
    </w:p>
    <w:p w14:paraId="70D11840" w14:textId="77777777" w:rsidR="00465AF8" w:rsidRDefault="00B2511E" w:rsidP="00355F20">
      <w:pPr>
        <w:autoSpaceDE w:val="0"/>
        <w:autoSpaceDN w:val="0"/>
        <w:adjustRightInd w:val="0"/>
        <w:spacing w:after="120" w:line="320" w:lineRule="exact"/>
        <w:ind w:left="709" w:hanging="709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Times New Roman" w:cs="標楷體" w:hint="eastAsia"/>
          <w:color w:val="000000"/>
          <w:szCs w:val="24"/>
          <w:lang w:val="zh-TW"/>
        </w:rPr>
        <w:t>十二</w:t>
      </w:r>
      <w:r w:rsidR="00465AF8">
        <w:rPr>
          <w:rFonts w:ascii="標楷體" w:eastAsia="標楷體" w:hAnsi="Times New Roman" w:cs="標楷體" w:hint="eastAsia"/>
          <w:color w:val="000000"/>
          <w:szCs w:val="24"/>
          <w:lang w:val="zh-TW"/>
        </w:rPr>
        <w:t>、本辦法及由各</w:t>
      </w:r>
      <w:proofErr w:type="gramStart"/>
      <w:r w:rsidR="00465AF8">
        <w:rPr>
          <w:rFonts w:ascii="標楷體" w:eastAsia="標楷體" w:hAnsi="Times New Roman" w:cs="標楷體" w:hint="eastAsia"/>
          <w:color w:val="000000"/>
          <w:szCs w:val="24"/>
          <w:lang w:val="zh-TW"/>
        </w:rPr>
        <w:t>屆畢籌</w:t>
      </w:r>
      <w:proofErr w:type="gramEnd"/>
      <w:r w:rsidR="00465AF8">
        <w:rPr>
          <w:rFonts w:ascii="標楷體" w:eastAsia="標楷體" w:hAnsi="Times New Roman" w:cs="標楷體" w:hint="eastAsia"/>
          <w:color w:val="000000"/>
          <w:szCs w:val="24"/>
          <w:lang w:val="zh-TW"/>
        </w:rPr>
        <w:t>會指導老師制訂之評分細則，經系</w:t>
      </w:r>
      <w:proofErr w:type="gramStart"/>
      <w:r w:rsidR="00465AF8">
        <w:rPr>
          <w:rFonts w:ascii="標楷體" w:eastAsia="標楷體" w:hAnsi="Times New Roman" w:cs="標楷體" w:hint="eastAsia"/>
          <w:color w:val="000000"/>
          <w:szCs w:val="24"/>
          <w:lang w:val="zh-TW"/>
        </w:rPr>
        <w:t>務</w:t>
      </w:r>
      <w:proofErr w:type="gramEnd"/>
      <w:r w:rsidR="00465AF8">
        <w:rPr>
          <w:rFonts w:ascii="標楷體" w:eastAsia="標楷體" w:hAnsi="Times New Roman" w:cs="標楷體" w:hint="eastAsia"/>
          <w:color w:val="000000"/>
          <w:szCs w:val="24"/>
          <w:lang w:val="zh-TW"/>
        </w:rPr>
        <w:t>會議討論通過後公佈實施，修正時亦同。</w:t>
      </w:r>
    </w:p>
    <w:p w14:paraId="209C4890" w14:textId="77777777" w:rsidR="00052D3C" w:rsidRPr="00013530" w:rsidRDefault="00052D3C" w:rsidP="00013530">
      <w:pPr>
        <w:spacing w:after="240"/>
        <w:ind w:leftChars="-472" w:left="-1133"/>
        <w:jc w:val="both"/>
        <w:rPr>
          <w:rFonts w:ascii="標楷體" w:eastAsia="標楷體" w:hAnsi="標楷體"/>
          <w:b/>
          <w:sz w:val="22"/>
        </w:rPr>
      </w:pPr>
      <w:r>
        <w:rPr>
          <w:rFonts w:ascii="新細明體" w:eastAsia="新細明體" w:hAnsi="Times New Roman" w:cs="新細明體"/>
          <w:kern w:val="0"/>
          <w:sz w:val="22"/>
        </w:rPr>
        <w:br w:type="page"/>
      </w:r>
      <w:r w:rsidRPr="00013530">
        <w:rPr>
          <w:rFonts w:ascii="標楷體" w:eastAsia="標楷體" w:hAnsi="標楷體" w:cs="微軟正黑體"/>
          <w:b/>
          <w:sz w:val="28"/>
        </w:rPr>
        <w:lastRenderedPageBreak/>
        <w:t>附件一、畢業製作審查計畫表</w:t>
      </w:r>
      <w:r w:rsidRPr="00013530">
        <w:rPr>
          <w:rFonts w:ascii="標楷體" w:eastAsia="標楷體" w:hAnsi="標楷體"/>
          <w:b/>
          <w:sz w:val="28"/>
        </w:rPr>
        <w:t xml:space="preserve"> </w:t>
      </w:r>
      <w:r w:rsidRPr="00013530">
        <w:rPr>
          <w:rFonts w:ascii="標楷體" w:eastAsia="標楷體" w:hAnsi="標楷體"/>
          <w:b/>
          <w:sz w:val="22"/>
        </w:rPr>
        <w:t xml:space="preserve"> </w:t>
      </w:r>
    </w:p>
    <w:tbl>
      <w:tblPr>
        <w:tblStyle w:val="TableGrid"/>
        <w:tblW w:w="11391" w:type="dxa"/>
        <w:jc w:val="center"/>
        <w:tblInd w:w="0" w:type="dxa"/>
        <w:tblCellMar>
          <w:top w:w="102" w:type="dxa"/>
          <w:left w:w="79" w:type="dxa"/>
        </w:tblCellMar>
        <w:tblLook w:val="04A0" w:firstRow="1" w:lastRow="0" w:firstColumn="1" w:lastColumn="0" w:noHBand="0" w:noVBand="1"/>
      </w:tblPr>
      <w:tblGrid>
        <w:gridCol w:w="615"/>
        <w:gridCol w:w="1419"/>
        <w:gridCol w:w="1576"/>
        <w:gridCol w:w="851"/>
        <w:gridCol w:w="1105"/>
        <w:gridCol w:w="1106"/>
        <w:gridCol w:w="4719"/>
      </w:tblGrid>
      <w:tr w:rsidR="00DF3A51" w:rsidRPr="00713E26" w14:paraId="15EACDFB" w14:textId="77777777" w:rsidTr="00713E26">
        <w:trPr>
          <w:trHeight w:val="1216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72CA" w14:textId="77777777" w:rsidR="00052D3C" w:rsidRPr="00713E26" w:rsidRDefault="00052D3C" w:rsidP="00013530">
            <w:pPr>
              <w:ind w:left="24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項目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64E2" w14:textId="77777777" w:rsidR="00052D3C" w:rsidRPr="00713E26" w:rsidRDefault="00052D3C" w:rsidP="00013530">
            <w:pPr>
              <w:jc w:val="center"/>
              <w:rPr>
                <w:rFonts w:ascii="標楷體" w:eastAsia="標楷體" w:hAnsi="標楷體" w:cs="微軟正黑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審查項次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001A" w14:textId="77777777" w:rsidR="00052D3C" w:rsidRPr="00713E26" w:rsidRDefault="00052D3C" w:rsidP="00013530">
            <w:pPr>
              <w:ind w:left="130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 w:hint="eastAsia"/>
                <w:sz w:val="22"/>
              </w:rPr>
              <w:t>審查</w:t>
            </w:r>
            <w:r w:rsidRPr="00713E26">
              <w:rPr>
                <w:rFonts w:ascii="標楷體" w:eastAsia="標楷體" w:hAnsi="標楷體" w:cs="微軟正黑體"/>
                <w:sz w:val="22"/>
              </w:rPr>
              <w:t>時間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C2A8" w14:textId="77777777" w:rsidR="00052D3C" w:rsidRPr="00713E26" w:rsidRDefault="00052D3C" w:rsidP="00013530">
            <w:pPr>
              <w:jc w:val="center"/>
              <w:rPr>
                <w:rFonts w:ascii="標楷體" w:eastAsia="標楷體" w:hAnsi="標楷體" w:cs="微軟正黑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參與</w:t>
            </w:r>
          </w:p>
          <w:p w14:paraId="4F237F5F" w14:textId="77777777" w:rsidR="00052D3C" w:rsidRPr="00713E26" w:rsidRDefault="00052D3C" w:rsidP="0001353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老師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3F46" w14:textId="77777777" w:rsidR="00052D3C" w:rsidRPr="00713E26" w:rsidRDefault="00052D3C" w:rsidP="00013530">
            <w:pPr>
              <w:spacing w:after="2" w:line="285" w:lineRule="auto"/>
              <w:jc w:val="center"/>
              <w:rPr>
                <w:rFonts w:ascii="標楷體" w:eastAsia="標楷體" w:hAnsi="標楷體" w:cs="微軟正黑體"/>
                <w:sz w:val="21"/>
              </w:rPr>
            </w:pPr>
            <w:r w:rsidRPr="00713E26">
              <w:rPr>
                <w:rFonts w:ascii="標楷體" w:eastAsia="標楷體" w:hAnsi="標楷體" w:cs="微軟正黑體"/>
                <w:sz w:val="21"/>
              </w:rPr>
              <w:t>提報資格</w:t>
            </w:r>
          </w:p>
          <w:p w14:paraId="12BA1927" w14:textId="77777777" w:rsidR="00052D3C" w:rsidRPr="00713E26" w:rsidRDefault="00052D3C" w:rsidP="00013530">
            <w:pPr>
              <w:spacing w:after="2" w:line="285" w:lineRule="auto"/>
              <w:jc w:val="center"/>
              <w:rPr>
                <w:rFonts w:ascii="標楷體" w:eastAsia="標楷體" w:hAnsi="標楷體"/>
                <w:sz w:val="21"/>
              </w:rPr>
            </w:pPr>
            <w:r w:rsidRPr="00713E26">
              <w:rPr>
                <w:rFonts w:ascii="標楷體" w:eastAsia="標楷體" w:hAnsi="標楷體" w:cs="微軟正黑體"/>
                <w:sz w:val="21"/>
              </w:rPr>
              <w:t>（依應繳金額之比例計算</w:t>
            </w:r>
            <w:r w:rsidRPr="00713E26">
              <w:rPr>
                <w:rFonts w:ascii="標楷體" w:eastAsia="標楷體" w:hAnsi="標楷體"/>
                <w:sz w:val="21"/>
              </w:rPr>
              <w:t>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B3E7" w14:textId="77777777" w:rsidR="00052D3C" w:rsidRPr="00713E26" w:rsidRDefault="00052D3C" w:rsidP="00013530">
            <w:pPr>
              <w:spacing w:line="285" w:lineRule="auto"/>
              <w:jc w:val="center"/>
              <w:rPr>
                <w:rFonts w:ascii="標楷體" w:eastAsia="標楷體" w:hAnsi="標楷體" w:cs="微軟正黑體"/>
                <w:sz w:val="21"/>
              </w:rPr>
            </w:pPr>
            <w:r w:rsidRPr="00713E26">
              <w:rPr>
                <w:rFonts w:ascii="標楷體" w:eastAsia="標楷體" w:hAnsi="標楷體" w:cs="微軟正黑體"/>
                <w:sz w:val="21"/>
              </w:rPr>
              <w:t>退費比例</w:t>
            </w:r>
          </w:p>
          <w:p w14:paraId="73F96A60" w14:textId="77777777" w:rsidR="00052D3C" w:rsidRPr="00713E26" w:rsidRDefault="00052D3C" w:rsidP="00013530">
            <w:pPr>
              <w:spacing w:line="285" w:lineRule="auto"/>
              <w:jc w:val="center"/>
              <w:rPr>
                <w:rFonts w:ascii="標楷體" w:eastAsia="標楷體" w:hAnsi="標楷體"/>
                <w:sz w:val="21"/>
              </w:rPr>
            </w:pPr>
            <w:r w:rsidRPr="00713E26">
              <w:rPr>
                <w:rFonts w:ascii="標楷體" w:eastAsia="標楷體" w:hAnsi="標楷體" w:cs="微軟正黑體"/>
                <w:sz w:val="21"/>
              </w:rPr>
              <w:t>（依應繳金額之比例計算）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CB15" w14:textId="1ECF345B" w:rsidR="00052D3C" w:rsidRPr="00713E26" w:rsidRDefault="00052D3C" w:rsidP="00A5379A">
            <w:pPr>
              <w:spacing w:after="28" w:line="280" w:lineRule="exact"/>
              <w:ind w:right="82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審查內容</w:t>
            </w:r>
          </w:p>
        </w:tc>
      </w:tr>
      <w:tr w:rsidR="00DF3A51" w:rsidRPr="00713E26" w14:paraId="0760B073" w14:textId="77777777" w:rsidTr="00713E26">
        <w:trPr>
          <w:trHeight w:val="1229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D87E" w14:textId="77777777" w:rsidR="00052D3C" w:rsidRPr="00713E26" w:rsidRDefault="00052D3C" w:rsidP="00551429">
            <w:pPr>
              <w:ind w:right="84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 xml:space="preserve">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5075" w14:textId="7BECB24E" w:rsidR="00052D3C" w:rsidRPr="00713E26" w:rsidRDefault="00052D3C" w:rsidP="00052D3C">
            <w:pPr>
              <w:spacing w:line="375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第零次審查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8DEA" w14:textId="77777777" w:rsidR="00052D3C" w:rsidRPr="00713E26" w:rsidRDefault="00052D3C" w:rsidP="00551429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713E26">
              <w:rPr>
                <w:rFonts w:ascii="標楷體" w:eastAsia="標楷體" w:hAnsi="標楷體" w:cs="微軟正黑體"/>
                <w:sz w:val="22"/>
              </w:rPr>
              <w:t>三</w:t>
            </w:r>
            <w:proofErr w:type="gramEnd"/>
            <w:r w:rsidRPr="00713E26">
              <w:rPr>
                <w:rFonts w:ascii="標楷體" w:eastAsia="標楷體" w:hAnsi="標楷體" w:cs="微軟正黑體"/>
                <w:sz w:val="22"/>
              </w:rPr>
              <w:t xml:space="preserve">年級下學期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3C20" w14:textId="77777777" w:rsidR="00052D3C" w:rsidRPr="00713E26" w:rsidRDefault="00052D3C" w:rsidP="0055142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713E26">
              <w:rPr>
                <w:rFonts w:ascii="標楷體" w:eastAsia="標楷體" w:hAnsi="標楷體" w:hint="eastAsia"/>
                <w:sz w:val="22"/>
              </w:rPr>
              <w:t>畢製指導</w:t>
            </w:r>
            <w:proofErr w:type="gramEnd"/>
            <w:r w:rsidRPr="00713E26"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63AE" w14:textId="77777777" w:rsidR="00052D3C" w:rsidRPr="00713E26" w:rsidRDefault="00052D3C" w:rsidP="00052D3C">
            <w:pPr>
              <w:ind w:right="82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10%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CBB4" w14:textId="77777777" w:rsidR="00052D3C" w:rsidRPr="00713E26" w:rsidRDefault="00052D3C" w:rsidP="00052D3C">
            <w:pPr>
              <w:ind w:left="108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90%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626D" w14:textId="77777777" w:rsidR="00052D3C" w:rsidRPr="00713E26" w:rsidRDefault="00052D3C" w:rsidP="00A5379A">
            <w:pPr>
              <w:spacing w:after="10" w:line="280" w:lineRule="exact"/>
              <w:jc w:val="both"/>
              <w:rPr>
                <w:rFonts w:ascii="標楷體" w:eastAsia="標楷體" w:hAnsi="標楷體"/>
                <w:b/>
                <w:sz w:val="22"/>
                <w:u w:val="single"/>
              </w:rPr>
            </w:pPr>
            <w:proofErr w:type="gramStart"/>
            <w:r w:rsidRPr="00713E26">
              <w:rPr>
                <w:rFonts w:ascii="標楷體" w:eastAsia="標楷體" w:hAnsi="標楷體" w:cs="微軟正黑體"/>
                <w:b/>
                <w:sz w:val="22"/>
                <w:u w:val="single"/>
              </w:rPr>
              <w:t>根據畢製專題</w:t>
            </w:r>
            <w:proofErr w:type="gramEnd"/>
            <w:r w:rsidRPr="00713E26">
              <w:rPr>
                <w:rFonts w:ascii="標楷體" w:eastAsia="標楷體" w:hAnsi="標楷體" w:cs="微軟正黑體"/>
                <w:b/>
                <w:sz w:val="22"/>
                <w:u w:val="single"/>
              </w:rPr>
              <w:t xml:space="preserve"> </w:t>
            </w:r>
          </w:p>
          <w:p w14:paraId="4424C59E" w14:textId="77777777" w:rsidR="00052D3C" w:rsidRPr="00713E26" w:rsidRDefault="00DF3A51" w:rsidP="00A5379A">
            <w:pPr>
              <w:tabs>
                <w:tab w:val="left" w:pos="205"/>
              </w:tabs>
              <w:autoSpaceDE w:val="0"/>
              <w:autoSpaceDN w:val="0"/>
              <w:spacing w:after="9"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 w:hint="eastAsia"/>
                <w:sz w:val="22"/>
              </w:rPr>
              <w:t>1.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>蒐集資料</w:t>
            </w:r>
            <w:r w:rsidR="00052D3C" w:rsidRPr="00713E26">
              <w:rPr>
                <w:rFonts w:ascii="標楷體" w:eastAsia="標楷體" w:hAnsi="標楷體" w:cs="微軟正黑體" w:hint="eastAsia"/>
                <w:sz w:val="22"/>
              </w:rPr>
              <w:t>。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 xml:space="preserve"> </w:t>
            </w:r>
          </w:p>
          <w:p w14:paraId="51BE05F4" w14:textId="77777777" w:rsidR="00052D3C" w:rsidRPr="00713E26" w:rsidRDefault="00DF3A51" w:rsidP="00A5379A">
            <w:pPr>
              <w:tabs>
                <w:tab w:val="left" w:pos="205"/>
              </w:tabs>
              <w:autoSpaceDE w:val="0"/>
              <w:autoSpaceDN w:val="0"/>
              <w:spacing w:after="9"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 w:hint="eastAsia"/>
                <w:sz w:val="22"/>
              </w:rPr>
              <w:t>2.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>分析可做的方向(至少3項)</w:t>
            </w:r>
            <w:r w:rsidR="00052D3C" w:rsidRPr="00713E26">
              <w:rPr>
                <w:rFonts w:ascii="標楷體" w:eastAsia="標楷體" w:hAnsi="標楷體" w:cs="微軟正黑體" w:hint="eastAsia"/>
                <w:sz w:val="22"/>
              </w:rPr>
              <w:t>。</w:t>
            </w:r>
          </w:p>
          <w:p w14:paraId="01F74D64" w14:textId="20B4BFB5" w:rsidR="00052D3C" w:rsidRPr="00713E26" w:rsidRDefault="00DF3A51" w:rsidP="00A5379A">
            <w:pPr>
              <w:tabs>
                <w:tab w:val="left" w:pos="205"/>
              </w:tabs>
              <w:autoSpaceDE w:val="0"/>
              <w:autoSpaceDN w:val="0"/>
              <w:spacing w:after="9"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 w:hint="eastAsia"/>
                <w:sz w:val="22"/>
              </w:rPr>
              <w:t>3.</w:t>
            </w:r>
            <w:r w:rsidR="00A5379A" w:rsidRPr="00713E26">
              <w:rPr>
                <w:rFonts w:ascii="標楷體" w:eastAsia="標楷體" w:hAnsi="標楷體" w:cs="微軟正黑體"/>
                <w:sz w:val="22"/>
              </w:rPr>
              <w:t>預計執行目標為至少</w:t>
            </w:r>
            <w:r w:rsidR="00A5379A" w:rsidRPr="00713E26">
              <w:rPr>
                <w:rFonts w:ascii="標楷體" w:eastAsia="標楷體" w:hAnsi="標楷體" w:cs="微軟正黑體" w:hint="eastAsia"/>
                <w:sz w:val="22"/>
              </w:rPr>
              <w:t>兩個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>品項</w:t>
            </w:r>
            <w:r w:rsidR="00052D3C" w:rsidRPr="00713E26">
              <w:rPr>
                <w:rFonts w:ascii="標楷體" w:eastAsia="標楷體" w:hAnsi="標楷體" w:cs="微軟正黑體" w:hint="eastAsia"/>
                <w:sz w:val="22"/>
              </w:rPr>
              <w:t>。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 xml:space="preserve"> </w:t>
            </w:r>
          </w:p>
        </w:tc>
      </w:tr>
      <w:tr w:rsidR="00DF3A51" w:rsidRPr="00713E26" w14:paraId="0ACF6E9E" w14:textId="77777777" w:rsidTr="00713E26">
        <w:trPr>
          <w:trHeight w:val="1466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EB52" w14:textId="77777777" w:rsidR="00052D3C" w:rsidRPr="00713E26" w:rsidRDefault="00052D3C" w:rsidP="00551429">
            <w:pPr>
              <w:ind w:right="84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 xml:space="preserve">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97475" w14:textId="77777777" w:rsidR="00052D3C" w:rsidRPr="00713E26" w:rsidRDefault="00052D3C" w:rsidP="00052D3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第一次審查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588A1" w14:textId="77777777" w:rsidR="00052D3C" w:rsidRPr="00713E26" w:rsidRDefault="00052D3C" w:rsidP="00551429">
            <w:pPr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 xml:space="preserve">四年級上學期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5BA9" w14:textId="77777777" w:rsidR="00052D3C" w:rsidRPr="00713E26" w:rsidRDefault="00052D3C" w:rsidP="00052D3C">
            <w:pPr>
              <w:jc w:val="center"/>
              <w:rPr>
                <w:sz w:val="22"/>
              </w:rPr>
            </w:pPr>
            <w:proofErr w:type="gramStart"/>
            <w:r w:rsidRPr="00713E26">
              <w:rPr>
                <w:rFonts w:ascii="標楷體" w:eastAsia="標楷體" w:hAnsi="標楷體" w:hint="eastAsia"/>
                <w:sz w:val="22"/>
              </w:rPr>
              <w:t>畢製指導</w:t>
            </w:r>
            <w:proofErr w:type="gramEnd"/>
            <w:r w:rsidRPr="00713E26"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2DB3" w14:textId="58699084" w:rsidR="00052D3C" w:rsidRPr="00713E26" w:rsidRDefault="00A5379A" w:rsidP="00052D3C">
            <w:pPr>
              <w:ind w:left="125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3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>0％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F48E" w14:textId="77777777" w:rsidR="00052D3C" w:rsidRPr="00713E26" w:rsidRDefault="00052D3C" w:rsidP="00052D3C">
            <w:pPr>
              <w:ind w:left="55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80％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E531" w14:textId="77777777" w:rsidR="00052D3C" w:rsidRPr="00713E26" w:rsidRDefault="00052D3C" w:rsidP="00A5379A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2"/>
                <w:u w:val="single"/>
              </w:rPr>
            </w:pPr>
            <w:r w:rsidRPr="00713E26">
              <w:rPr>
                <w:rFonts w:ascii="標楷體" w:eastAsia="標楷體" w:hAnsi="標楷體" w:cs="微軟正黑體"/>
                <w:b/>
                <w:sz w:val="22"/>
                <w:u w:val="single"/>
              </w:rPr>
              <w:t xml:space="preserve">建議審查內容 </w:t>
            </w:r>
          </w:p>
          <w:p w14:paraId="651549F7" w14:textId="2EFD6F55" w:rsidR="00DF3A51" w:rsidRPr="00713E26" w:rsidRDefault="00DF3A51" w:rsidP="00A5379A">
            <w:pPr>
              <w:spacing w:line="280" w:lineRule="exact"/>
              <w:ind w:left="141" w:hangingChars="64" w:hanging="141"/>
              <w:jc w:val="both"/>
              <w:rPr>
                <w:rFonts w:ascii="標楷體" w:eastAsia="標楷體" w:hAnsi="標楷體" w:cs="微軟正黑體"/>
                <w:sz w:val="22"/>
              </w:rPr>
            </w:pPr>
            <w:r w:rsidRPr="00713E26">
              <w:rPr>
                <w:rFonts w:ascii="標楷體" w:eastAsia="標楷體" w:hAnsi="標楷體" w:cs="微軟正黑體" w:hint="eastAsia"/>
                <w:sz w:val="22"/>
              </w:rPr>
              <w:t>1.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>主題企劃</w:t>
            </w:r>
            <w:r w:rsidR="00A5379A" w:rsidRPr="00713E26">
              <w:rPr>
                <w:rFonts w:ascii="標楷體" w:eastAsia="標楷體" w:hAnsi="標楷體" w:cs="微軟正黑體" w:hint="eastAsia"/>
                <w:sz w:val="22"/>
              </w:rPr>
              <w:t>。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 xml:space="preserve"> </w:t>
            </w:r>
          </w:p>
          <w:p w14:paraId="75C9205A" w14:textId="59EB3281" w:rsidR="00052D3C" w:rsidRPr="00713E26" w:rsidRDefault="00DF3A51" w:rsidP="00A5379A">
            <w:pPr>
              <w:spacing w:line="280" w:lineRule="exact"/>
              <w:ind w:left="141" w:hangingChars="64" w:hanging="141"/>
              <w:jc w:val="both"/>
              <w:rPr>
                <w:rFonts w:ascii="標楷體" w:eastAsia="標楷體" w:hAnsi="標楷體" w:cs="微軟正黑體"/>
                <w:sz w:val="22"/>
              </w:rPr>
            </w:pPr>
            <w:r w:rsidRPr="00713E26">
              <w:rPr>
                <w:rFonts w:ascii="標楷體" w:eastAsia="標楷體" w:hAnsi="標楷體" w:hint="eastAsia"/>
                <w:sz w:val="22"/>
              </w:rPr>
              <w:t>2.</w:t>
            </w:r>
            <w:r w:rsidR="00A5379A" w:rsidRPr="00713E26">
              <w:rPr>
                <w:rFonts w:ascii="標楷體" w:eastAsia="標楷體" w:hAnsi="標楷體" w:cs="微軟正黑體" w:hint="eastAsia"/>
                <w:sz w:val="22"/>
              </w:rPr>
              <w:t>產品概念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>提案</w:t>
            </w:r>
            <w:r w:rsidR="00A5379A" w:rsidRPr="00713E26">
              <w:rPr>
                <w:rFonts w:ascii="標楷體" w:eastAsia="標楷體" w:hAnsi="標楷體" w:cs="微軟正黑體" w:hint="eastAsia"/>
                <w:sz w:val="22"/>
              </w:rPr>
              <w:t>，包含</w:t>
            </w:r>
            <w:r w:rsidR="00A5379A" w:rsidRPr="00713E26">
              <w:rPr>
                <w:rFonts w:ascii="標楷體" w:eastAsia="標楷體" w:hAnsi="標楷體" w:cs="微軟正黑體"/>
                <w:sz w:val="22"/>
              </w:rPr>
              <w:t>sketch</w:t>
            </w:r>
            <w:r w:rsidR="00A5379A" w:rsidRPr="00713E26">
              <w:rPr>
                <w:rFonts w:ascii="標楷體" w:eastAsia="標楷體" w:hAnsi="標楷體" w:cs="微軟正黑體" w:hint="eastAsia"/>
                <w:sz w:val="22"/>
              </w:rPr>
              <w:t>、</w:t>
            </w:r>
            <w:r w:rsidR="00A5379A" w:rsidRPr="00713E26">
              <w:rPr>
                <w:rFonts w:ascii="標楷體" w:eastAsia="標楷體" w:hAnsi="標楷體" w:cs="微軟正黑體"/>
                <w:sz w:val="22"/>
              </w:rPr>
              <w:t>3D Rendering</w:t>
            </w:r>
            <w:r w:rsidR="00A5379A" w:rsidRPr="00713E26">
              <w:rPr>
                <w:rFonts w:ascii="標楷體" w:eastAsia="標楷體" w:hAnsi="標楷體" w:cs="微軟正黑體" w:hint="eastAsia"/>
                <w:sz w:val="22"/>
              </w:rPr>
              <w:t>、</w:t>
            </w:r>
            <w:proofErr w:type="gramStart"/>
            <w:r w:rsidR="00A5379A" w:rsidRPr="00713E26">
              <w:rPr>
                <w:rFonts w:ascii="標楷體" w:eastAsia="標楷體" w:hAnsi="標楷體" w:cs="微軟正黑體" w:hint="eastAsia"/>
                <w:sz w:val="22"/>
              </w:rPr>
              <w:t>草模等</w:t>
            </w:r>
            <w:proofErr w:type="gramEnd"/>
            <w:r w:rsidR="00052D3C" w:rsidRPr="00713E26">
              <w:rPr>
                <w:rFonts w:ascii="標楷體" w:eastAsia="標楷體" w:hAnsi="標楷體" w:cs="微軟正黑體"/>
                <w:sz w:val="22"/>
              </w:rPr>
              <w:t xml:space="preserve">，完整度為審查要素。 </w:t>
            </w:r>
          </w:p>
          <w:p w14:paraId="72DC5C57" w14:textId="62DFA08B" w:rsidR="00376048" w:rsidRPr="00713E26" w:rsidRDefault="00376048" w:rsidP="00A5379A">
            <w:pPr>
              <w:spacing w:line="280" w:lineRule="exact"/>
              <w:ind w:left="141" w:hangingChars="64" w:hanging="141"/>
              <w:jc w:val="both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 xml:space="preserve">3. </w:t>
            </w:r>
            <w:r w:rsidR="00A5379A" w:rsidRPr="00713E26">
              <w:rPr>
                <w:rFonts w:ascii="標楷體" w:eastAsia="標楷體" w:hAnsi="標楷體" w:cs="微軟正黑體" w:hint="eastAsia"/>
                <w:sz w:val="22"/>
              </w:rPr>
              <w:t>書面報告</w:t>
            </w:r>
            <w:r w:rsidRPr="00713E26">
              <w:rPr>
                <w:rFonts w:ascii="標楷體" w:eastAsia="標楷體" w:hAnsi="標楷體" w:cs="微軟正黑體" w:hint="eastAsia"/>
                <w:sz w:val="22"/>
              </w:rPr>
              <w:t>。</w:t>
            </w:r>
          </w:p>
        </w:tc>
      </w:tr>
      <w:tr w:rsidR="00DF3A51" w:rsidRPr="00713E26" w14:paraId="60A9EEFD" w14:textId="77777777" w:rsidTr="00713E26">
        <w:trPr>
          <w:trHeight w:val="1173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645C" w14:textId="77777777" w:rsidR="00052D3C" w:rsidRPr="00713E26" w:rsidRDefault="00052D3C" w:rsidP="00551429">
            <w:pPr>
              <w:ind w:right="84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 xml:space="preserve">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09C5" w14:textId="77777777" w:rsidR="00052D3C" w:rsidRPr="00713E26" w:rsidRDefault="00052D3C" w:rsidP="00052D3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第二次審查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9712" w14:textId="77777777" w:rsidR="00052D3C" w:rsidRPr="00713E26" w:rsidRDefault="00052D3C" w:rsidP="00551429">
            <w:pPr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 xml:space="preserve">四年級上學期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5278" w14:textId="77777777" w:rsidR="00052D3C" w:rsidRPr="00713E26" w:rsidRDefault="00052D3C" w:rsidP="00052D3C">
            <w:pPr>
              <w:jc w:val="center"/>
              <w:rPr>
                <w:sz w:val="22"/>
              </w:rPr>
            </w:pPr>
            <w:proofErr w:type="gramStart"/>
            <w:r w:rsidRPr="00713E26">
              <w:rPr>
                <w:rFonts w:ascii="標楷體" w:eastAsia="標楷體" w:hAnsi="標楷體" w:hint="eastAsia"/>
                <w:sz w:val="22"/>
              </w:rPr>
              <w:t>畢製指導</w:t>
            </w:r>
            <w:proofErr w:type="gramEnd"/>
            <w:r w:rsidRPr="00713E26"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C9FE" w14:textId="02B48828" w:rsidR="00052D3C" w:rsidRPr="00713E26" w:rsidRDefault="00A5379A" w:rsidP="00052D3C">
            <w:pPr>
              <w:ind w:left="125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5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>0％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ED9E" w14:textId="19C6353F" w:rsidR="00052D3C" w:rsidRPr="00713E26" w:rsidRDefault="00A5379A" w:rsidP="00052D3C">
            <w:pPr>
              <w:ind w:left="55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5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>0％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7FCC" w14:textId="77777777" w:rsidR="00DF3A51" w:rsidRPr="00713E26" w:rsidRDefault="00052D3C" w:rsidP="00A5379A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2"/>
                <w:u w:val="single"/>
              </w:rPr>
            </w:pPr>
            <w:r w:rsidRPr="00713E26">
              <w:rPr>
                <w:rFonts w:ascii="標楷體" w:eastAsia="標楷體" w:hAnsi="標楷體" w:cs="微軟正黑體"/>
                <w:b/>
                <w:sz w:val="22"/>
                <w:u w:val="single"/>
              </w:rPr>
              <w:t xml:space="preserve">建議審查內容 </w:t>
            </w:r>
          </w:p>
          <w:p w14:paraId="18E85919" w14:textId="2E998453" w:rsidR="00A5379A" w:rsidRPr="00713E26" w:rsidRDefault="00DF3A51" w:rsidP="00A5379A">
            <w:pPr>
              <w:spacing w:line="280" w:lineRule="exact"/>
              <w:jc w:val="both"/>
              <w:rPr>
                <w:rFonts w:ascii="標楷體" w:eastAsia="標楷體" w:hAnsi="標楷體" w:cs="微軟正黑體"/>
                <w:sz w:val="22"/>
              </w:rPr>
            </w:pPr>
            <w:r w:rsidRPr="00713E26">
              <w:rPr>
                <w:rFonts w:ascii="標楷體" w:eastAsia="標楷體" w:hAnsi="標楷體" w:hint="eastAsia"/>
                <w:sz w:val="22"/>
              </w:rPr>
              <w:t>1.</w:t>
            </w:r>
            <w:r w:rsidR="00A5379A" w:rsidRPr="00713E26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>1:1</w:t>
            </w:r>
            <w:proofErr w:type="gramStart"/>
            <w:r w:rsidR="00A5379A" w:rsidRPr="00713E26">
              <w:rPr>
                <w:rFonts w:ascii="標楷體" w:eastAsia="標楷體" w:hAnsi="標楷體" w:cs="微軟正黑體"/>
                <w:sz w:val="22"/>
              </w:rPr>
              <w:t>精模</w:t>
            </w:r>
            <w:proofErr w:type="gramEnd"/>
            <w:r w:rsidR="00052D3C" w:rsidRPr="00713E26">
              <w:rPr>
                <w:rFonts w:ascii="標楷體" w:eastAsia="標楷體" w:hAnsi="標楷體" w:cs="微軟正黑體" w:hint="eastAsia"/>
                <w:sz w:val="22"/>
              </w:rPr>
              <w:t>。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 xml:space="preserve"> </w:t>
            </w:r>
          </w:p>
          <w:p w14:paraId="199FC5AC" w14:textId="25D67028" w:rsidR="00052D3C" w:rsidRPr="00713E26" w:rsidRDefault="00A5379A" w:rsidP="00A5379A">
            <w:pPr>
              <w:spacing w:line="280" w:lineRule="exact"/>
              <w:jc w:val="both"/>
              <w:rPr>
                <w:rFonts w:ascii="標楷體" w:eastAsia="標楷體" w:hAnsi="標楷體" w:cs="微軟正黑體"/>
                <w:sz w:val="22"/>
              </w:rPr>
            </w:pPr>
            <w:r w:rsidRPr="00713E26">
              <w:rPr>
                <w:rFonts w:ascii="標楷體" w:eastAsia="標楷體" w:hAnsi="標楷體" w:hint="eastAsia"/>
                <w:sz w:val="22"/>
              </w:rPr>
              <w:t>2</w:t>
            </w:r>
            <w:r w:rsidR="00DF3A51" w:rsidRPr="00713E26">
              <w:rPr>
                <w:rFonts w:ascii="標楷體" w:eastAsia="標楷體" w:hAnsi="標楷體" w:hint="eastAsia"/>
                <w:sz w:val="22"/>
              </w:rPr>
              <w:t>.</w:t>
            </w:r>
            <w:r w:rsidRPr="00713E26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>完整度為首要審查條件</w:t>
            </w:r>
            <w:r w:rsidR="00052D3C" w:rsidRPr="00713E26">
              <w:rPr>
                <w:rFonts w:ascii="標楷體" w:eastAsia="標楷體" w:hAnsi="標楷體" w:cs="微軟正黑體" w:hint="eastAsia"/>
                <w:sz w:val="22"/>
              </w:rPr>
              <w:t>。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 xml:space="preserve"> </w:t>
            </w:r>
          </w:p>
          <w:p w14:paraId="7E4964B8" w14:textId="47E48BDD" w:rsidR="00A5379A" w:rsidRPr="00713E26" w:rsidRDefault="00A5379A" w:rsidP="00A5379A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2"/>
                <w:u w:val="single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 xml:space="preserve">3. </w:t>
            </w:r>
            <w:r w:rsidRPr="00713E26">
              <w:rPr>
                <w:rFonts w:ascii="標楷體" w:eastAsia="標楷體" w:hAnsi="標楷體" w:cs="微軟正黑體" w:hint="eastAsia"/>
                <w:sz w:val="22"/>
              </w:rPr>
              <w:t>海報以及書面資料。</w:t>
            </w:r>
          </w:p>
        </w:tc>
      </w:tr>
      <w:tr w:rsidR="00DF3A51" w:rsidRPr="00713E26" w14:paraId="4E8A62B5" w14:textId="77777777" w:rsidTr="00013530">
        <w:trPr>
          <w:trHeight w:val="201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3B65" w14:textId="77777777" w:rsidR="00052D3C" w:rsidRPr="00713E26" w:rsidRDefault="00AE333F" w:rsidP="00551429">
            <w:pPr>
              <w:ind w:right="84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4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8993" w14:textId="77777777" w:rsidR="00052D3C" w:rsidRPr="00713E26" w:rsidRDefault="00052D3C" w:rsidP="00052D3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第三次審查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BE38" w14:textId="77777777" w:rsidR="00052D3C" w:rsidRPr="00713E26" w:rsidRDefault="00052D3C" w:rsidP="00551429">
            <w:pPr>
              <w:spacing w:after="119" w:line="268" w:lineRule="auto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四年級下學期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40E3" w14:textId="77777777" w:rsidR="00052D3C" w:rsidRPr="00713E26" w:rsidRDefault="00052D3C" w:rsidP="00052D3C">
            <w:pPr>
              <w:jc w:val="center"/>
              <w:rPr>
                <w:sz w:val="22"/>
              </w:rPr>
            </w:pPr>
            <w:proofErr w:type="gramStart"/>
            <w:r w:rsidRPr="00713E26">
              <w:rPr>
                <w:rFonts w:ascii="標楷體" w:eastAsia="標楷體" w:hAnsi="標楷體" w:hint="eastAsia"/>
                <w:sz w:val="22"/>
              </w:rPr>
              <w:t>畢製指導</w:t>
            </w:r>
            <w:proofErr w:type="gramEnd"/>
            <w:r w:rsidRPr="00713E26"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1670" w14:textId="77777777" w:rsidR="00052D3C" w:rsidRPr="00713E26" w:rsidRDefault="00052D3C" w:rsidP="00052D3C">
            <w:pPr>
              <w:ind w:left="125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75％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9596" w14:textId="77777777" w:rsidR="00052D3C" w:rsidRPr="00713E26" w:rsidRDefault="00052D3C" w:rsidP="00052D3C">
            <w:pPr>
              <w:ind w:left="108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20%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7F99" w14:textId="77777777" w:rsidR="00052D3C" w:rsidRPr="00713E26" w:rsidRDefault="00052D3C" w:rsidP="00013530">
            <w:pPr>
              <w:spacing w:after="32" w:line="280" w:lineRule="exact"/>
              <w:jc w:val="both"/>
              <w:rPr>
                <w:rFonts w:ascii="標楷體" w:eastAsia="標楷體" w:hAnsi="標楷體"/>
                <w:b/>
                <w:sz w:val="22"/>
                <w:u w:val="single"/>
              </w:rPr>
            </w:pPr>
            <w:r w:rsidRPr="00713E26">
              <w:rPr>
                <w:rFonts w:ascii="標楷體" w:eastAsia="標楷體" w:hAnsi="標楷體" w:cs="微軟正黑體"/>
                <w:b/>
                <w:sz w:val="22"/>
                <w:u w:val="single"/>
              </w:rPr>
              <w:t xml:space="preserve">建議審查內容為 </w:t>
            </w:r>
          </w:p>
          <w:p w14:paraId="432ADDD5" w14:textId="77777777" w:rsidR="00052D3C" w:rsidRPr="00713E26" w:rsidRDefault="00052D3C" w:rsidP="00013530">
            <w:pPr>
              <w:widowControl/>
              <w:numPr>
                <w:ilvl w:val="0"/>
                <w:numId w:val="3"/>
              </w:numPr>
              <w:spacing w:after="33" w:line="280" w:lineRule="exact"/>
              <w:ind w:hanging="240"/>
              <w:jc w:val="both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 xml:space="preserve">形象完成(拍照、影片) </w:t>
            </w:r>
          </w:p>
          <w:p w14:paraId="5E8D18A2" w14:textId="58753A6F" w:rsidR="00052D3C" w:rsidRPr="00713E26" w:rsidRDefault="0044057A" w:rsidP="00013530">
            <w:pPr>
              <w:widowControl/>
              <w:numPr>
                <w:ilvl w:val="0"/>
                <w:numId w:val="3"/>
              </w:numPr>
              <w:spacing w:after="33" w:line="280" w:lineRule="exact"/>
              <w:ind w:hanging="240"/>
              <w:jc w:val="both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Working sample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>完成</w:t>
            </w:r>
            <w:r w:rsidR="00DF3A51" w:rsidRPr="00713E26">
              <w:rPr>
                <w:rFonts w:ascii="標楷體" w:eastAsia="標楷體" w:hAnsi="標楷體" w:cs="微軟正黑體" w:hint="eastAsia"/>
                <w:sz w:val="22"/>
              </w:rPr>
              <w:t>。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 xml:space="preserve"> </w:t>
            </w:r>
          </w:p>
          <w:p w14:paraId="65F6DA0A" w14:textId="77777777" w:rsidR="00052D3C" w:rsidRPr="00713E26" w:rsidRDefault="00052D3C" w:rsidP="00013530">
            <w:pPr>
              <w:widowControl/>
              <w:numPr>
                <w:ilvl w:val="0"/>
                <w:numId w:val="3"/>
              </w:numPr>
              <w:spacing w:line="280" w:lineRule="exact"/>
              <w:ind w:hanging="240"/>
              <w:jc w:val="both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展場規劃圖面</w:t>
            </w:r>
            <w:r w:rsidR="00DF3A51" w:rsidRPr="00713E26">
              <w:rPr>
                <w:rFonts w:ascii="標楷體" w:eastAsia="標楷體" w:hAnsi="標楷體" w:cs="微軟正黑體" w:hint="eastAsia"/>
                <w:sz w:val="22"/>
              </w:rPr>
              <w:t>。</w:t>
            </w:r>
            <w:r w:rsidRPr="00713E26">
              <w:rPr>
                <w:rFonts w:ascii="標楷體" w:eastAsia="標楷體" w:hAnsi="標楷體" w:cs="微軟正黑體"/>
                <w:sz w:val="22"/>
              </w:rPr>
              <w:t xml:space="preserve"> </w:t>
            </w:r>
          </w:p>
          <w:p w14:paraId="04A1CEE2" w14:textId="77777777" w:rsidR="00052D3C" w:rsidRPr="00713E26" w:rsidRDefault="00052D3C" w:rsidP="0044057A">
            <w:pPr>
              <w:widowControl/>
              <w:numPr>
                <w:ilvl w:val="0"/>
                <w:numId w:val="3"/>
              </w:numPr>
              <w:spacing w:line="280" w:lineRule="exact"/>
              <w:ind w:hanging="240"/>
              <w:jc w:val="both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color w:val="000000"/>
                <w:sz w:val="22"/>
              </w:rPr>
              <w:t>參考成績及進度決定可參加校外展覽之部分組別</w:t>
            </w:r>
            <w:r w:rsidR="00DF3A51" w:rsidRPr="00713E26">
              <w:rPr>
                <w:rFonts w:ascii="標楷體" w:eastAsia="標楷體" w:hAnsi="標楷體" w:cs="微軟正黑體" w:hint="eastAsia"/>
                <w:sz w:val="22"/>
              </w:rPr>
              <w:t>。</w:t>
            </w:r>
          </w:p>
        </w:tc>
      </w:tr>
      <w:tr w:rsidR="00DF3A51" w:rsidRPr="00713E26" w14:paraId="366F9CFE" w14:textId="77777777" w:rsidTr="00713E26">
        <w:trPr>
          <w:trHeight w:val="1383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92D8" w14:textId="77777777" w:rsidR="00052D3C" w:rsidRPr="00713E26" w:rsidRDefault="00AE333F" w:rsidP="00551429">
            <w:pPr>
              <w:ind w:right="84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5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412F" w14:textId="77777777" w:rsidR="00052D3C" w:rsidRPr="00713E26" w:rsidRDefault="00052D3C" w:rsidP="00052D3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校內審查展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844F" w14:textId="77777777" w:rsidR="00052D3C" w:rsidRPr="00713E26" w:rsidRDefault="00052D3C" w:rsidP="00551429">
            <w:pPr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 xml:space="preserve">四年級下學期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BB8A" w14:textId="77777777" w:rsidR="00052D3C" w:rsidRPr="00713E26" w:rsidRDefault="00052D3C" w:rsidP="00052D3C">
            <w:pPr>
              <w:jc w:val="center"/>
              <w:rPr>
                <w:sz w:val="22"/>
              </w:rPr>
            </w:pPr>
            <w:proofErr w:type="gramStart"/>
            <w:r w:rsidRPr="00713E26">
              <w:rPr>
                <w:rFonts w:ascii="標楷體" w:eastAsia="標楷體" w:hAnsi="標楷體" w:hint="eastAsia"/>
                <w:sz w:val="22"/>
              </w:rPr>
              <w:t>畢製指導</w:t>
            </w:r>
            <w:proofErr w:type="gramEnd"/>
            <w:r w:rsidRPr="00713E26"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8C40" w14:textId="77777777" w:rsidR="00052D3C" w:rsidRPr="00713E26" w:rsidRDefault="00052D3C" w:rsidP="00052D3C">
            <w:pPr>
              <w:ind w:left="70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100％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5B66" w14:textId="77777777" w:rsidR="00052D3C" w:rsidRPr="00713E26" w:rsidRDefault="00052D3C" w:rsidP="00052D3C">
            <w:pPr>
              <w:ind w:right="82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--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4453" w14:textId="77777777" w:rsidR="00052D3C" w:rsidRPr="00713E26" w:rsidRDefault="00052D3C" w:rsidP="00013530">
            <w:pPr>
              <w:spacing w:after="9" w:line="280" w:lineRule="exact"/>
              <w:jc w:val="both"/>
              <w:rPr>
                <w:rFonts w:ascii="標楷體" w:eastAsia="標楷體" w:hAnsi="標楷體"/>
                <w:b/>
                <w:color w:val="000000"/>
                <w:sz w:val="22"/>
                <w:u w:val="single"/>
              </w:rPr>
            </w:pPr>
            <w:r w:rsidRPr="00713E26">
              <w:rPr>
                <w:rFonts w:ascii="標楷體" w:eastAsia="標楷體" w:hAnsi="標楷體" w:cs="微軟正黑體"/>
                <w:b/>
                <w:color w:val="000000"/>
                <w:sz w:val="22"/>
                <w:u w:val="single"/>
              </w:rPr>
              <w:t xml:space="preserve">校內審查展需 </w:t>
            </w:r>
          </w:p>
          <w:p w14:paraId="5FF1100C" w14:textId="77777777" w:rsidR="00052D3C" w:rsidRPr="00713E26" w:rsidRDefault="00052D3C" w:rsidP="00013530">
            <w:pPr>
              <w:spacing w:after="9" w:line="28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13E26">
              <w:rPr>
                <w:rFonts w:ascii="標楷體" w:eastAsia="標楷體" w:hAnsi="標楷體" w:cs="微軟正黑體"/>
                <w:color w:val="000000"/>
                <w:sz w:val="22"/>
              </w:rPr>
              <w:t>1.形象完成(拍照、影片、專刊圖面)</w:t>
            </w:r>
            <w:r w:rsidR="00DF3A51" w:rsidRPr="00713E26">
              <w:rPr>
                <w:rFonts w:ascii="標楷體" w:eastAsia="標楷體" w:hAnsi="標楷體" w:cs="微軟正黑體" w:hint="eastAsia"/>
                <w:sz w:val="22"/>
              </w:rPr>
              <w:t xml:space="preserve"> 。</w:t>
            </w:r>
            <w:r w:rsidRPr="00713E26">
              <w:rPr>
                <w:rFonts w:ascii="標楷體" w:eastAsia="標楷體" w:hAnsi="標楷體" w:cs="微軟正黑體"/>
                <w:color w:val="000000"/>
                <w:sz w:val="22"/>
              </w:rPr>
              <w:t xml:space="preserve"> </w:t>
            </w:r>
          </w:p>
          <w:p w14:paraId="3E018BC7" w14:textId="77777777" w:rsidR="00052D3C" w:rsidRPr="00713E26" w:rsidRDefault="00052D3C" w:rsidP="00013530">
            <w:pPr>
              <w:spacing w:after="9" w:line="28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13E26">
              <w:rPr>
                <w:rFonts w:ascii="標楷體" w:eastAsia="標楷體" w:hAnsi="標楷體" w:cs="微軟正黑體"/>
                <w:color w:val="000000"/>
                <w:sz w:val="22"/>
              </w:rPr>
              <w:t>2.</w:t>
            </w:r>
            <w:r w:rsidR="00D27BB8" w:rsidRPr="00713E26">
              <w:rPr>
                <w:rFonts w:ascii="標楷體" w:eastAsia="標楷體" w:hAnsi="標楷體" w:cs="微軟正黑體" w:hint="eastAsia"/>
                <w:color w:val="000000"/>
                <w:sz w:val="22"/>
              </w:rPr>
              <w:t>所有產出品</w:t>
            </w:r>
            <w:r w:rsidRPr="00713E26">
              <w:rPr>
                <w:rFonts w:ascii="標楷體" w:eastAsia="標楷體" w:hAnsi="標楷體" w:cs="微軟正黑體"/>
                <w:color w:val="000000"/>
                <w:sz w:val="22"/>
              </w:rPr>
              <w:t>完成</w:t>
            </w:r>
            <w:r w:rsidR="00DF3A51" w:rsidRPr="00713E26">
              <w:rPr>
                <w:rFonts w:ascii="標楷體" w:eastAsia="標楷體" w:hAnsi="標楷體" w:cs="微軟正黑體" w:hint="eastAsia"/>
                <w:sz w:val="22"/>
              </w:rPr>
              <w:t>。</w:t>
            </w:r>
            <w:r w:rsidRPr="00713E26">
              <w:rPr>
                <w:rFonts w:ascii="標楷體" w:eastAsia="標楷體" w:hAnsi="標楷體" w:cs="微軟正黑體"/>
                <w:color w:val="000000"/>
                <w:sz w:val="22"/>
              </w:rPr>
              <w:t xml:space="preserve"> </w:t>
            </w:r>
          </w:p>
          <w:p w14:paraId="5C5C2EF4" w14:textId="77777777" w:rsidR="00052D3C" w:rsidRPr="00713E26" w:rsidRDefault="00052D3C" w:rsidP="00013530">
            <w:pPr>
              <w:spacing w:line="280" w:lineRule="exact"/>
              <w:jc w:val="both"/>
              <w:rPr>
                <w:rFonts w:ascii="標楷體" w:eastAsia="標楷體" w:hAnsi="標楷體" w:cs="微軟正黑體"/>
                <w:color w:val="000000"/>
                <w:sz w:val="22"/>
              </w:rPr>
            </w:pPr>
            <w:r w:rsidRPr="00713E26">
              <w:rPr>
                <w:rFonts w:ascii="標楷體" w:eastAsia="標楷體" w:hAnsi="標楷體" w:cs="微軟正黑體"/>
                <w:color w:val="000000"/>
                <w:sz w:val="22"/>
              </w:rPr>
              <w:t>3.展場情境規劃完成</w:t>
            </w:r>
            <w:r w:rsidR="00DF3A51" w:rsidRPr="00713E26">
              <w:rPr>
                <w:rFonts w:ascii="標楷體" w:eastAsia="標楷體" w:hAnsi="標楷體" w:cs="微軟正黑體" w:hint="eastAsia"/>
                <w:sz w:val="22"/>
              </w:rPr>
              <w:t>。</w:t>
            </w:r>
            <w:r w:rsidRPr="00713E26">
              <w:rPr>
                <w:rFonts w:ascii="標楷體" w:eastAsia="標楷體" w:hAnsi="標楷體" w:cs="微軟正黑體"/>
                <w:color w:val="000000"/>
                <w:sz w:val="22"/>
              </w:rPr>
              <w:t xml:space="preserve"> </w:t>
            </w:r>
          </w:p>
          <w:p w14:paraId="5782226D" w14:textId="06878AE6" w:rsidR="00052D3C" w:rsidRPr="00713E26" w:rsidRDefault="00052D3C" w:rsidP="00013530">
            <w:pPr>
              <w:spacing w:line="280" w:lineRule="exact"/>
              <w:jc w:val="both"/>
              <w:rPr>
                <w:rFonts w:ascii="標楷體" w:eastAsia="標楷體" w:hAnsi="標楷體" w:cs="微軟正黑體"/>
                <w:color w:val="000000"/>
                <w:sz w:val="22"/>
              </w:rPr>
            </w:pPr>
            <w:r w:rsidRPr="00713E26">
              <w:rPr>
                <w:rFonts w:ascii="標楷體" w:eastAsia="標楷體" w:hAnsi="標楷體" w:cs="微軟正黑體"/>
                <w:color w:val="000000"/>
                <w:sz w:val="22"/>
              </w:rPr>
              <w:t>4.</w:t>
            </w:r>
            <w:r w:rsidR="00A5379A" w:rsidRPr="00713E26">
              <w:rPr>
                <w:rFonts w:ascii="標楷體" w:eastAsia="標楷體" w:hAnsi="標楷體" w:cs="微軟正黑體"/>
                <w:color w:val="000000"/>
                <w:sz w:val="22"/>
              </w:rPr>
              <w:t>展場佈置分數</w:t>
            </w:r>
            <w:proofErr w:type="gramStart"/>
            <w:r w:rsidR="00A5379A" w:rsidRPr="00713E26">
              <w:rPr>
                <w:rFonts w:ascii="標楷體" w:eastAsia="標楷體" w:hAnsi="標楷體" w:cs="微軟正黑體" w:hint="eastAsia"/>
                <w:color w:val="000000"/>
                <w:sz w:val="22"/>
              </w:rPr>
              <w:t>佔</w:t>
            </w:r>
            <w:proofErr w:type="gramEnd"/>
            <w:r w:rsidRPr="00713E26">
              <w:rPr>
                <w:rFonts w:ascii="標楷體" w:eastAsia="標楷體" w:hAnsi="標楷體" w:cs="微軟正黑體"/>
                <w:color w:val="000000"/>
                <w:sz w:val="22"/>
              </w:rPr>
              <w:t>總成績</w:t>
            </w:r>
            <w:r w:rsidRPr="00713E26">
              <w:rPr>
                <w:rFonts w:ascii="標楷體" w:eastAsia="標楷體" w:hAnsi="標楷體" w:cs="微軟正黑體" w:hint="eastAsia"/>
                <w:color w:val="000000"/>
                <w:sz w:val="22"/>
              </w:rPr>
              <w:t>15</w:t>
            </w:r>
            <w:r w:rsidRPr="00713E26">
              <w:rPr>
                <w:rFonts w:ascii="標楷體" w:eastAsia="標楷體" w:hAnsi="標楷體" w:cs="微軟正黑體"/>
                <w:color w:val="000000"/>
                <w:sz w:val="22"/>
              </w:rPr>
              <w:t>%，由總召老師評定。</w:t>
            </w:r>
          </w:p>
        </w:tc>
      </w:tr>
      <w:tr w:rsidR="00DF3A51" w:rsidRPr="00713E26" w14:paraId="30DE7467" w14:textId="77777777" w:rsidTr="00013530">
        <w:trPr>
          <w:trHeight w:val="158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9D9A" w14:textId="77777777" w:rsidR="00052D3C" w:rsidRPr="00713E26" w:rsidRDefault="00AE333F" w:rsidP="00551429">
            <w:pPr>
              <w:ind w:right="84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6</w:t>
            </w:r>
            <w:r w:rsidR="00052D3C" w:rsidRPr="00713E26">
              <w:rPr>
                <w:rFonts w:ascii="標楷體" w:eastAsia="標楷體" w:hAnsi="標楷體" w:cs="微軟正黑體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1B47" w14:textId="77777777" w:rsidR="00052D3C" w:rsidRPr="00713E26" w:rsidRDefault="00052D3C" w:rsidP="00052D3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展覽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2FDB" w14:textId="77777777" w:rsidR="00052D3C" w:rsidRPr="00713E26" w:rsidRDefault="00052D3C" w:rsidP="00551429">
            <w:pPr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 xml:space="preserve">新一代設計展 /其他校外公開之展覽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E630" w14:textId="77777777" w:rsidR="00052D3C" w:rsidRPr="00713E26" w:rsidRDefault="00052D3C" w:rsidP="00052D3C">
            <w:pPr>
              <w:jc w:val="center"/>
              <w:rPr>
                <w:sz w:val="22"/>
              </w:rPr>
            </w:pPr>
            <w:proofErr w:type="gramStart"/>
            <w:r w:rsidRPr="00713E26">
              <w:rPr>
                <w:rFonts w:ascii="標楷體" w:eastAsia="標楷體" w:hAnsi="標楷體" w:hint="eastAsia"/>
                <w:sz w:val="22"/>
              </w:rPr>
              <w:t>畢製指導</w:t>
            </w:r>
            <w:proofErr w:type="gramEnd"/>
            <w:r w:rsidRPr="00713E26"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7C35" w14:textId="77777777" w:rsidR="00052D3C" w:rsidRPr="00713E26" w:rsidRDefault="00052D3C" w:rsidP="00052D3C">
            <w:pPr>
              <w:ind w:left="70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100％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BCA5" w14:textId="77777777" w:rsidR="00052D3C" w:rsidRPr="00713E26" w:rsidRDefault="00052D3C" w:rsidP="00052D3C">
            <w:pPr>
              <w:ind w:right="82"/>
              <w:jc w:val="center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--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D30B" w14:textId="77777777" w:rsidR="00DF3A51" w:rsidRPr="00713E26" w:rsidRDefault="00052D3C" w:rsidP="00013530">
            <w:pPr>
              <w:spacing w:line="280" w:lineRule="exact"/>
              <w:jc w:val="both"/>
              <w:rPr>
                <w:rFonts w:ascii="標楷體" w:eastAsia="標楷體" w:hAnsi="標楷體" w:cs="微軟正黑體"/>
                <w:color w:val="000000"/>
                <w:sz w:val="22"/>
              </w:rPr>
            </w:pPr>
            <w:r w:rsidRPr="00713E26">
              <w:rPr>
                <w:rFonts w:ascii="標楷體" w:eastAsia="標楷體" w:hAnsi="標楷體" w:cs="微軟正黑體" w:hint="eastAsia"/>
                <w:color w:val="000000"/>
                <w:sz w:val="22"/>
              </w:rPr>
              <w:t>1.</w:t>
            </w:r>
            <w:r w:rsidRPr="00713E26">
              <w:rPr>
                <w:rFonts w:ascii="標楷體" w:eastAsia="標楷體" w:hAnsi="標楷體" w:cs="微軟正黑體"/>
                <w:color w:val="000000"/>
                <w:sz w:val="22"/>
              </w:rPr>
              <w:t>校外展參展費用及相關支出，由學校補助</w:t>
            </w:r>
          </w:p>
          <w:p w14:paraId="0C322351" w14:textId="77777777" w:rsidR="00052D3C" w:rsidRPr="00713E26" w:rsidRDefault="00052D3C" w:rsidP="00013530">
            <w:pPr>
              <w:spacing w:line="280" w:lineRule="exact"/>
              <w:ind w:leftChars="100" w:left="240"/>
              <w:jc w:val="both"/>
              <w:rPr>
                <w:rFonts w:ascii="標楷體" w:eastAsia="標楷體" w:hAnsi="標楷體" w:cs="微軟正黑體"/>
                <w:color w:val="000000"/>
                <w:sz w:val="22"/>
              </w:rPr>
            </w:pPr>
            <w:r w:rsidRPr="00713E26">
              <w:rPr>
                <w:rFonts w:ascii="標楷體" w:eastAsia="標楷體" w:hAnsi="標楷體" w:cs="微軟正黑體"/>
                <w:color w:val="000000"/>
                <w:sz w:val="22"/>
              </w:rPr>
              <w:t>金支應，不足之費用由全數</w:t>
            </w:r>
            <w:proofErr w:type="gramStart"/>
            <w:r w:rsidRPr="00713E26">
              <w:rPr>
                <w:rFonts w:ascii="標楷體" w:eastAsia="標楷體" w:hAnsi="標楷體" w:cs="微軟正黑體"/>
                <w:color w:val="000000"/>
                <w:sz w:val="22"/>
              </w:rPr>
              <w:t>參與畢製同學</w:t>
            </w:r>
            <w:proofErr w:type="gramEnd"/>
            <w:r w:rsidRPr="00713E26">
              <w:rPr>
                <w:rFonts w:ascii="標楷體" w:eastAsia="標楷體" w:hAnsi="標楷體" w:cs="微軟正黑體"/>
                <w:color w:val="000000"/>
                <w:sz w:val="22"/>
              </w:rPr>
              <w:t>共同負擔。</w:t>
            </w:r>
          </w:p>
          <w:p w14:paraId="7A81977D" w14:textId="77777777" w:rsidR="00DF3A51" w:rsidRPr="00713E26" w:rsidRDefault="00052D3C" w:rsidP="00013530">
            <w:pPr>
              <w:spacing w:line="280" w:lineRule="exact"/>
              <w:jc w:val="both"/>
              <w:rPr>
                <w:rFonts w:ascii="標楷體" w:eastAsia="標楷體" w:hAnsi="標楷體" w:cs="微軟正黑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>2.指導老師與總召老師可依學生參與展覽的</w:t>
            </w:r>
          </w:p>
          <w:p w14:paraId="589D9809" w14:textId="77777777" w:rsidR="00052D3C" w:rsidRPr="00713E26" w:rsidRDefault="00052D3C" w:rsidP="00013530">
            <w:pPr>
              <w:spacing w:line="280" w:lineRule="exact"/>
              <w:ind w:leftChars="100" w:left="240"/>
              <w:jc w:val="both"/>
              <w:rPr>
                <w:rFonts w:ascii="標楷體" w:eastAsia="標楷體" w:hAnsi="標楷體"/>
                <w:sz w:val="22"/>
              </w:rPr>
            </w:pPr>
            <w:r w:rsidRPr="00713E26">
              <w:rPr>
                <w:rFonts w:ascii="標楷體" w:eastAsia="標楷體" w:hAnsi="標楷體" w:cs="微軟正黑體"/>
                <w:sz w:val="22"/>
              </w:rPr>
              <w:t xml:space="preserve">配合度進行評分。 </w:t>
            </w:r>
          </w:p>
        </w:tc>
      </w:tr>
    </w:tbl>
    <w:p w14:paraId="612452CE" w14:textId="77777777" w:rsidR="00052D3C" w:rsidRPr="00615946" w:rsidRDefault="00052D3C" w:rsidP="00052D3C">
      <w:pPr>
        <w:rPr>
          <w:rFonts w:ascii="標楷體" w:eastAsia="標楷體" w:hAnsi="標楷體"/>
        </w:rPr>
      </w:pPr>
      <w:r w:rsidRPr="00615946">
        <w:rPr>
          <w:rFonts w:ascii="標楷體" w:eastAsia="標楷體" w:hAnsi="標楷體"/>
        </w:rPr>
        <w:t xml:space="preserve"> </w:t>
      </w:r>
    </w:p>
    <w:p w14:paraId="49899C4D" w14:textId="77777777" w:rsidR="00052D3C" w:rsidRPr="00713E26" w:rsidRDefault="00052D3C" w:rsidP="00013530">
      <w:pPr>
        <w:ind w:left="10" w:hanging="10"/>
        <w:rPr>
          <w:rFonts w:ascii="標楷體" w:eastAsia="標楷體" w:hAnsi="標楷體"/>
          <w:b/>
          <w:color w:val="000000"/>
          <w:sz w:val="22"/>
        </w:rPr>
      </w:pPr>
      <w:r w:rsidRPr="00713E26">
        <w:rPr>
          <w:rFonts w:ascii="標楷體" w:eastAsia="標楷體" w:hAnsi="標楷體" w:cs="微軟正黑體"/>
          <w:b/>
          <w:sz w:val="22"/>
        </w:rPr>
        <w:t>備註：</w:t>
      </w:r>
      <w:r w:rsidRPr="00713E26">
        <w:rPr>
          <w:rFonts w:ascii="標楷體" w:eastAsia="標楷體" w:hAnsi="標楷體" w:cs="微軟正黑體"/>
          <w:b/>
          <w:color w:val="000000"/>
          <w:sz w:val="22"/>
        </w:rPr>
        <w:t xml:space="preserve"> </w:t>
      </w:r>
    </w:p>
    <w:p w14:paraId="6C7E1653" w14:textId="528C9B50" w:rsidR="00465AF8" w:rsidRPr="00713E26" w:rsidRDefault="00052D3C" w:rsidP="00713E26">
      <w:pPr>
        <w:widowControl/>
        <w:spacing w:after="1" w:line="360" w:lineRule="auto"/>
        <w:ind w:left="1416"/>
        <w:rPr>
          <w:rFonts w:ascii="標楷體" w:eastAsia="標楷體" w:hAnsi="標楷體"/>
          <w:b/>
          <w:color w:val="000000"/>
          <w:sz w:val="22"/>
        </w:rPr>
      </w:pPr>
      <w:r w:rsidRPr="00713E26">
        <w:rPr>
          <w:rFonts w:ascii="標楷體" w:eastAsia="標楷體" w:hAnsi="標楷體" w:cs="微軟正黑體"/>
          <w:b/>
          <w:color w:val="000000"/>
          <w:sz w:val="22"/>
        </w:rPr>
        <w:t>畢業小組學期成績計算方式：該學期各次審查成績之總和</w:t>
      </w:r>
      <w:proofErr w:type="gramStart"/>
      <w:r w:rsidRPr="00713E26">
        <w:rPr>
          <w:rFonts w:ascii="標楷體" w:eastAsia="標楷體" w:hAnsi="標楷體" w:cs="微軟正黑體"/>
          <w:b/>
          <w:color w:val="000000"/>
          <w:sz w:val="22"/>
        </w:rPr>
        <w:t>佔</w:t>
      </w:r>
      <w:proofErr w:type="gramEnd"/>
      <w:r w:rsidRPr="00713E26">
        <w:rPr>
          <w:rFonts w:ascii="標楷體" w:eastAsia="標楷體" w:hAnsi="標楷體" w:cs="微軟正黑體"/>
          <w:b/>
          <w:color w:val="000000"/>
          <w:sz w:val="22"/>
        </w:rPr>
        <w:t>學期成績的70%，由指導老師評定之平時成績</w:t>
      </w:r>
      <w:proofErr w:type="gramStart"/>
      <w:r w:rsidRPr="00713E26">
        <w:rPr>
          <w:rFonts w:ascii="標楷體" w:eastAsia="標楷體" w:hAnsi="標楷體" w:cs="微軟正黑體"/>
          <w:b/>
          <w:color w:val="000000"/>
          <w:sz w:val="22"/>
        </w:rPr>
        <w:t>佔</w:t>
      </w:r>
      <w:proofErr w:type="gramEnd"/>
      <w:r w:rsidRPr="00713E26">
        <w:rPr>
          <w:rFonts w:ascii="標楷體" w:eastAsia="標楷體" w:hAnsi="標楷體" w:cs="微軟正黑體"/>
          <w:b/>
          <w:color w:val="000000"/>
          <w:sz w:val="22"/>
        </w:rPr>
        <w:t>學期成績的30%。</w:t>
      </w:r>
    </w:p>
    <w:sectPr w:rsidR="00465AF8" w:rsidRPr="00713E2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6233B" w14:textId="77777777" w:rsidR="00923488" w:rsidRDefault="00923488" w:rsidP="00641196">
      <w:r>
        <w:separator/>
      </w:r>
    </w:p>
  </w:endnote>
  <w:endnote w:type="continuationSeparator" w:id="0">
    <w:p w14:paraId="5AA3A425" w14:textId="77777777" w:rsidR="00923488" w:rsidRDefault="00923488" w:rsidP="0064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268E3" w14:textId="77777777" w:rsidR="00923488" w:rsidRDefault="00923488" w:rsidP="00641196">
      <w:r>
        <w:separator/>
      </w:r>
    </w:p>
  </w:footnote>
  <w:footnote w:type="continuationSeparator" w:id="0">
    <w:p w14:paraId="39185393" w14:textId="77777777" w:rsidR="00923488" w:rsidRDefault="00923488" w:rsidP="00641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1C7"/>
    <w:multiLevelType w:val="hybridMultilevel"/>
    <w:tmpl w:val="15B405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366207"/>
    <w:multiLevelType w:val="hybridMultilevel"/>
    <w:tmpl w:val="D460ED28"/>
    <w:lvl w:ilvl="0" w:tplc="B852D08C">
      <w:start w:val="1"/>
      <w:numFmt w:val="decimal"/>
      <w:lvlText w:val="%1."/>
      <w:lvlJc w:val="left"/>
      <w:pPr>
        <w:ind w:left="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4A8DEA">
      <w:start w:val="1"/>
      <w:numFmt w:val="lowerLetter"/>
      <w:lvlText w:val="%2"/>
      <w:lvlJc w:val="left"/>
      <w:pPr>
        <w:ind w:left="11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3E94F2">
      <w:start w:val="1"/>
      <w:numFmt w:val="lowerRoman"/>
      <w:lvlText w:val="%3"/>
      <w:lvlJc w:val="left"/>
      <w:pPr>
        <w:ind w:left="18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04AD2">
      <w:start w:val="1"/>
      <w:numFmt w:val="decimal"/>
      <w:lvlText w:val="%4"/>
      <w:lvlJc w:val="left"/>
      <w:pPr>
        <w:ind w:left="25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ACB708">
      <w:start w:val="1"/>
      <w:numFmt w:val="lowerLetter"/>
      <w:lvlText w:val="%5"/>
      <w:lvlJc w:val="left"/>
      <w:pPr>
        <w:ind w:left="331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041432">
      <w:start w:val="1"/>
      <w:numFmt w:val="lowerRoman"/>
      <w:lvlText w:val="%6"/>
      <w:lvlJc w:val="left"/>
      <w:pPr>
        <w:ind w:left="40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203D58">
      <w:start w:val="1"/>
      <w:numFmt w:val="decimal"/>
      <w:lvlText w:val="%7"/>
      <w:lvlJc w:val="left"/>
      <w:pPr>
        <w:ind w:left="47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8C8054">
      <w:start w:val="1"/>
      <w:numFmt w:val="lowerLetter"/>
      <w:lvlText w:val="%8"/>
      <w:lvlJc w:val="left"/>
      <w:pPr>
        <w:ind w:left="54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EB708">
      <w:start w:val="1"/>
      <w:numFmt w:val="lowerRoman"/>
      <w:lvlText w:val="%9"/>
      <w:lvlJc w:val="left"/>
      <w:pPr>
        <w:ind w:left="61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0C130E"/>
    <w:multiLevelType w:val="hybridMultilevel"/>
    <w:tmpl w:val="7B443E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4D39A2"/>
    <w:multiLevelType w:val="hybridMultilevel"/>
    <w:tmpl w:val="69D0DD58"/>
    <w:lvl w:ilvl="0" w:tplc="2F06478E">
      <w:start w:val="1"/>
      <w:numFmt w:val="decimal"/>
      <w:lvlText w:val="%1.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4389C">
      <w:start w:val="1"/>
      <w:numFmt w:val="lowerLetter"/>
      <w:lvlText w:val="%2"/>
      <w:lvlJc w:val="left"/>
      <w:pPr>
        <w:ind w:left="11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4BA74">
      <w:start w:val="1"/>
      <w:numFmt w:val="lowerRoman"/>
      <w:lvlText w:val="%3"/>
      <w:lvlJc w:val="left"/>
      <w:pPr>
        <w:ind w:left="18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E53A2">
      <w:start w:val="1"/>
      <w:numFmt w:val="decimal"/>
      <w:lvlText w:val="%4"/>
      <w:lvlJc w:val="left"/>
      <w:pPr>
        <w:ind w:left="25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46F08">
      <w:start w:val="1"/>
      <w:numFmt w:val="lowerLetter"/>
      <w:lvlText w:val="%5"/>
      <w:lvlJc w:val="left"/>
      <w:pPr>
        <w:ind w:left="331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859FC">
      <w:start w:val="1"/>
      <w:numFmt w:val="lowerRoman"/>
      <w:lvlText w:val="%6"/>
      <w:lvlJc w:val="left"/>
      <w:pPr>
        <w:ind w:left="40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1CF810">
      <w:start w:val="1"/>
      <w:numFmt w:val="decimal"/>
      <w:lvlText w:val="%7"/>
      <w:lvlJc w:val="left"/>
      <w:pPr>
        <w:ind w:left="47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E8C92">
      <w:start w:val="1"/>
      <w:numFmt w:val="lowerLetter"/>
      <w:lvlText w:val="%8"/>
      <w:lvlJc w:val="left"/>
      <w:pPr>
        <w:ind w:left="54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AF7EA">
      <w:start w:val="1"/>
      <w:numFmt w:val="lowerRoman"/>
      <w:lvlText w:val="%9"/>
      <w:lvlJc w:val="left"/>
      <w:pPr>
        <w:ind w:left="61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4B14878"/>
    <w:multiLevelType w:val="hybridMultilevel"/>
    <w:tmpl w:val="BA9445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F2800F1"/>
    <w:multiLevelType w:val="hybridMultilevel"/>
    <w:tmpl w:val="A50C51F8"/>
    <w:lvl w:ilvl="0" w:tplc="1D302616">
      <w:start w:val="1"/>
      <w:numFmt w:val="decimal"/>
      <w:lvlText w:val="%1."/>
      <w:lvlJc w:val="left"/>
      <w:pPr>
        <w:ind w:left="1416"/>
      </w:pPr>
      <w:rPr>
        <w:rFonts w:ascii="微軟正黑體" w:eastAsia="微軟正黑體" w:hAnsi="微軟正黑體" w:cs="微軟正黑體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6CD00">
      <w:start w:val="1"/>
      <w:numFmt w:val="lowerLetter"/>
      <w:lvlText w:val="%2"/>
      <w:lvlJc w:val="left"/>
      <w:pPr>
        <w:ind w:left="203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4CBC0A">
      <w:start w:val="1"/>
      <w:numFmt w:val="lowerRoman"/>
      <w:lvlText w:val="%3"/>
      <w:lvlJc w:val="left"/>
      <w:pPr>
        <w:ind w:left="275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9A5F22">
      <w:start w:val="1"/>
      <w:numFmt w:val="decimal"/>
      <w:lvlText w:val="%4"/>
      <w:lvlJc w:val="left"/>
      <w:pPr>
        <w:ind w:left="347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2243E">
      <w:start w:val="1"/>
      <w:numFmt w:val="lowerLetter"/>
      <w:lvlText w:val="%5"/>
      <w:lvlJc w:val="left"/>
      <w:pPr>
        <w:ind w:left="419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B088E0">
      <w:start w:val="1"/>
      <w:numFmt w:val="lowerRoman"/>
      <w:lvlText w:val="%6"/>
      <w:lvlJc w:val="left"/>
      <w:pPr>
        <w:ind w:left="491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6C9E66">
      <w:start w:val="1"/>
      <w:numFmt w:val="decimal"/>
      <w:lvlText w:val="%7"/>
      <w:lvlJc w:val="left"/>
      <w:pPr>
        <w:ind w:left="563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BC836C">
      <w:start w:val="1"/>
      <w:numFmt w:val="lowerLetter"/>
      <w:lvlText w:val="%8"/>
      <w:lvlJc w:val="left"/>
      <w:pPr>
        <w:ind w:left="635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743340">
      <w:start w:val="1"/>
      <w:numFmt w:val="lowerRoman"/>
      <w:lvlText w:val="%9"/>
      <w:lvlJc w:val="left"/>
      <w:pPr>
        <w:ind w:left="707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20"/>
    <w:rsid w:val="00013530"/>
    <w:rsid w:val="00052D3C"/>
    <w:rsid w:val="0007439F"/>
    <w:rsid w:val="000C0BBF"/>
    <w:rsid w:val="000F6D3B"/>
    <w:rsid w:val="00153B41"/>
    <w:rsid w:val="00346ABC"/>
    <w:rsid w:val="00355F20"/>
    <w:rsid w:val="00376048"/>
    <w:rsid w:val="00401179"/>
    <w:rsid w:val="004336F8"/>
    <w:rsid w:val="0044057A"/>
    <w:rsid w:val="00465AF8"/>
    <w:rsid w:val="00541B58"/>
    <w:rsid w:val="00641196"/>
    <w:rsid w:val="00713E26"/>
    <w:rsid w:val="00786600"/>
    <w:rsid w:val="00807C8D"/>
    <w:rsid w:val="008E7B43"/>
    <w:rsid w:val="00923488"/>
    <w:rsid w:val="009C1FBD"/>
    <w:rsid w:val="009F2FC2"/>
    <w:rsid w:val="00A52892"/>
    <w:rsid w:val="00A5379A"/>
    <w:rsid w:val="00AB3225"/>
    <w:rsid w:val="00AC7FBD"/>
    <w:rsid w:val="00AE333F"/>
    <w:rsid w:val="00B2511E"/>
    <w:rsid w:val="00B90B37"/>
    <w:rsid w:val="00D27BB8"/>
    <w:rsid w:val="00DF3A51"/>
    <w:rsid w:val="00E27BAB"/>
    <w:rsid w:val="00E81564"/>
    <w:rsid w:val="00EA69FE"/>
    <w:rsid w:val="00F13E09"/>
    <w:rsid w:val="00F807CC"/>
    <w:rsid w:val="00F8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7641E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52D3C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41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11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1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119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52D3C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41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11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1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11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C747AC8-F628-4A06-9E85-74134D6B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STUST</cp:lastModifiedBy>
  <cp:revision>3</cp:revision>
  <cp:lastPrinted>2016-04-29T06:28:00Z</cp:lastPrinted>
  <dcterms:created xsi:type="dcterms:W3CDTF">2017-04-25T07:05:00Z</dcterms:created>
  <dcterms:modified xsi:type="dcterms:W3CDTF">2017-06-21T02:48:00Z</dcterms:modified>
</cp:coreProperties>
</file>