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43589E" w14:textId="77777777" w:rsidR="009503C2" w:rsidRPr="007C13E1" w:rsidRDefault="009503C2" w:rsidP="007C13E1">
      <w:pPr>
        <w:pStyle w:val="Default"/>
        <w:spacing w:line="360" w:lineRule="auto"/>
        <w:jc w:val="center"/>
        <w:rPr>
          <w:rFonts w:ascii="Times New Roman" w:cs="Times New Roman"/>
          <w:b/>
          <w:color w:val="auto"/>
          <w:sz w:val="32"/>
          <w:szCs w:val="32"/>
        </w:rPr>
      </w:pPr>
      <w:bookmarkStart w:id="0" w:name="_Hlk147223053"/>
      <w:bookmarkStart w:id="1" w:name="_Hlk147223790"/>
      <w:r w:rsidRPr="007C13E1">
        <w:rPr>
          <w:rFonts w:ascii="Times New Roman" w:cs="Times New Roman" w:hint="eastAsia"/>
          <w:b/>
          <w:color w:val="auto"/>
          <w:sz w:val="32"/>
          <w:szCs w:val="32"/>
        </w:rPr>
        <w:t>南</w:t>
      </w:r>
      <w:proofErr w:type="gramStart"/>
      <w:r w:rsidRPr="007C13E1">
        <w:rPr>
          <w:rFonts w:ascii="Times New Roman" w:cs="Times New Roman" w:hint="eastAsia"/>
          <w:b/>
          <w:color w:val="auto"/>
          <w:sz w:val="32"/>
          <w:szCs w:val="32"/>
        </w:rPr>
        <w:t>臺</w:t>
      </w:r>
      <w:proofErr w:type="gramEnd"/>
      <w:r w:rsidRPr="007C13E1">
        <w:rPr>
          <w:rFonts w:ascii="Times New Roman" w:cs="Times New Roman" w:hint="eastAsia"/>
          <w:b/>
          <w:color w:val="auto"/>
          <w:sz w:val="32"/>
          <w:szCs w:val="32"/>
        </w:rPr>
        <w:t>科技大學</w:t>
      </w:r>
      <w:r w:rsidR="007C13E1">
        <w:rPr>
          <w:rFonts w:ascii="Times New Roman" w:cs="Times New Roman" w:hint="eastAsia"/>
          <w:b/>
          <w:color w:val="auto"/>
          <w:sz w:val="32"/>
          <w:szCs w:val="32"/>
        </w:rPr>
        <w:t>工業</w:t>
      </w:r>
      <w:r w:rsidRPr="007C13E1">
        <w:rPr>
          <w:rFonts w:ascii="Times New Roman" w:cs="Times New Roman" w:hint="eastAsia"/>
          <w:b/>
          <w:color w:val="auto"/>
          <w:sz w:val="32"/>
          <w:szCs w:val="32"/>
        </w:rPr>
        <w:t>管理與資訊系校外實習課程實施要點</w:t>
      </w:r>
    </w:p>
    <w:bookmarkEnd w:id="0"/>
    <w:p w14:paraId="03AB4AA4" w14:textId="77777777" w:rsidR="009503C2" w:rsidRPr="007C13E1" w:rsidRDefault="009503C2" w:rsidP="007C13E1">
      <w:pPr>
        <w:autoSpaceDE w:val="0"/>
        <w:autoSpaceDN w:val="0"/>
        <w:adjustRightInd w:val="0"/>
        <w:snapToGrid w:val="0"/>
        <w:spacing w:line="240" w:lineRule="exact"/>
        <w:jc w:val="right"/>
        <w:rPr>
          <w:rFonts w:eastAsia="標楷體"/>
          <w:color w:val="000000"/>
          <w:kern w:val="0"/>
          <w:sz w:val="20"/>
          <w:szCs w:val="20"/>
        </w:rPr>
      </w:pPr>
      <w:r w:rsidRPr="007C13E1">
        <w:rPr>
          <w:rFonts w:eastAsia="標楷體" w:hint="eastAsia"/>
          <w:color w:val="000000"/>
          <w:kern w:val="0"/>
          <w:sz w:val="20"/>
          <w:szCs w:val="20"/>
        </w:rPr>
        <w:t xml:space="preserve">100 </w:t>
      </w:r>
      <w:r w:rsidRPr="007C13E1">
        <w:rPr>
          <w:rFonts w:eastAsia="標楷體" w:hint="eastAsia"/>
          <w:color w:val="000000"/>
          <w:kern w:val="0"/>
          <w:sz w:val="20"/>
          <w:szCs w:val="20"/>
        </w:rPr>
        <w:t>年</w:t>
      </w:r>
      <w:r w:rsidRPr="007C13E1">
        <w:rPr>
          <w:rFonts w:eastAsia="標楷體" w:hint="eastAsia"/>
          <w:color w:val="000000"/>
          <w:kern w:val="0"/>
          <w:sz w:val="20"/>
          <w:szCs w:val="20"/>
        </w:rPr>
        <w:t xml:space="preserve"> 1 </w:t>
      </w:r>
      <w:r w:rsidRPr="007C13E1">
        <w:rPr>
          <w:rFonts w:eastAsia="標楷體" w:hint="eastAsia"/>
          <w:color w:val="000000"/>
          <w:kern w:val="0"/>
          <w:sz w:val="20"/>
          <w:szCs w:val="20"/>
        </w:rPr>
        <w:t>月</w:t>
      </w:r>
      <w:r w:rsidRPr="007C13E1">
        <w:rPr>
          <w:rFonts w:eastAsia="標楷體" w:hint="eastAsia"/>
          <w:color w:val="000000"/>
          <w:kern w:val="0"/>
          <w:sz w:val="20"/>
          <w:szCs w:val="20"/>
        </w:rPr>
        <w:t xml:space="preserve"> 18 </w:t>
      </w:r>
      <w:r w:rsidRPr="007C13E1">
        <w:rPr>
          <w:rFonts w:eastAsia="標楷體" w:hint="eastAsia"/>
          <w:color w:val="000000"/>
          <w:kern w:val="0"/>
          <w:sz w:val="20"/>
          <w:szCs w:val="20"/>
        </w:rPr>
        <w:t>日系</w:t>
      </w:r>
      <w:proofErr w:type="gramStart"/>
      <w:r w:rsidRPr="007C13E1">
        <w:rPr>
          <w:rFonts w:eastAsia="標楷體" w:hint="eastAsia"/>
          <w:color w:val="000000"/>
          <w:kern w:val="0"/>
          <w:sz w:val="20"/>
          <w:szCs w:val="20"/>
        </w:rPr>
        <w:t>務</w:t>
      </w:r>
      <w:proofErr w:type="gramEnd"/>
      <w:r w:rsidRPr="007C13E1">
        <w:rPr>
          <w:rFonts w:eastAsia="標楷體" w:hint="eastAsia"/>
          <w:color w:val="000000"/>
          <w:kern w:val="0"/>
          <w:sz w:val="20"/>
          <w:szCs w:val="20"/>
        </w:rPr>
        <w:t>會議</w:t>
      </w:r>
      <w:r w:rsidRPr="007C13E1">
        <w:rPr>
          <w:rFonts w:eastAsia="標楷體" w:hint="eastAsia"/>
          <w:sz w:val="20"/>
          <w:szCs w:val="20"/>
        </w:rPr>
        <w:t>通過</w:t>
      </w:r>
    </w:p>
    <w:p w14:paraId="5D5B339E" w14:textId="77777777" w:rsidR="009503C2" w:rsidRPr="007C13E1" w:rsidRDefault="009503C2" w:rsidP="007C13E1">
      <w:pPr>
        <w:autoSpaceDE w:val="0"/>
        <w:autoSpaceDN w:val="0"/>
        <w:adjustRightInd w:val="0"/>
        <w:snapToGrid w:val="0"/>
        <w:spacing w:line="240" w:lineRule="exact"/>
        <w:jc w:val="right"/>
        <w:rPr>
          <w:rFonts w:eastAsia="標楷體"/>
          <w:color w:val="000000"/>
          <w:kern w:val="0"/>
          <w:sz w:val="20"/>
          <w:szCs w:val="20"/>
        </w:rPr>
      </w:pPr>
      <w:r w:rsidRPr="007C13E1">
        <w:rPr>
          <w:rFonts w:eastAsia="標楷體" w:hint="eastAsia"/>
          <w:color w:val="000000"/>
          <w:kern w:val="0"/>
          <w:sz w:val="20"/>
          <w:szCs w:val="20"/>
        </w:rPr>
        <w:t xml:space="preserve">101 </w:t>
      </w:r>
      <w:r w:rsidRPr="007C13E1">
        <w:rPr>
          <w:rFonts w:eastAsia="標楷體" w:hint="eastAsia"/>
          <w:color w:val="000000"/>
          <w:kern w:val="0"/>
          <w:sz w:val="20"/>
          <w:szCs w:val="20"/>
        </w:rPr>
        <w:t>年</w:t>
      </w:r>
      <w:r w:rsidRPr="007C13E1">
        <w:rPr>
          <w:rFonts w:eastAsia="標楷體" w:hint="eastAsia"/>
          <w:color w:val="000000"/>
          <w:kern w:val="0"/>
          <w:sz w:val="20"/>
          <w:szCs w:val="20"/>
        </w:rPr>
        <w:t xml:space="preserve"> 3 </w:t>
      </w:r>
      <w:r w:rsidRPr="007C13E1">
        <w:rPr>
          <w:rFonts w:eastAsia="標楷體" w:hint="eastAsia"/>
          <w:color w:val="000000"/>
          <w:kern w:val="0"/>
          <w:sz w:val="20"/>
          <w:szCs w:val="20"/>
        </w:rPr>
        <w:t>月</w:t>
      </w:r>
      <w:r w:rsidRPr="007C13E1">
        <w:rPr>
          <w:rFonts w:eastAsia="標楷體" w:hint="eastAsia"/>
          <w:color w:val="000000"/>
          <w:kern w:val="0"/>
          <w:sz w:val="20"/>
          <w:szCs w:val="20"/>
        </w:rPr>
        <w:t xml:space="preserve"> 29 </w:t>
      </w:r>
      <w:r w:rsidRPr="007C13E1">
        <w:rPr>
          <w:rFonts w:eastAsia="標楷體" w:hint="eastAsia"/>
          <w:color w:val="000000"/>
          <w:kern w:val="0"/>
          <w:sz w:val="20"/>
          <w:szCs w:val="20"/>
        </w:rPr>
        <w:t>日系</w:t>
      </w:r>
      <w:proofErr w:type="gramStart"/>
      <w:r w:rsidRPr="007C13E1">
        <w:rPr>
          <w:rFonts w:eastAsia="標楷體" w:hint="eastAsia"/>
          <w:color w:val="000000"/>
          <w:kern w:val="0"/>
          <w:sz w:val="20"/>
          <w:szCs w:val="20"/>
        </w:rPr>
        <w:t>務</w:t>
      </w:r>
      <w:proofErr w:type="gramEnd"/>
      <w:r w:rsidRPr="007C13E1">
        <w:rPr>
          <w:rFonts w:eastAsia="標楷體" w:hint="eastAsia"/>
          <w:color w:val="000000"/>
          <w:kern w:val="0"/>
          <w:sz w:val="20"/>
          <w:szCs w:val="20"/>
        </w:rPr>
        <w:t>會議</w:t>
      </w:r>
      <w:r w:rsidR="007C13E1" w:rsidRPr="007C13E1">
        <w:rPr>
          <w:rFonts w:eastAsia="標楷體" w:hint="eastAsia"/>
          <w:sz w:val="20"/>
          <w:szCs w:val="20"/>
        </w:rPr>
        <w:t>修正</w:t>
      </w:r>
      <w:r w:rsidRPr="007C13E1">
        <w:rPr>
          <w:rFonts w:eastAsia="標楷體" w:hint="eastAsia"/>
          <w:sz w:val="20"/>
          <w:szCs w:val="20"/>
        </w:rPr>
        <w:t>通過</w:t>
      </w:r>
    </w:p>
    <w:p w14:paraId="0ED81D87" w14:textId="77777777" w:rsidR="009503C2" w:rsidRPr="007C13E1" w:rsidRDefault="009503C2" w:rsidP="007C13E1">
      <w:pPr>
        <w:autoSpaceDE w:val="0"/>
        <w:autoSpaceDN w:val="0"/>
        <w:adjustRightInd w:val="0"/>
        <w:snapToGrid w:val="0"/>
        <w:spacing w:line="240" w:lineRule="exact"/>
        <w:jc w:val="right"/>
        <w:rPr>
          <w:rFonts w:eastAsia="標楷體"/>
          <w:sz w:val="20"/>
          <w:szCs w:val="20"/>
        </w:rPr>
      </w:pPr>
      <w:r w:rsidRPr="007C13E1">
        <w:rPr>
          <w:rFonts w:eastAsia="標楷體" w:hint="eastAsia"/>
          <w:color w:val="000000"/>
          <w:kern w:val="0"/>
          <w:sz w:val="20"/>
          <w:szCs w:val="20"/>
        </w:rPr>
        <w:t xml:space="preserve">102 </w:t>
      </w:r>
      <w:r w:rsidRPr="007C13E1">
        <w:rPr>
          <w:rFonts w:eastAsia="標楷體" w:hint="eastAsia"/>
          <w:color w:val="000000"/>
          <w:kern w:val="0"/>
          <w:sz w:val="20"/>
          <w:szCs w:val="20"/>
        </w:rPr>
        <w:t>年</w:t>
      </w:r>
      <w:r w:rsidRPr="007C13E1">
        <w:rPr>
          <w:rFonts w:eastAsia="標楷體" w:hint="eastAsia"/>
          <w:color w:val="000000"/>
          <w:kern w:val="0"/>
          <w:sz w:val="20"/>
          <w:szCs w:val="20"/>
        </w:rPr>
        <w:t xml:space="preserve"> 3 </w:t>
      </w:r>
      <w:r w:rsidRPr="007C13E1">
        <w:rPr>
          <w:rFonts w:eastAsia="標楷體" w:hint="eastAsia"/>
          <w:color w:val="000000"/>
          <w:kern w:val="0"/>
          <w:sz w:val="20"/>
          <w:szCs w:val="20"/>
        </w:rPr>
        <w:t>月</w:t>
      </w:r>
      <w:r w:rsidRPr="007C13E1">
        <w:rPr>
          <w:rFonts w:eastAsia="標楷體" w:hint="eastAsia"/>
          <w:color w:val="000000"/>
          <w:kern w:val="0"/>
          <w:sz w:val="20"/>
          <w:szCs w:val="20"/>
        </w:rPr>
        <w:t xml:space="preserve"> 13 </w:t>
      </w:r>
      <w:r w:rsidRPr="007C13E1">
        <w:rPr>
          <w:rFonts w:eastAsia="標楷體" w:hint="eastAsia"/>
          <w:color w:val="000000"/>
          <w:kern w:val="0"/>
          <w:sz w:val="20"/>
          <w:szCs w:val="20"/>
        </w:rPr>
        <w:t>日系</w:t>
      </w:r>
      <w:proofErr w:type="gramStart"/>
      <w:r w:rsidRPr="007C13E1">
        <w:rPr>
          <w:rFonts w:eastAsia="標楷體" w:hint="eastAsia"/>
          <w:color w:val="000000"/>
          <w:kern w:val="0"/>
          <w:sz w:val="20"/>
          <w:szCs w:val="20"/>
        </w:rPr>
        <w:t>務</w:t>
      </w:r>
      <w:proofErr w:type="gramEnd"/>
      <w:r w:rsidRPr="007C13E1">
        <w:rPr>
          <w:rFonts w:eastAsia="標楷體" w:hint="eastAsia"/>
          <w:color w:val="000000"/>
          <w:kern w:val="0"/>
          <w:sz w:val="20"/>
          <w:szCs w:val="20"/>
        </w:rPr>
        <w:t>會議</w:t>
      </w:r>
      <w:r w:rsidR="007C13E1" w:rsidRPr="007C13E1">
        <w:rPr>
          <w:rFonts w:eastAsia="標楷體" w:hint="eastAsia"/>
          <w:sz w:val="20"/>
          <w:szCs w:val="20"/>
        </w:rPr>
        <w:t>修正</w:t>
      </w:r>
      <w:r w:rsidRPr="007C13E1">
        <w:rPr>
          <w:rFonts w:eastAsia="標楷體" w:hint="eastAsia"/>
          <w:color w:val="000000"/>
          <w:kern w:val="0"/>
          <w:sz w:val="20"/>
          <w:szCs w:val="20"/>
        </w:rPr>
        <w:t>通過</w:t>
      </w:r>
    </w:p>
    <w:p w14:paraId="13F17174" w14:textId="77777777" w:rsidR="009503C2" w:rsidRPr="007C13E1" w:rsidRDefault="009503C2" w:rsidP="007C13E1">
      <w:pPr>
        <w:autoSpaceDE w:val="0"/>
        <w:autoSpaceDN w:val="0"/>
        <w:adjustRightInd w:val="0"/>
        <w:snapToGrid w:val="0"/>
        <w:spacing w:line="240" w:lineRule="exact"/>
        <w:jc w:val="right"/>
        <w:rPr>
          <w:rFonts w:eastAsia="標楷體"/>
          <w:color w:val="000000"/>
          <w:kern w:val="0"/>
          <w:sz w:val="20"/>
          <w:szCs w:val="20"/>
        </w:rPr>
      </w:pPr>
      <w:r w:rsidRPr="007C13E1">
        <w:rPr>
          <w:rFonts w:eastAsia="標楷體" w:hint="eastAsia"/>
          <w:color w:val="000000"/>
          <w:kern w:val="0"/>
          <w:sz w:val="20"/>
          <w:szCs w:val="20"/>
        </w:rPr>
        <w:t xml:space="preserve">103 </w:t>
      </w:r>
      <w:r w:rsidRPr="007C13E1">
        <w:rPr>
          <w:rFonts w:eastAsia="標楷體" w:hint="eastAsia"/>
          <w:color w:val="000000"/>
          <w:kern w:val="0"/>
          <w:sz w:val="20"/>
          <w:szCs w:val="20"/>
        </w:rPr>
        <w:t>年</w:t>
      </w:r>
      <w:r w:rsidRPr="007C13E1">
        <w:rPr>
          <w:rFonts w:eastAsia="標楷體" w:hint="eastAsia"/>
          <w:color w:val="000000"/>
          <w:kern w:val="0"/>
          <w:sz w:val="20"/>
          <w:szCs w:val="20"/>
        </w:rPr>
        <w:t xml:space="preserve"> 2 </w:t>
      </w:r>
      <w:r w:rsidRPr="007C13E1">
        <w:rPr>
          <w:rFonts w:eastAsia="標楷體" w:hint="eastAsia"/>
          <w:color w:val="000000"/>
          <w:kern w:val="0"/>
          <w:sz w:val="20"/>
          <w:szCs w:val="20"/>
        </w:rPr>
        <w:t>月</w:t>
      </w:r>
      <w:r w:rsidRPr="007C13E1">
        <w:rPr>
          <w:rFonts w:eastAsia="標楷體" w:hint="eastAsia"/>
          <w:color w:val="000000"/>
          <w:kern w:val="0"/>
          <w:sz w:val="20"/>
          <w:szCs w:val="20"/>
        </w:rPr>
        <w:t xml:space="preserve"> 20 </w:t>
      </w:r>
      <w:r w:rsidRPr="007C13E1">
        <w:rPr>
          <w:rFonts w:eastAsia="標楷體" w:hint="eastAsia"/>
          <w:color w:val="000000"/>
          <w:kern w:val="0"/>
          <w:sz w:val="20"/>
          <w:szCs w:val="20"/>
        </w:rPr>
        <w:t>日系</w:t>
      </w:r>
      <w:proofErr w:type="gramStart"/>
      <w:r w:rsidRPr="007C13E1">
        <w:rPr>
          <w:rFonts w:eastAsia="標楷體" w:hint="eastAsia"/>
          <w:color w:val="000000"/>
          <w:kern w:val="0"/>
          <w:sz w:val="20"/>
          <w:szCs w:val="20"/>
        </w:rPr>
        <w:t>務</w:t>
      </w:r>
      <w:proofErr w:type="gramEnd"/>
      <w:r w:rsidRPr="007C13E1">
        <w:rPr>
          <w:rFonts w:eastAsia="標楷體" w:hint="eastAsia"/>
          <w:color w:val="000000"/>
          <w:kern w:val="0"/>
          <w:sz w:val="20"/>
          <w:szCs w:val="20"/>
        </w:rPr>
        <w:t>會議</w:t>
      </w:r>
      <w:r w:rsidR="007C13E1" w:rsidRPr="007C13E1">
        <w:rPr>
          <w:rFonts w:eastAsia="標楷體" w:hint="eastAsia"/>
          <w:sz w:val="20"/>
          <w:szCs w:val="20"/>
        </w:rPr>
        <w:t>修正</w:t>
      </w:r>
      <w:r w:rsidRPr="007C13E1">
        <w:rPr>
          <w:rFonts w:eastAsia="標楷體" w:hint="eastAsia"/>
          <w:color w:val="000000"/>
          <w:kern w:val="0"/>
          <w:sz w:val="20"/>
          <w:szCs w:val="20"/>
        </w:rPr>
        <w:t>通過</w:t>
      </w:r>
    </w:p>
    <w:p w14:paraId="309A2577" w14:textId="77777777" w:rsidR="00AD1677" w:rsidRPr="007C13E1" w:rsidRDefault="00AD1677" w:rsidP="007C13E1">
      <w:pPr>
        <w:autoSpaceDE w:val="0"/>
        <w:autoSpaceDN w:val="0"/>
        <w:adjustRightInd w:val="0"/>
        <w:snapToGrid w:val="0"/>
        <w:spacing w:line="240" w:lineRule="exact"/>
        <w:jc w:val="right"/>
        <w:rPr>
          <w:rFonts w:eastAsia="標楷體"/>
          <w:color w:val="000000"/>
          <w:kern w:val="0"/>
          <w:sz w:val="20"/>
          <w:szCs w:val="20"/>
        </w:rPr>
      </w:pPr>
      <w:r w:rsidRPr="007C13E1">
        <w:rPr>
          <w:rFonts w:eastAsia="標楷體" w:hint="eastAsia"/>
          <w:color w:val="000000"/>
          <w:kern w:val="0"/>
          <w:sz w:val="20"/>
          <w:szCs w:val="20"/>
        </w:rPr>
        <w:t xml:space="preserve">104 </w:t>
      </w:r>
      <w:r w:rsidRPr="007C13E1">
        <w:rPr>
          <w:rFonts w:eastAsia="標楷體" w:hint="eastAsia"/>
          <w:color w:val="000000"/>
          <w:kern w:val="0"/>
          <w:sz w:val="20"/>
          <w:szCs w:val="20"/>
        </w:rPr>
        <w:t>年</w:t>
      </w:r>
      <w:r w:rsidRPr="007C13E1">
        <w:rPr>
          <w:rFonts w:eastAsia="標楷體" w:hint="eastAsia"/>
          <w:color w:val="000000"/>
          <w:kern w:val="0"/>
          <w:sz w:val="20"/>
          <w:szCs w:val="20"/>
        </w:rPr>
        <w:t xml:space="preserve"> 1 </w:t>
      </w:r>
      <w:r w:rsidRPr="007C13E1">
        <w:rPr>
          <w:rFonts w:eastAsia="標楷體" w:hint="eastAsia"/>
          <w:color w:val="000000"/>
          <w:kern w:val="0"/>
          <w:sz w:val="20"/>
          <w:szCs w:val="20"/>
        </w:rPr>
        <w:t>月</w:t>
      </w:r>
      <w:r w:rsidRPr="007C13E1">
        <w:rPr>
          <w:rFonts w:eastAsia="標楷體" w:hint="eastAsia"/>
          <w:color w:val="000000"/>
          <w:kern w:val="0"/>
          <w:sz w:val="20"/>
          <w:szCs w:val="20"/>
        </w:rPr>
        <w:t xml:space="preserve"> 15 </w:t>
      </w:r>
      <w:r w:rsidRPr="007C13E1">
        <w:rPr>
          <w:rFonts w:eastAsia="標楷體" w:hint="eastAsia"/>
          <w:color w:val="000000"/>
          <w:kern w:val="0"/>
          <w:sz w:val="20"/>
          <w:szCs w:val="20"/>
        </w:rPr>
        <w:t>日系</w:t>
      </w:r>
      <w:proofErr w:type="gramStart"/>
      <w:r w:rsidRPr="007C13E1">
        <w:rPr>
          <w:rFonts w:eastAsia="標楷體" w:hint="eastAsia"/>
          <w:color w:val="000000"/>
          <w:kern w:val="0"/>
          <w:sz w:val="20"/>
          <w:szCs w:val="20"/>
        </w:rPr>
        <w:t>務</w:t>
      </w:r>
      <w:proofErr w:type="gramEnd"/>
      <w:r w:rsidRPr="007C13E1">
        <w:rPr>
          <w:rFonts w:eastAsia="標楷體" w:hint="eastAsia"/>
          <w:color w:val="000000"/>
          <w:kern w:val="0"/>
          <w:sz w:val="20"/>
          <w:szCs w:val="20"/>
        </w:rPr>
        <w:t>會議</w:t>
      </w:r>
      <w:r w:rsidR="007C13E1" w:rsidRPr="007C13E1">
        <w:rPr>
          <w:rFonts w:eastAsia="標楷體" w:hint="eastAsia"/>
          <w:sz w:val="20"/>
          <w:szCs w:val="20"/>
        </w:rPr>
        <w:t>修正</w:t>
      </w:r>
      <w:r w:rsidRPr="007C13E1">
        <w:rPr>
          <w:rFonts w:eastAsia="標楷體" w:hint="eastAsia"/>
          <w:color w:val="000000"/>
          <w:kern w:val="0"/>
          <w:sz w:val="20"/>
          <w:szCs w:val="20"/>
        </w:rPr>
        <w:t>通過</w:t>
      </w:r>
    </w:p>
    <w:p w14:paraId="249C1428" w14:textId="77777777" w:rsidR="00B5185D" w:rsidRPr="007C13E1" w:rsidRDefault="00A43390" w:rsidP="007C13E1">
      <w:pPr>
        <w:autoSpaceDE w:val="0"/>
        <w:autoSpaceDN w:val="0"/>
        <w:adjustRightInd w:val="0"/>
        <w:snapToGrid w:val="0"/>
        <w:spacing w:line="240" w:lineRule="exact"/>
        <w:jc w:val="right"/>
        <w:rPr>
          <w:rFonts w:eastAsia="標楷體"/>
          <w:color w:val="000000"/>
          <w:kern w:val="0"/>
          <w:sz w:val="20"/>
          <w:szCs w:val="20"/>
        </w:rPr>
      </w:pPr>
      <w:r w:rsidRPr="007C13E1">
        <w:rPr>
          <w:rFonts w:eastAsia="標楷體" w:hint="eastAsia"/>
          <w:color w:val="000000"/>
          <w:kern w:val="0"/>
          <w:sz w:val="20"/>
          <w:szCs w:val="20"/>
        </w:rPr>
        <w:t>105</w:t>
      </w:r>
      <w:r w:rsidR="00B5185D" w:rsidRPr="007C13E1">
        <w:rPr>
          <w:rFonts w:eastAsia="標楷體" w:hint="eastAsia"/>
          <w:color w:val="000000"/>
          <w:kern w:val="0"/>
          <w:sz w:val="20"/>
          <w:szCs w:val="20"/>
        </w:rPr>
        <w:t xml:space="preserve"> </w:t>
      </w:r>
      <w:r w:rsidR="00B5185D" w:rsidRPr="007C13E1">
        <w:rPr>
          <w:rFonts w:eastAsia="標楷體" w:hint="eastAsia"/>
          <w:color w:val="000000"/>
          <w:kern w:val="0"/>
          <w:sz w:val="20"/>
          <w:szCs w:val="20"/>
        </w:rPr>
        <w:t>年</w:t>
      </w:r>
      <w:r w:rsidRPr="007C13E1">
        <w:rPr>
          <w:rFonts w:eastAsia="標楷體" w:hint="eastAsia"/>
          <w:color w:val="000000"/>
          <w:kern w:val="0"/>
          <w:sz w:val="20"/>
          <w:szCs w:val="20"/>
        </w:rPr>
        <w:t xml:space="preserve"> 3 </w:t>
      </w:r>
      <w:r w:rsidR="00B5185D" w:rsidRPr="007C13E1">
        <w:rPr>
          <w:rFonts w:eastAsia="標楷體" w:hint="eastAsia"/>
          <w:color w:val="000000"/>
          <w:kern w:val="0"/>
          <w:sz w:val="20"/>
          <w:szCs w:val="20"/>
        </w:rPr>
        <w:t>月</w:t>
      </w:r>
      <w:r w:rsidRPr="007C13E1">
        <w:rPr>
          <w:rFonts w:eastAsia="標楷體" w:hint="eastAsia"/>
          <w:color w:val="000000"/>
          <w:kern w:val="0"/>
          <w:sz w:val="20"/>
          <w:szCs w:val="20"/>
        </w:rPr>
        <w:t xml:space="preserve"> 24</w:t>
      </w:r>
      <w:r w:rsidR="00B5185D" w:rsidRPr="007C13E1">
        <w:rPr>
          <w:rFonts w:eastAsia="標楷體" w:hint="eastAsia"/>
          <w:color w:val="000000"/>
          <w:kern w:val="0"/>
          <w:sz w:val="20"/>
          <w:szCs w:val="20"/>
        </w:rPr>
        <w:t xml:space="preserve"> </w:t>
      </w:r>
      <w:r w:rsidR="00B5185D" w:rsidRPr="007C13E1">
        <w:rPr>
          <w:rFonts w:eastAsia="標楷體" w:hint="eastAsia"/>
          <w:color w:val="000000"/>
          <w:kern w:val="0"/>
          <w:sz w:val="20"/>
          <w:szCs w:val="20"/>
        </w:rPr>
        <w:t>日系</w:t>
      </w:r>
      <w:proofErr w:type="gramStart"/>
      <w:r w:rsidR="00B5185D" w:rsidRPr="007C13E1">
        <w:rPr>
          <w:rFonts w:eastAsia="標楷體" w:hint="eastAsia"/>
          <w:color w:val="000000"/>
          <w:kern w:val="0"/>
          <w:sz w:val="20"/>
          <w:szCs w:val="20"/>
        </w:rPr>
        <w:t>務</w:t>
      </w:r>
      <w:proofErr w:type="gramEnd"/>
      <w:r w:rsidR="00B5185D" w:rsidRPr="007C13E1">
        <w:rPr>
          <w:rFonts w:eastAsia="標楷體" w:hint="eastAsia"/>
          <w:color w:val="000000"/>
          <w:kern w:val="0"/>
          <w:sz w:val="20"/>
          <w:szCs w:val="20"/>
        </w:rPr>
        <w:t>會議</w:t>
      </w:r>
      <w:r w:rsidR="007C13E1" w:rsidRPr="007C13E1">
        <w:rPr>
          <w:rFonts w:eastAsia="標楷體" w:hint="eastAsia"/>
          <w:sz w:val="20"/>
          <w:szCs w:val="20"/>
        </w:rPr>
        <w:t>修正</w:t>
      </w:r>
      <w:r w:rsidR="00B5185D" w:rsidRPr="007C13E1">
        <w:rPr>
          <w:rFonts w:eastAsia="標楷體" w:hint="eastAsia"/>
          <w:color w:val="000000"/>
          <w:kern w:val="0"/>
          <w:sz w:val="20"/>
          <w:szCs w:val="20"/>
        </w:rPr>
        <w:t>通過</w:t>
      </w:r>
    </w:p>
    <w:p w14:paraId="12BE18C7" w14:textId="77777777" w:rsidR="000E3250" w:rsidRDefault="000E3250" w:rsidP="000E3250">
      <w:pPr>
        <w:autoSpaceDE w:val="0"/>
        <w:autoSpaceDN w:val="0"/>
        <w:adjustRightInd w:val="0"/>
        <w:snapToGrid w:val="0"/>
        <w:spacing w:line="240" w:lineRule="exact"/>
        <w:jc w:val="right"/>
        <w:rPr>
          <w:rFonts w:eastAsia="標楷體"/>
          <w:color w:val="000000"/>
          <w:kern w:val="0"/>
          <w:sz w:val="20"/>
          <w:szCs w:val="20"/>
        </w:rPr>
      </w:pPr>
      <w:r w:rsidRPr="007C13E1">
        <w:rPr>
          <w:rFonts w:eastAsia="標楷體" w:hint="eastAsia"/>
          <w:color w:val="000000"/>
          <w:kern w:val="0"/>
          <w:sz w:val="20"/>
          <w:szCs w:val="20"/>
        </w:rPr>
        <w:t>10</w:t>
      </w:r>
      <w:r>
        <w:rPr>
          <w:rFonts w:eastAsia="標楷體" w:hint="eastAsia"/>
          <w:color w:val="000000"/>
          <w:kern w:val="0"/>
          <w:sz w:val="20"/>
          <w:szCs w:val="20"/>
        </w:rPr>
        <w:t>7</w:t>
      </w:r>
      <w:r w:rsidRPr="007C13E1">
        <w:rPr>
          <w:rFonts w:eastAsia="標楷體" w:hint="eastAsia"/>
          <w:color w:val="000000"/>
          <w:kern w:val="0"/>
          <w:sz w:val="20"/>
          <w:szCs w:val="20"/>
        </w:rPr>
        <w:t xml:space="preserve"> </w:t>
      </w:r>
      <w:r w:rsidRPr="007C13E1">
        <w:rPr>
          <w:rFonts w:eastAsia="標楷體" w:hint="eastAsia"/>
          <w:color w:val="000000"/>
          <w:kern w:val="0"/>
          <w:sz w:val="20"/>
          <w:szCs w:val="20"/>
        </w:rPr>
        <w:t>年</w:t>
      </w:r>
      <w:r w:rsidRPr="007C13E1">
        <w:rPr>
          <w:rFonts w:eastAsia="標楷體" w:hint="eastAsia"/>
          <w:color w:val="000000"/>
          <w:kern w:val="0"/>
          <w:sz w:val="20"/>
          <w:szCs w:val="20"/>
        </w:rPr>
        <w:t xml:space="preserve"> </w:t>
      </w:r>
      <w:r>
        <w:rPr>
          <w:rFonts w:eastAsia="標楷體" w:hint="eastAsia"/>
          <w:color w:val="000000"/>
          <w:kern w:val="0"/>
          <w:sz w:val="20"/>
          <w:szCs w:val="20"/>
        </w:rPr>
        <w:t>1</w:t>
      </w:r>
      <w:r w:rsidRPr="007C13E1">
        <w:rPr>
          <w:rFonts w:eastAsia="標楷體" w:hint="eastAsia"/>
          <w:color w:val="000000"/>
          <w:kern w:val="0"/>
          <w:sz w:val="20"/>
          <w:szCs w:val="20"/>
        </w:rPr>
        <w:t xml:space="preserve"> </w:t>
      </w:r>
      <w:r w:rsidRPr="007C13E1">
        <w:rPr>
          <w:rFonts w:eastAsia="標楷體" w:hint="eastAsia"/>
          <w:color w:val="000000"/>
          <w:kern w:val="0"/>
          <w:sz w:val="20"/>
          <w:szCs w:val="20"/>
        </w:rPr>
        <w:t>月</w:t>
      </w:r>
      <w:r w:rsidRPr="007C13E1">
        <w:rPr>
          <w:rFonts w:eastAsia="標楷體" w:hint="eastAsia"/>
          <w:color w:val="000000"/>
          <w:kern w:val="0"/>
          <w:sz w:val="20"/>
          <w:szCs w:val="20"/>
        </w:rPr>
        <w:t xml:space="preserve"> </w:t>
      </w:r>
      <w:r>
        <w:rPr>
          <w:rFonts w:eastAsia="標楷體" w:hint="eastAsia"/>
          <w:color w:val="000000"/>
          <w:kern w:val="0"/>
          <w:sz w:val="20"/>
          <w:szCs w:val="20"/>
        </w:rPr>
        <w:t>11</w:t>
      </w:r>
      <w:r w:rsidRPr="007C13E1">
        <w:rPr>
          <w:rFonts w:eastAsia="標楷體" w:hint="eastAsia"/>
          <w:color w:val="000000"/>
          <w:kern w:val="0"/>
          <w:sz w:val="20"/>
          <w:szCs w:val="20"/>
        </w:rPr>
        <w:t xml:space="preserve"> </w:t>
      </w:r>
      <w:r w:rsidRPr="007C13E1">
        <w:rPr>
          <w:rFonts w:eastAsia="標楷體" w:hint="eastAsia"/>
          <w:color w:val="000000"/>
          <w:kern w:val="0"/>
          <w:sz w:val="20"/>
          <w:szCs w:val="20"/>
        </w:rPr>
        <w:t>日系</w:t>
      </w:r>
      <w:proofErr w:type="gramStart"/>
      <w:r w:rsidRPr="007C13E1">
        <w:rPr>
          <w:rFonts w:eastAsia="標楷體" w:hint="eastAsia"/>
          <w:color w:val="000000"/>
          <w:kern w:val="0"/>
          <w:sz w:val="20"/>
          <w:szCs w:val="20"/>
        </w:rPr>
        <w:t>務</w:t>
      </w:r>
      <w:proofErr w:type="gramEnd"/>
      <w:r w:rsidRPr="007C13E1">
        <w:rPr>
          <w:rFonts w:eastAsia="標楷體" w:hint="eastAsia"/>
          <w:color w:val="000000"/>
          <w:kern w:val="0"/>
          <w:sz w:val="20"/>
          <w:szCs w:val="20"/>
        </w:rPr>
        <w:t>會議</w:t>
      </w:r>
      <w:r w:rsidRPr="007C13E1">
        <w:rPr>
          <w:rFonts w:eastAsia="標楷體" w:hint="eastAsia"/>
          <w:sz w:val="20"/>
          <w:szCs w:val="20"/>
        </w:rPr>
        <w:t>修正</w:t>
      </w:r>
      <w:r w:rsidRPr="007C13E1">
        <w:rPr>
          <w:rFonts w:eastAsia="標楷體" w:hint="eastAsia"/>
          <w:color w:val="000000"/>
          <w:kern w:val="0"/>
          <w:sz w:val="20"/>
          <w:szCs w:val="20"/>
        </w:rPr>
        <w:t>通過</w:t>
      </w:r>
    </w:p>
    <w:p w14:paraId="21C94065" w14:textId="77777777" w:rsidR="001918B9" w:rsidRPr="00264410" w:rsidRDefault="001918B9" w:rsidP="000E3250">
      <w:pPr>
        <w:autoSpaceDE w:val="0"/>
        <w:autoSpaceDN w:val="0"/>
        <w:adjustRightInd w:val="0"/>
        <w:snapToGrid w:val="0"/>
        <w:spacing w:line="240" w:lineRule="exact"/>
        <w:jc w:val="right"/>
        <w:rPr>
          <w:rFonts w:eastAsia="標楷體"/>
          <w:color w:val="000000" w:themeColor="text1"/>
          <w:kern w:val="0"/>
          <w:sz w:val="20"/>
          <w:szCs w:val="20"/>
        </w:rPr>
      </w:pPr>
      <w:r w:rsidRPr="00264410">
        <w:rPr>
          <w:rFonts w:eastAsia="標楷體" w:hint="eastAsia"/>
          <w:color w:val="000000" w:themeColor="text1"/>
          <w:kern w:val="0"/>
          <w:sz w:val="20"/>
          <w:szCs w:val="20"/>
        </w:rPr>
        <w:t>10</w:t>
      </w:r>
      <w:r w:rsidR="0046783C" w:rsidRPr="00264410">
        <w:rPr>
          <w:rFonts w:eastAsia="標楷體" w:hint="eastAsia"/>
          <w:color w:val="000000" w:themeColor="text1"/>
          <w:kern w:val="0"/>
          <w:sz w:val="20"/>
          <w:szCs w:val="20"/>
        </w:rPr>
        <w:t>9</w:t>
      </w:r>
      <w:r w:rsidRPr="00264410">
        <w:rPr>
          <w:rFonts w:eastAsia="標楷體" w:hint="eastAsia"/>
          <w:color w:val="000000" w:themeColor="text1"/>
          <w:kern w:val="0"/>
          <w:sz w:val="20"/>
          <w:szCs w:val="20"/>
        </w:rPr>
        <w:t xml:space="preserve"> </w:t>
      </w:r>
      <w:r w:rsidRPr="00264410">
        <w:rPr>
          <w:rFonts w:eastAsia="標楷體" w:hint="eastAsia"/>
          <w:color w:val="000000" w:themeColor="text1"/>
          <w:kern w:val="0"/>
          <w:sz w:val="20"/>
          <w:szCs w:val="20"/>
        </w:rPr>
        <w:t>年</w:t>
      </w:r>
      <w:r w:rsidRPr="00264410">
        <w:rPr>
          <w:rFonts w:eastAsia="標楷體" w:hint="eastAsia"/>
          <w:color w:val="000000" w:themeColor="text1"/>
          <w:kern w:val="0"/>
          <w:sz w:val="20"/>
          <w:szCs w:val="20"/>
        </w:rPr>
        <w:t xml:space="preserve"> </w:t>
      </w:r>
      <w:r w:rsidR="00264410" w:rsidRPr="00264410">
        <w:rPr>
          <w:rFonts w:eastAsia="標楷體" w:hint="eastAsia"/>
          <w:color w:val="000000" w:themeColor="text1"/>
          <w:kern w:val="0"/>
          <w:sz w:val="20"/>
          <w:szCs w:val="20"/>
        </w:rPr>
        <w:t>9</w:t>
      </w:r>
      <w:r w:rsidRPr="00264410">
        <w:rPr>
          <w:rFonts w:eastAsia="標楷體" w:hint="eastAsia"/>
          <w:color w:val="000000" w:themeColor="text1"/>
          <w:kern w:val="0"/>
          <w:sz w:val="20"/>
          <w:szCs w:val="20"/>
        </w:rPr>
        <w:t xml:space="preserve"> </w:t>
      </w:r>
      <w:r w:rsidRPr="00264410">
        <w:rPr>
          <w:rFonts w:eastAsia="標楷體" w:hint="eastAsia"/>
          <w:color w:val="000000" w:themeColor="text1"/>
          <w:kern w:val="0"/>
          <w:sz w:val="20"/>
          <w:szCs w:val="20"/>
        </w:rPr>
        <w:t>月</w:t>
      </w:r>
      <w:r w:rsidRPr="00264410">
        <w:rPr>
          <w:rFonts w:eastAsia="標楷體" w:hint="eastAsia"/>
          <w:color w:val="000000" w:themeColor="text1"/>
          <w:kern w:val="0"/>
          <w:sz w:val="20"/>
          <w:szCs w:val="20"/>
        </w:rPr>
        <w:t xml:space="preserve"> </w:t>
      </w:r>
      <w:r w:rsidR="00264410" w:rsidRPr="00264410">
        <w:rPr>
          <w:rFonts w:eastAsia="標楷體" w:hint="eastAsia"/>
          <w:color w:val="000000" w:themeColor="text1"/>
          <w:kern w:val="0"/>
          <w:sz w:val="20"/>
          <w:szCs w:val="20"/>
        </w:rPr>
        <w:t>23</w:t>
      </w:r>
      <w:r w:rsidRPr="00264410">
        <w:rPr>
          <w:rFonts w:eastAsia="標楷體" w:hint="eastAsia"/>
          <w:color w:val="000000" w:themeColor="text1"/>
          <w:kern w:val="0"/>
          <w:sz w:val="20"/>
          <w:szCs w:val="20"/>
        </w:rPr>
        <w:t xml:space="preserve"> </w:t>
      </w:r>
      <w:r w:rsidRPr="00264410">
        <w:rPr>
          <w:rFonts w:eastAsia="標楷體" w:hint="eastAsia"/>
          <w:color w:val="000000" w:themeColor="text1"/>
          <w:kern w:val="0"/>
          <w:sz w:val="20"/>
          <w:szCs w:val="20"/>
        </w:rPr>
        <w:t>日系</w:t>
      </w:r>
      <w:proofErr w:type="gramStart"/>
      <w:r w:rsidRPr="00264410">
        <w:rPr>
          <w:rFonts w:eastAsia="標楷體" w:hint="eastAsia"/>
          <w:color w:val="000000" w:themeColor="text1"/>
          <w:kern w:val="0"/>
          <w:sz w:val="20"/>
          <w:szCs w:val="20"/>
        </w:rPr>
        <w:t>務</w:t>
      </w:r>
      <w:proofErr w:type="gramEnd"/>
      <w:r w:rsidRPr="00264410">
        <w:rPr>
          <w:rFonts w:eastAsia="標楷體" w:hint="eastAsia"/>
          <w:color w:val="000000" w:themeColor="text1"/>
          <w:kern w:val="0"/>
          <w:sz w:val="20"/>
          <w:szCs w:val="20"/>
        </w:rPr>
        <w:t>會議</w:t>
      </w:r>
      <w:r w:rsidRPr="00264410">
        <w:rPr>
          <w:rFonts w:eastAsia="標楷體" w:hint="eastAsia"/>
          <w:color w:val="000000" w:themeColor="text1"/>
          <w:sz w:val="20"/>
          <w:szCs w:val="20"/>
        </w:rPr>
        <w:t>修正</w:t>
      </w:r>
      <w:r w:rsidRPr="00264410">
        <w:rPr>
          <w:rFonts w:eastAsia="標楷體" w:hint="eastAsia"/>
          <w:color w:val="000000" w:themeColor="text1"/>
          <w:kern w:val="0"/>
          <w:sz w:val="20"/>
          <w:szCs w:val="20"/>
        </w:rPr>
        <w:t>通過</w:t>
      </w:r>
    </w:p>
    <w:p w14:paraId="7B95D6E4" w14:textId="4FE00E94" w:rsidR="00FF1159" w:rsidRDefault="00FF1159" w:rsidP="00FF1159">
      <w:pPr>
        <w:autoSpaceDE w:val="0"/>
        <w:autoSpaceDN w:val="0"/>
        <w:adjustRightInd w:val="0"/>
        <w:snapToGrid w:val="0"/>
        <w:spacing w:line="240" w:lineRule="exact"/>
        <w:jc w:val="right"/>
        <w:rPr>
          <w:rFonts w:eastAsia="標楷體"/>
          <w:color w:val="000000" w:themeColor="text1"/>
          <w:kern w:val="0"/>
          <w:sz w:val="20"/>
          <w:szCs w:val="20"/>
        </w:rPr>
      </w:pPr>
      <w:r w:rsidRPr="00264410">
        <w:rPr>
          <w:rFonts w:eastAsia="標楷體" w:hint="eastAsia"/>
          <w:color w:val="000000" w:themeColor="text1"/>
          <w:kern w:val="0"/>
          <w:sz w:val="20"/>
          <w:szCs w:val="20"/>
        </w:rPr>
        <w:t>1</w:t>
      </w:r>
      <w:r>
        <w:rPr>
          <w:rFonts w:eastAsia="標楷體" w:hint="eastAsia"/>
          <w:color w:val="000000" w:themeColor="text1"/>
          <w:kern w:val="0"/>
          <w:sz w:val="20"/>
          <w:szCs w:val="20"/>
        </w:rPr>
        <w:t>12</w:t>
      </w:r>
      <w:r w:rsidRPr="00264410">
        <w:rPr>
          <w:rFonts w:eastAsia="標楷體" w:hint="eastAsia"/>
          <w:color w:val="000000" w:themeColor="text1"/>
          <w:kern w:val="0"/>
          <w:sz w:val="20"/>
          <w:szCs w:val="20"/>
        </w:rPr>
        <w:t xml:space="preserve"> </w:t>
      </w:r>
      <w:r w:rsidRPr="00264410">
        <w:rPr>
          <w:rFonts w:eastAsia="標楷體" w:hint="eastAsia"/>
          <w:color w:val="000000" w:themeColor="text1"/>
          <w:kern w:val="0"/>
          <w:sz w:val="20"/>
          <w:szCs w:val="20"/>
        </w:rPr>
        <w:t>年</w:t>
      </w:r>
      <w:r w:rsidRPr="00264410">
        <w:rPr>
          <w:rFonts w:eastAsia="標楷體" w:hint="eastAsia"/>
          <w:color w:val="000000" w:themeColor="text1"/>
          <w:kern w:val="0"/>
          <w:sz w:val="20"/>
          <w:szCs w:val="20"/>
        </w:rPr>
        <w:t xml:space="preserve"> 9 </w:t>
      </w:r>
      <w:r w:rsidRPr="00264410">
        <w:rPr>
          <w:rFonts w:eastAsia="標楷體" w:hint="eastAsia"/>
          <w:color w:val="000000" w:themeColor="text1"/>
          <w:kern w:val="0"/>
          <w:sz w:val="20"/>
          <w:szCs w:val="20"/>
        </w:rPr>
        <w:t>月</w:t>
      </w:r>
      <w:r w:rsidRPr="00264410">
        <w:rPr>
          <w:rFonts w:eastAsia="標楷體" w:hint="eastAsia"/>
          <w:color w:val="000000" w:themeColor="text1"/>
          <w:kern w:val="0"/>
          <w:sz w:val="20"/>
          <w:szCs w:val="20"/>
        </w:rPr>
        <w:t xml:space="preserve"> </w:t>
      </w:r>
      <w:r w:rsidR="001F1265">
        <w:rPr>
          <w:rFonts w:eastAsia="標楷體" w:hint="eastAsia"/>
          <w:color w:val="000000" w:themeColor="text1"/>
          <w:kern w:val="0"/>
          <w:sz w:val="20"/>
          <w:szCs w:val="20"/>
        </w:rPr>
        <w:t>06</w:t>
      </w:r>
      <w:r w:rsidRPr="00264410">
        <w:rPr>
          <w:rFonts w:eastAsia="標楷體" w:hint="eastAsia"/>
          <w:color w:val="000000" w:themeColor="text1"/>
          <w:kern w:val="0"/>
          <w:sz w:val="20"/>
          <w:szCs w:val="20"/>
        </w:rPr>
        <w:t xml:space="preserve"> </w:t>
      </w:r>
      <w:r w:rsidRPr="00264410">
        <w:rPr>
          <w:rFonts w:eastAsia="標楷體" w:hint="eastAsia"/>
          <w:color w:val="000000" w:themeColor="text1"/>
          <w:kern w:val="0"/>
          <w:sz w:val="20"/>
          <w:szCs w:val="20"/>
        </w:rPr>
        <w:t>日系</w:t>
      </w:r>
      <w:proofErr w:type="gramStart"/>
      <w:r w:rsidRPr="00264410">
        <w:rPr>
          <w:rFonts w:eastAsia="標楷體" w:hint="eastAsia"/>
          <w:color w:val="000000" w:themeColor="text1"/>
          <w:kern w:val="0"/>
          <w:sz w:val="20"/>
          <w:szCs w:val="20"/>
        </w:rPr>
        <w:t>務</w:t>
      </w:r>
      <w:proofErr w:type="gramEnd"/>
      <w:r w:rsidRPr="00264410">
        <w:rPr>
          <w:rFonts w:eastAsia="標楷體" w:hint="eastAsia"/>
          <w:color w:val="000000" w:themeColor="text1"/>
          <w:kern w:val="0"/>
          <w:sz w:val="20"/>
          <w:szCs w:val="20"/>
        </w:rPr>
        <w:t>會議</w:t>
      </w:r>
      <w:r w:rsidRPr="00264410">
        <w:rPr>
          <w:rFonts w:eastAsia="標楷體" w:hint="eastAsia"/>
          <w:color w:val="000000" w:themeColor="text1"/>
          <w:sz w:val="20"/>
          <w:szCs w:val="20"/>
        </w:rPr>
        <w:t>修正</w:t>
      </w:r>
      <w:r w:rsidRPr="00264410">
        <w:rPr>
          <w:rFonts w:eastAsia="標楷體" w:hint="eastAsia"/>
          <w:color w:val="000000" w:themeColor="text1"/>
          <w:kern w:val="0"/>
          <w:sz w:val="20"/>
          <w:szCs w:val="20"/>
        </w:rPr>
        <w:t>通過</w:t>
      </w:r>
    </w:p>
    <w:p w14:paraId="4F2457A1" w14:textId="43BF1A60" w:rsidR="00A00EB6" w:rsidRPr="00264410" w:rsidRDefault="00A00EB6" w:rsidP="00A00EB6">
      <w:pPr>
        <w:autoSpaceDE w:val="0"/>
        <w:autoSpaceDN w:val="0"/>
        <w:adjustRightInd w:val="0"/>
        <w:snapToGrid w:val="0"/>
        <w:spacing w:line="240" w:lineRule="exact"/>
        <w:jc w:val="right"/>
        <w:rPr>
          <w:rFonts w:eastAsia="標楷體"/>
          <w:color w:val="000000" w:themeColor="text1"/>
          <w:kern w:val="0"/>
          <w:sz w:val="20"/>
          <w:szCs w:val="20"/>
        </w:rPr>
      </w:pPr>
      <w:r w:rsidRPr="00264410">
        <w:rPr>
          <w:rFonts w:eastAsia="標楷體" w:hint="eastAsia"/>
          <w:color w:val="000000" w:themeColor="text1"/>
          <w:kern w:val="0"/>
          <w:sz w:val="20"/>
          <w:szCs w:val="20"/>
        </w:rPr>
        <w:t>1</w:t>
      </w:r>
      <w:r>
        <w:rPr>
          <w:rFonts w:eastAsia="標楷體" w:hint="eastAsia"/>
          <w:color w:val="000000" w:themeColor="text1"/>
          <w:kern w:val="0"/>
          <w:sz w:val="20"/>
          <w:szCs w:val="20"/>
        </w:rPr>
        <w:t>13</w:t>
      </w:r>
      <w:r w:rsidRPr="00264410">
        <w:rPr>
          <w:rFonts w:eastAsia="標楷體" w:hint="eastAsia"/>
          <w:color w:val="000000" w:themeColor="text1"/>
          <w:kern w:val="0"/>
          <w:sz w:val="20"/>
          <w:szCs w:val="20"/>
        </w:rPr>
        <w:t xml:space="preserve"> </w:t>
      </w:r>
      <w:r w:rsidRPr="00264410">
        <w:rPr>
          <w:rFonts w:eastAsia="標楷體" w:hint="eastAsia"/>
          <w:color w:val="000000" w:themeColor="text1"/>
          <w:kern w:val="0"/>
          <w:sz w:val="20"/>
          <w:szCs w:val="20"/>
        </w:rPr>
        <w:t>年</w:t>
      </w:r>
      <w:r w:rsidRPr="00264410">
        <w:rPr>
          <w:rFonts w:eastAsia="標楷體" w:hint="eastAsia"/>
          <w:color w:val="000000" w:themeColor="text1"/>
          <w:kern w:val="0"/>
          <w:sz w:val="20"/>
          <w:szCs w:val="20"/>
        </w:rPr>
        <w:t xml:space="preserve"> </w:t>
      </w:r>
      <w:r>
        <w:rPr>
          <w:rFonts w:eastAsia="標楷體" w:hint="eastAsia"/>
          <w:color w:val="000000" w:themeColor="text1"/>
          <w:kern w:val="0"/>
          <w:sz w:val="20"/>
          <w:szCs w:val="20"/>
        </w:rPr>
        <w:t>1</w:t>
      </w:r>
      <w:r w:rsidRPr="00264410">
        <w:rPr>
          <w:rFonts w:eastAsia="標楷體" w:hint="eastAsia"/>
          <w:color w:val="000000" w:themeColor="text1"/>
          <w:kern w:val="0"/>
          <w:sz w:val="20"/>
          <w:szCs w:val="20"/>
        </w:rPr>
        <w:t xml:space="preserve"> </w:t>
      </w:r>
      <w:r w:rsidRPr="00264410">
        <w:rPr>
          <w:rFonts w:eastAsia="標楷體" w:hint="eastAsia"/>
          <w:color w:val="000000" w:themeColor="text1"/>
          <w:kern w:val="0"/>
          <w:sz w:val="20"/>
          <w:szCs w:val="20"/>
        </w:rPr>
        <w:t>月</w:t>
      </w:r>
      <w:r w:rsidRPr="00264410">
        <w:rPr>
          <w:rFonts w:eastAsia="標楷體" w:hint="eastAsia"/>
          <w:color w:val="000000" w:themeColor="text1"/>
          <w:kern w:val="0"/>
          <w:sz w:val="20"/>
          <w:szCs w:val="20"/>
        </w:rPr>
        <w:t xml:space="preserve"> </w:t>
      </w:r>
      <w:r>
        <w:rPr>
          <w:rFonts w:eastAsia="標楷體" w:hint="eastAsia"/>
          <w:color w:val="000000" w:themeColor="text1"/>
          <w:kern w:val="0"/>
          <w:sz w:val="20"/>
          <w:szCs w:val="20"/>
        </w:rPr>
        <w:t>10</w:t>
      </w:r>
      <w:r w:rsidRPr="00264410">
        <w:rPr>
          <w:rFonts w:eastAsia="標楷體" w:hint="eastAsia"/>
          <w:color w:val="000000" w:themeColor="text1"/>
          <w:kern w:val="0"/>
          <w:sz w:val="20"/>
          <w:szCs w:val="20"/>
        </w:rPr>
        <w:t xml:space="preserve"> </w:t>
      </w:r>
      <w:r w:rsidRPr="00264410">
        <w:rPr>
          <w:rFonts w:eastAsia="標楷體" w:hint="eastAsia"/>
          <w:color w:val="000000" w:themeColor="text1"/>
          <w:kern w:val="0"/>
          <w:sz w:val="20"/>
          <w:szCs w:val="20"/>
        </w:rPr>
        <w:t>日系</w:t>
      </w:r>
      <w:proofErr w:type="gramStart"/>
      <w:r w:rsidRPr="00264410">
        <w:rPr>
          <w:rFonts w:eastAsia="標楷體" w:hint="eastAsia"/>
          <w:color w:val="000000" w:themeColor="text1"/>
          <w:kern w:val="0"/>
          <w:sz w:val="20"/>
          <w:szCs w:val="20"/>
        </w:rPr>
        <w:t>務</w:t>
      </w:r>
      <w:proofErr w:type="gramEnd"/>
      <w:r w:rsidRPr="00264410">
        <w:rPr>
          <w:rFonts w:eastAsia="標楷體" w:hint="eastAsia"/>
          <w:color w:val="000000" w:themeColor="text1"/>
          <w:kern w:val="0"/>
          <w:sz w:val="20"/>
          <w:szCs w:val="20"/>
        </w:rPr>
        <w:t>會議</w:t>
      </w:r>
      <w:r w:rsidRPr="00264410">
        <w:rPr>
          <w:rFonts w:eastAsia="標楷體" w:hint="eastAsia"/>
          <w:color w:val="000000" w:themeColor="text1"/>
          <w:sz w:val="20"/>
          <w:szCs w:val="20"/>
        </w:rPr>
        <w:t>修正</w:t>
      </w:r>
      <w:r w:rsidRPr="00264410">
        <w:rPr>
          <w:rFonts w:eastAsia="標楷體" w:hint="eastAsia"/>
          <w:color w:val="000000" w:themeColor="text1"/>
          <w:kern w:val="0"/>
          <w:sz w:val="20"/>
          <w:szCs w:val="20"/>
        </w:rPr>
        <w:t>通過</w:t>
      </w:r>
    </w:p>
    <w:p w14:paraId="40B81BB6" w14:textId="09CA3E69" w:rsidR="009503C2" w:rsidRPr="00FF1159" w:rsidRDefault="009503C2" w:rsidP="009503C2">
      <w:pPr>
        <w:pStyle w:val="Default"/>
        <w:snapToGrid w:val="0"/>
        <w:jc w:val="right"/>
        <w:rPr>
          <w:rFonts w:ascii="Times New Roman" w:cs="Times New Roman"/>
          <w:color w:val="auto"/>
          <w:sz w:val="18"/>
          <w:szCs w:val="18"/>
        </w:rPr>
      </w:pPr>
    </w:p>
    <w:p w14:paraId="395439A3" w14:textId="77777777" w:rsidR="00D00370" w:rsidRDefault="009503C2" w:rsidP="00D00370">
      <w:pPr>
        <w:pStyle w:val="Default"/>
        <w:numPr>
          <w:ilvl w:val="0"/>
          <w:numId w:val="1"/>
        </w:numPr>
        <w:snapToGrid w:val="0"/>
        <w:ind w:left="482" w:hanging="482"/>
        <w:jc w:val="both"/>
        <w:rPr>
          <w:rFonts w:ascii="Times New Roman" w:cs="Times New Roman"/>
          <w:color w:val="auto"/>
        </w:rPr>
      </w:pPr>
      <w:r w:rsidRPr="009503C2">
        <w:rPr>
          <w:rFonts w:ascii="Times New Roman" w:cs="Times New Roman" w:hint="eastAsia"/>
          <w:color w:val="auto"/>
        </w:rPr>
        <w:t>南</w:t>
      </w:r>
      <w:proofErr w:type="gramStart"/>
      <w:r w:rsidRPr="009503C2">
        <w:rPr>
          <w:rFonts w:ascii="Times New Roman" w:cs="Times New Roman" w:hint="eastAsia"/>
          <w:color w:val="auto"/>
        </w:rPr>
        <w:t>臺</w:t>
      </w:r>
      <w:proofErr w:type="gramEnd"/>
      <w:r w:rsidRPr="009503C2">
        <w:rPr>
          <w:rFonts w:ascii="Times New Roman" w:cs="Times New Roman" w:hint="eastAsia"/>
          <w:color w:val="auto"/>
        </w:rPr>
        <w:t>科技大學</w:t>
      </w:r>
      <w:r w:rsidR="007C13E1">
        <w:rPr>
          <w:rFonts w:ascii="Times New Roman" w:cs="Times New Roman" w:hint="eastAsia"/>
          <w:color w:val="auto"/>
        </w:rPr>
        <w:t>工業</w:t>
      </w:r>
      <w:r w:rsidRPr="009503C2">
        <w:rPr>
          <w:rFonts w:ascii="Times New Roman" w:cs="Times New Roman" w:hint="eastAsia"/>
          <w:color w:val="auto"/>
        </w:rPr>
        <w:t>管理與資訊系（以下簡稱本系）依據「南</w:t>
      </w:r>
      <w:proofErr w:type="gramStart"/>
      <w:r w:rsidRPr="009503C2">
        <w:rPr>
          <w:rFonts w:ascii="Times New Roman" w:cs="Times New Roman" w:hint="eastAsia"/>
          <w:color w:val="auto"/>
        </w:rPr>
        <w:t>臺</w:t>
      </w:r>
      <w:proofErr w:type="gramEnd"/>
      <w:r w:rsidRPr="009503C2">
        <w:rPr>
          <w:rFonts w:ascii="Times New Roman" w:cs="Times New Roman" w:hint="eastAsia"/>
          <w:color w:val="auto"/>
        </w:rPr>
        <w:t>科技大學學生校外實習實施辦法」與「南</w:t>
      </w:r>
      <w:proofErr w:type="gramStart"/>
      <w:r w:rsidRPr="009503C2">
        <w:rPr>
          <w:rFonts w:ascii="Times New Roman" w:cs="Times New Roman" w:hint="eastAsia"/>
          <w:color w:val="auto"/>
        </w:rPr>
        <w:t>臺</w:t>
      </w:r>
      <w:proofErr w:type="gramEnd"/>
      <w:r w:rsidRPr="009503C2">
        <w:rPr>
          <w:rFonts w:ascii="Times New Roman" w:cs="Times New Roman" w:hint="eastAsia"/>
          <w:color w:val="auto"/>
        </w:rPr>
        <w:t>科技大學校外實習課程實施要點」特訂定此要點。</w:t>
      </w:r>
      <w:r w:rsidRPr="009503C2">
        <w:rPr>
          <w:rFonts w:ascii="Times New Roman" w:cs="Times New Roman"/>
          <w:color w:val="auto"/>
        </w:rPr>
        <w:t xml:space="preserve"> </w:t>
      </w:r>
    </w:p>
    <w:p w14:paraId="08024C42" w14:textId="645E1D12" w:rsidR="00D00370" w:rsidRPr="00A13A0D" w:rsidRDefault="009503C2" w:rsidP="00477494">
      <w:pPr>
        <w:pStyle w:val="Default"/>
        <w:numPr>
          <w:ilvl w:val="0"/>
          <w:numId w:val="1"/>
        </w:numPr>
        <w:snapToGrid w:val="0"/>
        <w:ind w:left="482" w:hanging="482"/>
        <w:jc w:val="both"/>
        <w:rPr>
          <w:rFonts w:ascii="Times New Roman" w:cs="Times New Roman"/>
          <w:color w:val="auto"/>
        </w:rPr>
      </w:pPr>
      <w:r w:rsidRPr="00A13A0D">
        <w:rPr>
          <w:rFonts w:ascii="Times New Roman" w:cs="Times New Roman" w:hint="eastAsia"/>
          <w:color w:val="auto"/>
        </w:rPr>
        <w:t>本系學生實習事務由「學生校外實習與就業輔導委員會」（以下簡稱本委員會）</w:t>
      </w:r>
      <w:r w:rsidR="00D00370" w:rsidRPr="00A13A0D">
        <w:rPr>
          <w:rFonts w:ascii="Times New Roman" w:cs="Times New Roman" w:hint="eastAsia"/>
          <w:color w:val="auto"/>
        </w:rPr>
        <w:t>，本委員會由系主任、</w:t>
      </w:r>
      <w:r w:rsidR="00477494" w:rsidRPr="00A13A0D">
        <w:rPr>
          <w:rFonts w:ascii="Times New Roman" w:cs="Times New Roman" w:hint="eastAsia"/>
          <w:color w:val="auto"/>
        </w:rPr>
        <w:t>導師</w:t>
      </w:r>
      <w:r w:rsidR="00D00370" w:rsidRPr="00A13A0D">
        <w:rPr>
          <w:rFonts w:ascii="Times New Roman" w:cs="Times New Roman" w:hint="eastAsia"/>
          <w:color w:val="auto"/>
        </w:rPr>
        <w:t>、學生代表組成，任期一年，系主任擔任</w:t>
      </w:r>
      <w:r w:rsidR="00477494" w:rsidRPr="00A13A0D">
        <w:rPr>
          <w:rFonts w:ascii="Times New Roman" w:cs="Times New Roman" w:hint="eastAsia"/>
          <w:color w:val="auto"/>
        </w:rPr>
        <w:t>召集人</w:t>
      </w:r>
      <w:r w:rsidR="00D00370" w:rsidRPr="00A13A0D">
        <w:rPr>
          <w:rFonts w:ascii="Times New Roman" w:cs="Times New Roman" w:hint="eastAsia"/>
          <w:color w:val="auto"/>
        </w:rPr>
        <w:t>。</w:t>
      </w:r>
      <w:r w:rsidRPr="00A13A0D">
        <w:rPr>
          <w:rFonts w:ascii="Times New Roman" w:cs="Times New Roman" w:hint="eastAsia"/>
          <w:color w:val="auto"/>
        </w:rPr>
        <w:t>召集人定期召開會議，負責規劃執行校外實習與就業輔導，</w:t>
      </w:r>
      <w:r w:rsidR="00D00370" w:rsidRPr="00A13A0D">
        <w:rPr>
          <w:rFonts w:ascii="Times New Roman" w:cs="Times New Roman" w:hint="eastAsia"/>
          <w:color w:val="auto"/>
        </w:rPr>
        <w:t>其任務如下：</w:t>
      </w:r>
    </w:p>
    <w:p w14:paraId="5B342C2F" w14:textId="77777777" w:rsidR="00D00370" w:rsidRPr="00A13A0D" w:rsidRDefault="00D00370" w:rsidP="00D00370">
      <w:pPr>
        <w:pStyle w:val="Default"/>
        <w:snapToGrid w:val="0"/>
        <w:ind w:left="479"/>
        <w:jc w:val="both"/>
        <w:rPr>
          <w:rFonts w:ascii="Times New Roman" w:cs="Times New Roman"/>
          <w:color w:val="auto"/>
        </w:rPr>
      </w:pPr>
      <w:r w:rsidRPr="00A13A0D">
        <w:rPr>
          <w:rFonts w:ascii="Times New Roman" w:cs="Times New Roman" w:hint="eastAsia"/>
          <w:color w:val="auto"/>
        </w:rPr>
        <w:t>一、整體規劃及推動校外實習課程。</w:t>
      </w:r>
    </w:p>
    <w:p w14:paraId="7B8FE75B" w14:textId="77777777" w:rsidR="00D00370" w:rsidRPr="00A13A0D" w:rsidRDefault="00D00370" w:rsidP="00D00370">
      <w:pPr>
        <w:pStyle w:val="Default"/>
        <w:snapToGrid w:val="0"/>
        <w:ind w:left="479"/>
        <w:jc w:val="both"/>
        <w:rPr>
          <w:rFonts w:ascii="Times New Roman" w:cs="Times New Roman"/>
          <w:color w:val="auto"/>
        </w:rPr>
      </w:pPr>
      <w:r w:rsidRPr="00A13A0D">
        <w:rPr>
          <w:rFonts w:ascii="Times New Roman" w:cs="Times New Roman" w:hint="eastAsia"/>
          <w:color w:val="auto"/>
        </w:rPr>
        <w:t>二、確認合作機構之評估結果及選定。</w:t>
      </w:r>
    </w:p>
    <w:p w14:paraId="5AAB778E" w14:textId="77777777" w:rsidR="00D00370" w:rsidRPr="00A13A0D" w:rsidRDefault="00D00370" w:rsidP="00D00370">
      <w:pPr>
        <w:pStyle w:val="Default"/>
        <w:snapToGrid w:val="0"/>
        <w:ind w:left="479"/>
        <w:jc w:val="both"/>
        <w:rPr>
          <w:rFonts w:ascii="Times New Roman" w:cs="Times New Roman"/>
          <w:color w:val="auto"/>
        </w:rPr>
      </w:pPr>
      <w:r w:rsidRPr="00A13A0D">
        <w:rPr>
          <w:rFonts w:ascii="Times New Roman" w:cs="Times New Roman" w:hint="eastAsia"/>
          <w:color w:val="auto"/>
        </w:rPr>
        <w:t>三、擬訂書面契約及學生個別實習計畫。</w:t>
      </w:r>
    </w:p>
    <w:p w14:paraId="7F167932" w14:textId="77777777" w:rsidR="00D00370" w:rsidRPr="00A13A0D" w:rsidRDefault="00D00370" w:rsidP="00D00370">
      <w:pPr>
        <w:pStyle w:val="Default"/>
        <w:snapToGrid w:val="0"/>
        <w:ind w:left="479"/>
        <w:jc w:val="both"/>
        <w:rPr>
          <w:rFonts w:ascii="Times New Roman" w:cs="Times New Roman"/>
          <w:color w:val="auto"/>
        </w:rPr>
      </w:pPr>
      <w:r w:rsidRPr="00A13A0D">
        <w:rPr>
          <w:rFonts w:ascii="Times New Roman" w:cs="Times New Roman" w:hint="eastAsia"/>
          <w:color w:val="auto"/>
        </w:rPr>
        <w:t>四、協調、處理學生申訴、爭議及意外事件。</w:t>
      </w:r>
    </w:p>
    <w:p w14:paraId="1C34619C" w14:textId="77777777" w:rsidR="00D00370" w:rsidRPr="00A13A0D" w:rsidRDefault="00D00370" w:rsidP="00D00370">
      <w:pPr>
        <w:pStyle w:val="Default"/>
        <w:snapToGrid w:val="0"/>
        <w:ind w:left="479"/>
        <w:jc w:val="both"/>
        <w:rPr>
          <w:rFonts w:ascii="Times New Roman" w:cs="Times New Roman"/>
          <w:color w:val="auto"/>
        </w:rPr>
      </w:pPr>
      <w:r w:rsidRPr="00A13A0D">
        <w:rPr>
          <w:rFonts w:ascii="Times New Roman" w:cs="Times New Roman" w:hint="eastAsia"/>
          <w:color w:val="auto"/>
        </w:rPr>
        <w:t>五、處理學生實習期滿前之終止實習。</w:t>
      </w:r>
    </w:p>
    <w:p w14:paraId="20916D9F" w14:textId="77777777" w:rsidR="00D00370" w:rsidRPr="00A13A0D" w:rsidRDefault="00D00370" w:rsidP="00D00370">
      <w:pPr>
        <w:pStyle w:val="Default"/>
        <w:snapToGrid w:val="0"/>
        <w:ind w:left="479"/>
        <w:jc w:val="both"/>
        <w:rPr>
          <w:rFonts w:ascii="Times New Roman" w:cs="Times New Roman"/>
          <w:color w:val="auto"/>
        </w:rPr>
      </w:pPr>
      <w:r w:rsidRPr="00A13A0D">
        <w:rPr>
          <w:rFonts w:ascii="Times New Roman" w:cs="Times New Roman" w:hint="eastAsia"/>
          <w:color w:val="auto"/>
        </w:rPr>
        <w:t>六、追蹤處理及檢討學生實習輔導訪視結果。</w:t>
      </w:r>
    </w:p>
    <w:p w14:paraId="44110846" w14:textId="77777777" w:rsidR="00D00370" w:rsidRPr="00A13A0D" w:rsidRDefault="00D00370" w:rsidP="00D00370">
      <w:pPr>
        <w:pStyle w:val="Default"/>
        <w:snapToGrid w:val="0"/>
        <w:ind w:left="479"/>
        <w:jc w:val="both"/>
        <w:rPr>
          <w:rFonts w:ascii="Times New Roman" w:cs="Times New Roman"/>
          <w:color w:val="auto"/>
        </w:rPr>
      </w:pPr>
      <w:r w:rsidRPr="00A13A0D">
        <w:rPr>
          <w:rFonts w:ascii="Times New Roman" w:cs="Times New Roman" w:hint="eastAsia"/>
          <w:color w:val="auto"/>
        </w:rPr>
        <w:t>七、其他學生權益保障相關事項。</w:t>
      </w:r>
    </w:p>
    <w:p w14:paraId="4EC10EEC" w14:textId="4F7E39FB" w:rsidR="00D00370" w:rsidRPr="00A13A0D" w:rsidRDefault="00D00370" w:rsidP="00D00370">
      <w:pPr>
        <w:pStyle w:val="Default"/>
        <w:snapToGrid w:val="0"/>
        <w:ind w:left="479"/>
        <w:jc w:val="both"/>
        <w:rPr>
          <w:rFonts w:ascii="Times New Roman" w:cs="Times New Roman"/>
          <w:color w:val="auto"/>
        </w:rPr>
      </w:pPr>
      <w:r w:rsidRPr="00A13A0D">
        <w:rPr>
          <w:rFonts w:ascii="Times New Roman" w:cs="Times New Roman" w:hint="eastAsia"/>
          <w:color w:val="auto"/>
        </w:rPr>
        <w:t>本委員會每學</w:t>
      </w:r>
      <w:r w:rsidR="00AC3393" w:rsidRPr="00A13A0D">
        <w:rPr>
          <w:rFonts w:ascii="Times New Roman" w:cs="Times New Roman" w:hint="eastAsia"/>
          <w:color w:val="auto"/>
        </w:rPr>
        <w:t>期</w:t>
      </w:r>
      <w:r w:rsidRPr="00A13A0D">
        <w:rPr>
          <w:rFonts w:ascii="Times New Roman" w:cs="Times New Roman" w:hint="eastAsia"/>
          <w:color w:val="auto"/>
        </w:rPr>
        <w:t>開會一次，會議由</w:t>
      </w:r>
      <w:r w:rsidR="00A00EB6" w:rsidRPr="00A13A0D">
        <w:rPr>
          <w:rFonts w:ascii="Times New Roman" w:cs="Times New Roman" w:hint="eastAsia"/>
          <w:color w:val="auto"/>
        </w:rPr>
        <w:t>系主任</w:t>
      </w:r>
      <w:r w:rsidRPr="00A13A0D">
        <w:rPr>
          <w:rFonts w:ascii="Times New Roman" w:cs="Times New Roman" w:hint="eastAsia"/>
          <w:color w:val="auto"/>
        </w:rPr>
        <w:t>召集並擔任主席，必要時得加開臨時會</w:t>
      </w:r>
    </w:p>
    <w:p w14:paraId="4B396EE7" w14:textId="77777777" w:rsidR="00AC3393" w:rsidRPr="00A13A0D" w:rsidRDefault="00D00370" w:rsidP="00AC3393">
      <w:pPr>
        <w:pStyle w:val="Default"/>
        <w:snapToGrid w:val="0"/>
        <w:ind w:left="479"/>
        <w:jc w:val="both"/>
        <w:rPr>
          <w:rFonts w:ascii="Times New Roman" w:cs="Times New Roman"/>
          <w:color w:val="auto"/>
        </w:rPr>
      </w:pPr>
      <w:r w:rsidRPr="00A13A0D">
        <w:rPr>
          <w:rFonts w:ascii="Times New Roman" w:cs="Times New Roman" w:hint="eastAsia"/>
          <w:color w:val="auto"/>
        </w:rPr>
        <w:t>議。會議召開須有二分之一以上委員出席，出席委員二分之</w:t>
      </w:r>
      <w:proofErr w:type="gramStart"/>
      <w:r w:rsidRPr="00A13A0D">
        <w:rPr>
          <w:rFonts w:ascii="Times New Roman" w:cs="Times New Roman" w:hint="eastAsia"/>
          <w:color w:val="auto"/>
        </w:rPr>
        <w:t>ㄧ</w:t>
      </w:r>
      <w:proofErr w:type="gramEnd"/>
      <w:r w:rsidRPr="00A13A0D">
        <w:rPr>
          <w:rFonts w:ascii="Times New Roman" w:cs="Times New Roman" w:hint="eastAsia"/>
          <w:color w:val="auto"/>
        </w:rPr>
        <w:t>以上同意始可決議</w:t>
      </w:r>
      <w:r w:rsidR="00AC3393" w:rsidRPr="00A13A0D">
        <w:rPr>
          <w:rFonts w:ascii="Times New Roman" w:cs="Times New Roman" w:hint="eastAsia"/>
          <w:color w:val="auto"/>
        </w:rPr>
        <w:t>。</w:t>
      </w:r>
    </w:p>
    <w:p w14:paraId="28977185" w14:textId="2CF196F8" w:rsidR="009503C2" w:rsidRPr="009503C2" w:rsidRDefault="009503C2" w:rsidP="00AC3393">
      <w:pPr>
        <w:pStyle w:val="Default"/>
        <w:snapToGrid w:val="0"/>
        <w:ind w:left="479"/>
        <w:jc w:val="both"/>
        <w:rPr>
          <w:rFonts w:ascii="Times New Roman" w:cs="Times New Roman"/>
          <w:color w:val="auto"/>
        </w:rPr>
      </w:pPr>
      <w:r w:rsidRPr="009503C2">
        <w:rPr>
          <w:rFonts w:ascii="Times New Roman" w:cs="Times New Roman" w:hint="eastAsia"/>
        </w:rPr>
        <w:t>本系</w:t>
      </w:r>
      <w:r w:rsidR="00E338B0" w:rsidRPr="00E338B0">
        <w:rPr>
          <w:rFonts w:ascii="Times New Roman" w:cs="Times New Roman" w:hint="eastAsia"/>
          <w:color w:val="auto"/>
        </w:rPr>
        <w:t>開設選修「校外實習」課程，</w:t>
      </w:r>
      <w:r w:rsidR="00E338B0" w:rsidRPr="00E338B0">
        <w:rPr>
          <w:rFonts w:ascii="Times New Roman" w:cs="Times New Roman" w:hint="eastAsia"/>
          <w:color w:val="auto"/>
        </w:rPr>
        <w:t>104</w:t>
      </w:r>
      <w:r w:rsidR="00E338B0" w:rsidRPr="00E338B0">
        <w:rPr>
          <w:rFonts w:ascii="Times New Roman" w:cs="Times New Roman" w:hint="eastAsia"/>
          <w:color w:val="auto"/>
        </w:rPr>
        <w:t>學年度以後</w:t>
      </w:r>
      <w:r w:rsidR="00E338B0" w:rsidRPr="00E338B0">
        <w:rPr>
          <w:rFonts w:ascii="Times New Roman" w:cs="Times New Roman" w:hint="eastAsia"/>
          <w:color w:val="auto"/>
        </w:rPr>
        <w:t>(</w:t>
      </w:r>
      <w:r w:rsidR="00E338B0" w:rsidRPr="00E338B0">
        <w:rPr>
          <w:rFonts w:ascii="Times New Roman" w:cs="Times New Roman" w:hint="eastAsia"/>
          <w:color w:val="auto"/>
        </w:rPr>
        <w:t>含</w:t>
      </w:r>
      <w:r w:rsidR="00E338B0" w:rsidRPr="00E338B0">
        <w:rPr>
          <w:rFonts w:ascii="Times New Roman" w:cs="Times New Roman" w:hint="eastAsia"/>
          <w:color w:val="auto"/>
        </w:rPr>
        <w:t>)</w:t>
      </w:r>
      <w:r w:rsidR="00E338B0" w:rsidRPr="00E338B0">
        <w:rPr>
          <w:rFonts w:ascii="Times New Roman" w:cs="Times New Roman" w:hint="eastAsia"/>
          <w:color w:val="auto"/>
        </w:rPr>
        <w:t>入學之四技日間部學生，可於畢業前完成以下任</w:t>
      </w:r>
      <w:proofErr w:type="gramStart"/>
      <w:r w:rsidR="00E338B0" w:rsidRPr="00E338B0">
        <w:rPr>
          <w:rFonts w:ascii="Times New Roman" w:cs="Times New Roman" w:hint="eastAsia"/>
          <w:color w:val="auto"/>
        </w:rPr>
        <w:t>一</w:t>
      </w:r>
      <w:proofErr w:type="gramEnd"/>
      <w:r w:rsidR="00E338B0" w:rsidRPr="00E338B0">
        <w:rPr>
          <w:rFonts w:ascii="Times New Roman" w:cs="Times New Roman" w:hint="eastAsia"/>
          <w:color w:val="auto"/>
        </w:rPr>
        <w:t>類型之實習，並取得校外實習課程之學分數：</w:t>
      </w:r>
    </w:p>
    <w:p w14:paraId="54EAD5FB" w14:textId="375EF0AC" w:rsidR="009503C2" w:rsidRPr="001F1265" w:rsidRDefault="009503C2" w:rsidP="007C13E1">
      <w:pPr>
        <w:pStyle w:val="Default"/>
        <w:numPr>
          <w:ilvl w:val="0"/>
          <w:numId w:val="2"/>
        </w:numPr>
        <w:snapToGrid w:val="0"/>
        <w:ind w:left="960" w:hanging="482"/>
        <w:jc w:val="both"/>
        <w:rPr>
          <w:rFonts w:ascii="Times New Roman" w:cs="Times New Roman"/>
          <w:color w:val="auto"/>
        </w:rPr>
      </w:pPr>
      <w:r w:rsidRPr="009503C2">
        <w:rPr>
          <w:rFonts w:ascii="Times New Roman" w:cs="Times New Roman" w:hint="eastAsia"/>
          <w:color w:val="auto"/>
        </w:rPr>
        <w:t>暑期實習：本系於暑假</w:t>
      </w:r>
      <w:r w:rsidRPr="007C13E1">
        <w:rPr>
          <w:rFonts w:ascii="Times New Roman" w:cs="Times New Roman" w:hint="eastAsia"/>
          <w:color w:val="auto"/>
        </w:rPr>
        <w:t>開設選修</w:t>
      </w:r>
      <w:r w:rsidRPr="007C13E1">
        <w:rPr>
          <w:rFonts w:ascii="Times New Roman" w:cs="Times New Roman"/>
          <w:color w:val="auto"/>
        </w:rPr>
        <w:t>3</w:t>
      </w:r>
      <w:r w:rsidRPr="007C13E1">
        <w:rPr>
          <w:rFonts w:ascii="Times New Roman" w:cs="Times New Roman" w:hint="eastAsia"/>
          <w:color w:val="auto"/>
        </w:rPr>
        <w:t>學分之「</w:t>
      </w:r>
      <w:r w:rsidR="00FF1159" w:rsidRPr="001F1265">
        <w:rPr>
          <w:rFonts w:ascii="Times New Roman" w:cs="Times New Roman" w:hint="eastAsia"/>
          <w:color w:val="auto"/>
        </w:rPr>
        <w:t>工業</w:t>
      </w:r>
      <w:r w:rsidRPr="001F1265">
        <w:rPr>
          <w:rFonts w:ascii="Times New Roman" w:cs="Times New Roman" w:hint="eastAsia"/>
          <w:color w:val="auto"/>
        </w:rPr>
        <w:t>管理與資訊校外實習</w:t>
      </w:r>
      <w:r w:rsidRPr="001F1265">
        <w:rPr>
          <w:rFonts w:ascii="Times New Roman" w:cs="Times New Roman"/>
          <w:color w:val="auto"/>
        </w:rPr>
        <w:t>(</w:t>
      </w:r>
      <w:r w:rsidRPr="001F1265">
        <w:rPr>
          <w:rFonts w:ascii="Times New Roman" w:cs="Times New Roman" w:hint="eastAsia"/>
          <w:color w:val="auto"/>
        </w:rPr>
        <w:t>暑</w:t>
      </w:r>
      <w:r w:rsidRPr="001F1265">
        <w:rPr>
          <w:rFonts w:ascii="Times New Roman" w:cs="Times New Roman"/>
          <w:color w:val="auto"/>
        </w:rPr>
        <w:t>)</w:t>
      </w:r>
      <w:r w:rsidRPr="001F1265">
        <w:rPr>
          <w:rFonts w:ascii="Times New Roman" w:cs="Times New Roman" w:hint="eastAsia"/>
          <w:color w:val="auto"/>
        </w:rPr>
        <w:t>」課程，學生於同一機構連續實習</w:t>
      </w:r>
      <w:r w:rsidRPr="001F1265">
        <w:rPr>
          <w:rFonts w:ascii="Times New Roman" w:cs="Times New Roman"/>
          <w:color w:val="auto"/>
        </w:rPr>
        <w:t>8</w:t>
      </w:r>
      <w:proofErr w:type="gramStart"/>
      <w:r w:rsidRPr="001F1265">
        <w:rPr>
          <w:rFonts w:ascii="Times New Roman" w:cs="Times New Roman" w:hint="eastAsia"/>
          <w:color w:val="auto"/>
        </w:rPr>
        <w:t>週</w:t>
      </w:r>
      <w:proofErr w:type="gramEnd"/>
      <w:r w:rsidRPr="001F1265">
        <w:rPr>
          <w:rFonts w:ascii="Times New Roman" w:cs="Times New Roman" w:hint="eastAsia"/>
          <w:color w:val="auto"/>
        </w:rPr>
        <w:t>，且實習時數不得低於</w:t>
      </w:r>
      <w:r w:rsidRPr="001F1265">
        <w:rPr>
          <w:rFonts w:ascii="Times New Roman" w:cs="Times New Roman"/>
          <w:color w:val="auto"/>
        </w:rPr>
        <w:t>320</w:t>
      </w:r>
      <w:r w:rsidRPr="001F1265">
        <w:rPr>
          <w:rFonts w:ascii="Times New Roman" w:cs="Times New Roman" w:hint="eastAsia"/>
          <w:color w:val="auto"/>
        </w:rPr>
        <w:t>小時（包括定期返校座談會或研習活動等）。</w:t>
      </w:r>
      <w:r w:rsidR="00DE608E" w:rsidRPr="001F1265">
        <w:rPr>
          <w:rFonts w:ascii="Times New Roman" w:cs="Times New Roman" w:hint="eastAsia"/>
          <w:color w:val="auto"/>
        </w:rPr>
        <w:t>暑期實習獲通過後不得重複選修。</w:t>
      </w:r>
    </w:p>
    <w:p w14:paraId="501FCFC8" w14:textId="5A503EFC" w:rsidR="009503C2" w:rsidRPr="00470D64" w:rsidRDefault="009503C2" w:rsidP="007C13E1">
      <w:pPr>
        <w:pStyle w:val="Default"/>
        <w:numPr>
          <w:ilvl w:val="0"/>
          <w:numId w:val="2"/>
        </w:numPr>
        <w:snapToGrid w:val="0"/>
        <w:ind w:left="960" w:hanging="482"/>
        <w:jc w:val="both"/>
        <w:rPr>
          <w:rFonts w:ascii="Times New Roman" w:cs="Times New Roman"/>
          <w:color w:val="auto"/>
        </w:rPr>
      </w:pPr>
      <w:r w:rsidRPr="001F1265">
        <w:rPr>
          <w:rFonts w:ascii="Times New Roman" w:cs="Times New Roman" w:hint="eastAsia"/>
          <w:color w:val="auto"/>
        </w:rPr>
        <w:t>學期實習：本系分別於上下學期開設選修</w:t>
      </w:r>
      <w:r w:rsidRPr="001F1265">
        <w:rPr>
          <w:rFonts w:ascii="Times New Roman" w:cs="Times New Roman"/>
          <w:color w:val="auto"/>
        </w:rPr>
        <w:t>9</w:t>
      </w:r>
      <w:r w:rsidRPr="001F1265">
        <w:rPr>
          <w:rFonts w:ascii="Times New Roman" w:cs="Times New Roman" w:hint="eastAsia"/>
          <w:color w:val="auto"/>
        </w:rPr>
        <w:t>學分之「</w:t>
      </w:r>
      <w:r w:rsidR="00FF1159" w:rsidRPr="001F1265">
        <w:rPr>
          <w:rFonts w:ascii="Times New Roman" w:cs="Times New Roman" w:hint="eastAsia"/>
          <w:color w:val="auto"/>
        </w:rPr>
        <w:t>工業</w:t>
      </w:r>
      <w:r w:rsidRPr="001F1265">
        <w:rPr>
          <w:rFonts w:ascii="Times New Roman" w:cs="Times New Roman" w:hint="eastAsia"/>
          <w:color w:val="auto"/>
        </w:rPr>
        <w:t>管理與資訊校外實習</w:t>
      </w:r>
      <w:r w:rsidRPr="001F1265">
        <w:rPr>
          <w:rFonts w:ascii="Times New Roman" w:cs="Times New Roman"/>
          <w:color w:val="auto"/>
        </w:rPr>
        <w:t>(</w:t>
      </w:r>
      <w:proofErr w:type="gramStart"/>
      <w:r w:rsidRPr="001F1265">
        <w:rPr>
          <w:rFonts w:ascii="Times New Roman" w:cs="Times New Roman" w:hint="eastAsia"/>
          <w:color w:val="auto"/>
        </w:rPr>
        <w:t>一</w:t>
      </w:r>
      <w:proofErr w:type="gramEnd"/>
      <w:r w:rsidRPr="001F1265">
        <w:rPr>
          <w:rFonts w:ascii="Times New Roman" w:cs="Times New Roman"/>
          <w:color w:val="auto"/>
        </w:rPr>
        <w:t>)</w:t>
      </w:r>
      <w:r w:rsidRPr="001F1265">
        <w:rPr>
          <w:rFonts w:ascii="Times New Roman" w:cs="Times New Roman" w:hint="eastAsia"/>
          <w:color w:val="auto"/>
        </w:rPr>
        <w:t>」課程與「</w:t>
      </w:r>
      <w:r w:rsidR="00FF1159" w:rsidRPr="001F1265">
        <w:rPr>
          <w:rFonts w:ascii="Times New Roman" w:cs="Times New Roman" w:hint="eastAsia"/>
          <w:color w:val="auto"/>
        </w:rPr>
        <w:t>工業</w:t>
      </w:r>
      <w:r w:rsidRPr="001F1265">
        <w:rPr>
          <w:rFonts w:ascii="Times New Roman" w:cs="Times New Roman" w:hint="eastAsia"/>
          <w:color w:val="auto"/>
        </w:rPr>
        <w:t>管理與資訊校外實習</w:t>
      </w:r>
      <w:r w:rsidRPr="001F1265">
        <w:rPr>
          <w:rFonts w:ascii="Times New Roman" w:cs="Times New Roman"/>
          <w:color w:val="auto"/>
        </w:rPr>
        <w:t>(</w:t>
      </w:r>
      <w:r w:rsidRPr="001F1265">
        <w:rPr>
          <w:rFonts w:ascii="Times New Roman" w:cs="Times New Roman" w:hint="eastAsia"/>
          <w:color w:val="auto"/>
        </w:rPr>
        <w:t>二</w:t>
      </w:r>
      <w:r w:rsidRPr="001F1265">
        <w:rPr>
          <w:rFonts w:ascii="Times New Roman" w:cs="Times New Roman"/>
          <w:color w:val="auto"/>
        </w:rPr>
        <w:t>)</w:t>
      </w:r>
      <w:r w:rsidRPr="001F1265">
        <w:rPr>
          <w:rFonts w:ascii="Times New Roman" w:cs="Times New Roman" w:hint="eastAsia"/>
          <w:color w:val="auto"/>
        </w:rPr>
        <w:t>」課程</w:t>
      </w:r>
      <w:r w:rsidR="004064E6" w:rsidRPr="001F1265">
        <w:rPr>
          <w:rFonts w:ascii="Times New Roman" w:cs="Times New Roman" w:hint="eastAsia"/>
          <w:color w:val="auto"/>
        </w:rPr>
        <w:t>；國外實習者分別於</w:t>
      </w:r>
      <w:r w:rsidR="004064E6" w:rsidRPr="001F1265">
        <w:rPr>
          <w:rFonts w:ascii="Times New Roman" w:cs="Times New Roman"/>
          <w:color w:val="auto"/>
        </w:rPr>
        <w:t>上下學期開設選修</w:t>
      </w:r>
      <w:r w:rsidR="004064E6" w:rsidRPr="001F1265">
        <w:rPr>
          <w:rFonts w:ascii="Times New Roman" w:cs="Times New Roman" w:hint="eastAsia"/>
          <w:color w:val="auto"/>
        </w:rPr>
        <w:t>9</w:t>
      </w:r>
      <w:r w:rsidR="004064E6" w:rsidRPr="001F1265">
        <w:rPr>
          <w:rFonts w:ascii="Times New Roman" w:cs="Times New Roman"/>
          <w:color w:val="auto"/>
        </w:rPr>
        <w:t>學分之「</w:t>
      </w:r>
      <w:r w:rsidR="00FF1159" w:rsidRPr="001F1265">
        <w:rPr>
          <w:rFonts w:ascii="Times New Roman" w:cs="Times New Roman" w:hint="eastAsia"/>
          <w:color w:val="auto"/>
        </w:rPr>
        <w:t>工業</w:t>
      </w:r>
      <w:r w:rsidR="004064E6" w:rsidRPr="001F1265">
        <w:rPr>
          <w:rFonts w:ascii="Times New Roman" w:cs="Times New Roman" w:hint="eastAsia"/>
          <w:color w:val="auto"/>
        </w:rPr>
        <w:t>管理與資訊海外</w:t>
      </w:r>
      <w:r w:rsidR="004064E6" w:rsidRPr="001F1265">
        <w:rPr>
          <w:rFonts w:ascii="Times New Roman" w:cs="Times New Roman"/>
          <w:color w:val="auto"/>
        </w:rPr>
        <w:t>實習（一）」課程與「</w:t>
      </w:r>
      <w:r w:rsidR="00FF1159" w:rsidRPr="001F1265">
        <w:rPr>
          <w:rFonts w:ascii="Times New Roman" w:cs="Times New Roman" w:hint="eastAsia"/>
          <w:color w:val="auto"/>
        </w:rPr>
        <w:t>工業</w:t>
      </w:r>
      <w:r w:rsidR="004064E6" w:rsidRPr="001F1265">
        <w:rPr>
          <w:rFonts w:ascii="Times New Roman" w:cs="Times New Roman" w:hint="eastAsia"/>
          <w:color w:val="auto"/>
        </w:rPr>
        <w:t>管理與資訊海外</w:t>
      </w:r>
      <w:r w:rsidR="00470D64" w:rsidRPr="001F1265">
        <w:rPr>
          <w:rFonts w:ascii="Times New Roman" w:cs="Times New Roman"/>
          <w:color w:val="auto"/>
        </w:rPr>
        <w:t>實習（二）」課程</w:t>
      </w:r>
      <w:r w:rsidRPr="001F1265">
        <w:rPr>
          <w:rFonts w:ascii="Times New Roman" w:cs="Times New Roman" w:hint="eastAsia"/>
          <w:color w:val="auto"/>
        </w:rPr>
        <w:t>，學生須至實習機構實習至少</w:t>
      </w:r>
      <w:r w:rsidRPr="001F1265">
        <w:rPr>
          <w:rFonts w:ascii="Times New Roman" w:cs="Times New Roman"/>
          <w:color w:val="auto"/>
        </w:rPr>
        <w:t>4.5</w:t>
      </w:r>
      <w:r w:rsidRPr="001F1265">
        <w:rPr>
          <w:rFonts w:ascii="Times New Roman" w:cs="Times New Roman" w:hint="eastAsia"/>
          <w:color w:val="auto"/>
        </w:rPr>
        <w:t>個月。修讀實習課程</w:t>
      </w:r>
      <w:proofErr w:type="gramStart"/>
      <w:r w:rsidRPr="001F1265">
        <w:rPr>
          <w:rFonts w:ascii="Times New Roman" w:cs="Times New Roman" w:hint="eastAsia"/>
          <w:color w:val="auto"/>
        </w:rPr>
        <w:t>期間，</w:t>
      </w:r>
      <w:proofErr w:type="gramEnd"/>
      <w:r w:rsidRPr="001F1265">
        <w:rPr>
          <w:rFonts w:ascii="Times New Roman" w:cs="Times New Roman" w:hint="eastAsia"/>
          <w:color w:val="auto"/>
        </w:rPr>
        <w:t>除定期返校座談會或研習活動等外，應全職於實習機構實習。</w:t>
      </w:r>
      <w:proofErr w:type="gramStart"/>
      <w:r w:rsidR="00470D64" w:rsidRPr="001F1265">
        <w:rPr>
          <w:rFonts w:ascii="Times New Roman" w:cs="Times New Roman" w:hint="eastAsia"/>
          <w:color w:val="auto"/>
        </w:rPr>
        <w:t>本系另於</w:t>
      </w:r>
      <w:proofErr w:type="gramEnd"/>
      <w:r w:rsidR="00470D64" w:rsidRPr="001F1265">
        <w:rPr>
          <w:rFonts w:ascii="Times New Roman" w:cs="Times New Roman" w:hint="eastAsia"/>
          <w:color w:val="auto"/>
        </w:rPr>
        <w:t>上下學期開設選修</w:t>
      </w:r>
      <w:r w:rsidR="00470D64" w:rsidRPr="001F1265">
        <w:rPr>
          <w:rFonts w:ascii="Times New Roman" w:cs="Times New Roman" w:hint="eastAsia"/>
          <w:color w:val="auto"/>
        </w:rPr>
        <w:t>3</w:t>
      </w:r>
      <w:r w:rsidR="00470D64" w:rsidRPr="001F1265">
        <w:rPr>
          <w:rFonts w:ascii="Times New Roman" w:cs="Times New Roman" w:hint="eastAsia"/>
          <w:color w:val="auto"/>
        </w:rPr>
        <w:t>學分之「</w:t>
      </w:r>
      <w:r w:rsidR="00FF1159" w:rsidRPr="001F1265">
        <w:rPr>
          <w:rFonts w:ascii="Times New Roman" w:cs="Times New Roman" w:hint="eastAsia"/>
          <w:color w:val="auto"/>
        </w:rPr>
        <w:t>工業</w:t>
      </w:r>
      <w:r w:rsidR="00470D64" w:rsidRPr="001F1265">
        <w:rPr>
          <w:rFonts w:ascii="Times New Roman" w:cs="Times New Roman" w:hint="eastAsia"/>
          <w:color w:val="auto"/>
        </w:rPr>
        <w:t>管理與資訊校外實習</w:t>
      </w:r>
      <w:r w:rsidR="00470D64" w:rsidRPr="001F1265">
        <w:rPr>
          <w:rFonts w:ascii="Times New Roman" w:cs="Times New Roman" w:hint="eastAsia"/>
          <w:color w:val="auto"/>
        </w:rPr>
        <w:t>(</w:t>
      </w:r>
      <w:r w:rsidR="00470D64" w:rsidRPr="001F1265">
        <w:rPr>
          <w:rFonts w:ascii="Times New Roman" w:cs="Times New Roman" w:hint="eastAsia"/>
          <w:color w:val="auto"/>
        </w:rPr>
        <w:t>其他</w:t>
      </w:r>
      <w:proofErr w:type="gramStart"/>
      <w:r w:rsidR="00470D64" w:rsidRPr="001F1265">
        <w:rPr>
          <w:rFonts w:ascii="Times New Roman" w:cs="Times New Roman" w:hint="eastAsia"/>
          <w:color w:val="auto"/>
        </w:rPr>
        <w:t>一</w:t>
      </w:r>
      <w:proofErr w:type="gramEnd"/>
      <w:r w:rsidR="00470D64" w:rsidRPr="001F1265">
        <w:rPr>
          <w:rFonts w:ascii="Times New Roman" w:cs="Times New Roman" w:hint="eastAsia"/>
          <w:color w:val="auto"/>
        </w:rPr>
        <w:t>)</w:t>
      </w:r>
      <w:r w:rsidR="00470D64" w:rsidRPr="001F1265">
        <w:rPr>
          <w:rFonts w:ascii="Times New Roman" w:cs="Times New Roman" w:hint="eastAsia"/>
          <w:color w:val="auto"/>
        </w:rPr>
        <w:t>」課程</w:t>
      </w:r>
      <w:r w:rsidR="00470D64" w:rsidRPr="001F1265">
        <w:rPr>
          <w:rFonts w:ascii="Times New Roman" w:cs="Times New Roman"/>
          <w:color w:val="auto"/>
        </w:rPr>
        <w:t>與「</w:t>
      </w:r>
      <w:r w:rsidR="00FF1159" w:rsidRPr="001F1265">
        <w:rPr>
          <w:rFonts w:ascii="Times New Roman" w:cs="Times New Roman" w:hint="eastAsia"/>
          <w:color w:val="auto"/>
        </w:rPr>
        <w:t>工業</w:t>
      </w:r>
      <w:r w:rsidR="00470D64" w:rsidRPr="001F1265">
        <w:rPr>
          <w:rFonts w:ascii="Times New Roman" w:cs="Times New Roman" w:hint="eastAsia"/>
          <w:color w:val="auto"/>
        </w:rPr>
        <w:t>管理與資</w:t>
      </w:r>
      <w:r w:rsidR="00470D64" w:rsidRPr="007C13E1">
        <w:rPr>
          <w:rFonts w:ascii="Times New Roman" w:cs="Times New Roman" w:hint="eastAsia"/>
          <w:color w:val="auto"/>
        </w:rPr>
        <w:t>訊校外實習</w:t>
      </w:r>
      <w:r w:rsidR="00470D64" w:rsidRPr="007C13E1">
        <w:rPr>
          <w:rFonts w:ascii="Times New Roman" w:cs="Times New Roman" w:hint="eastAsia"/>
          <w:color w:val="auto"/>
        </w:rPr>
        <w:t>(</w:t>
      </w:r>
      <w:r w:rsidR="00470D64" w:rsidRPr="007C13E1">
        <w:rPr>
          <w:rFonts w:ascii="Times New Roman" w:cs="Times New Roman" w:hint="eastAsia"/>
          <w:color w:val="auto"/>
        </w:rPr>
        <w:t>其他二</w:t>
      </w:r>
      <w:r w:rsidR="00470D64" w:rsidRPr="007C13E1">
        <w:rPr>
          <w:rFonts w:ascii="Times New Roman" w:cs="Times New Roman" w:hint="eastAsia"/>
          <w:color w:val="auto"/>
        </w:rPr>
        <w:t>)</w:t>
      </w:r>
      <w:r w:rsidR="00470D64" w:rsidRPr="007C13E1">
        <w:rPr>
          <w:rFonts w:ascii="Times New Roman" w:cs="Times New Roman"/>
          <w:color w:val="auto"/>
        </w:rPr>
        <w:t>」課程</w:t>
      </w:r>
      <w:r w:rsidR="00470D64" w:rsidRPr="007C13E1">
        <w:rPr>
          <w:rFonts w:ascii="Times New Roman" w:cs="Times New Roman" w:hint="eastAsia"/>
          <w:color w:val="auto"/>
        </w:rPr>
        <w:t>，學生於同一</w:t>
      </w:r>
      <w:proofErr w:type="gramStart"/>
      <w:r w:rsidR="00470D64" w:rsidRPr="007C13E1">
        <w:rPr>
          <w:rFonts w:ascii="Times New Roman" w:cs="Times New Roman" w:hint="eastAsia"/>
          <w:color w:val="auto"/>
        </w:rPr>
        <w:t>學期間須至</w:t>
      </w:r>
      <w:proofErr w:type="gramEnd"/>
      <w:r w:rsidR="00470D64" w:rsidRPr="007C13E1">
        <w:rPr>
          <w:rFonts w:ascii="Times New Roman" w:cs="Times New Roman" w:hint="eastAsia"/>
          <w:color w:val="auto"/>
        </w:rPr>
        <w:t>同一實習機構實習累積</w:t>
      </w:r>
      <w:r w:rsidR="00470D64" w:rsidRPr="007C13E1">
        <w:rPr>
          <w:rFonts w:ascii="Times New Roman" w:cs="Times New Roman" w:hint="eastAsia"/>
          <w:color w:val="auto"/>
        </w:rPr>
        <w:t>320</w:t>
      </w:r>
      <w:r w:rsidR="00470D64" w:rsidRPr="007C13E1">
        <w:rPr>
          <w:rFonts w:ascii="Times New Roman" w:cs="Times New Roman" w:hint="eastAsia"/>
          <w:color w:val="auto"/>
        </w:rPr>
        <w:t>小時以上。</w:t>
      </w:r>
    </w:p>
    <w:p w14:paraId="6F72FE13" w14:textId="77777777" w:rsidR="009503C2" w:rsidRPr="009503C2" w:rsidRDefault="009503C2" w:rsidP="007C13E1">
      <w:pPr>
        <w:pStyle w:val="Default"/>
        <w:numPr>
          <w:ilvl w:val="0"/>
          <w:numId w:val="1"/>
        </w:numPr>
        <w:snapToGrid w:val="0"/>
        <w:ind w:hanging="482"/>
        <w:jc w:val="both"/>
        <w:rPr>
          <w:rFonts w:ascii="Times New Roman" w:cs="Times New Roman"/>
          <w:color w:val="auto"/>
        </w:rPr>
      </w:pPr>
      <w:r w:rsidRPr="009503C2">
        <w:rPr>
          <w:rFonts w:ascii="Times New Roman" w:cs="Times New Roman" w:hint="eastAsia"/>
          <w:color w:val="auto"/>
        </w:rPr>
        <w:t>實習機構之遴選與審核，由本委員會以專業角度評估與本系專業相關，且國內合法登記之產業機構或法人機構。</w:t>
      </w:r>
    </w:p>
    <w:p w14:paraId="298A179D" w14:textId="77777777" w:rsidR="009503C2" w:rsidRPr="009503C2" w:rsidRDefault="009503C2" w:rsidP="007C13E1">
      <w:pPr>
        <w:pStyle w:val="Default"/>
        <w:numPr>
          <w:ilvl w:val="0"/>
          <w:numId w:val="1"/>
        </w:numPr>
        <w:snapToGrid w:val="0"/>
        <w:ind w:hanging="482"/>
        <w:jc w:val="both"/>
        <w:rPr>
          <w:rFonts w:ascii="Times New Roman" w:cs="Times New Roman"/>
          <w:color w:val="auto"/>
        </w:rPr>
      </w:pPr>
      <w:r w:rsidRPr="009503C2">
        <w:rPr>
          <w:rFonts w:ascii="Times New Roman" w:cs="Times New Roman" w:hint="eastAsia"/>
          <w:color w:val="auto"/>
        </w:rPr>
        <w:t>學生</w:t>
      </w:r>
      <w:r w:rsidRPr="007435CC">
        <w:rPr>
          <w:rFonts w:ascii="Times New Roman" w:cs="Times New Roman" w:hint="eastAsia"/>
          <w:color w:val="auto"/>
        </w:rPr>
        <w:t>參與暑期、學期實習</w:t>
      </w:r>
      <w:r w:rsidRPr="009503C2">
        <w:rPr>
          <w:rFonts w:ascii="Times New Roman" w:cs="Times New Roman" w:hint="eastAsia"/>
          <w:color w:val="auto"/>
        </w:rPr>
        <w:t>期間之食宿、交通、保險及安全問題，依校外實習合約書實行。</w:t>
      </w:r>
    </w:p>
    <w:p w14:paraId="31B8AD7D" w14:textId="77777777" w:rsidR="009503C2" w:rsidRPr="009503C2" w:rsidRDefault="009503C2" w:rsidP="007C13E1">
      <w:pPr>
        <w:pStyle w:val="Default"/>
        <w:numPr>
          <w:ilvl w:val="0"/>
          <w:numId w:val="1"/>
        </w:numPr>
        <w:snapToGrid w:val="0"/>
        <w:ind w:hanging="482"/>
        <w:jc w:val="both"/>
        <w:rPr>
          <w:rFonts w:ascii="Times New Roman" w:cs="Times New Roman"/>
          <w:color w:val="auto"/>
        </w:rPr>
      </w:pPr>
      <w:r w:rsidRPr="009503C2">
        <w:rPr>
          <w:rFonts w:ascii="Times New Roman" w:cs="Times New Roman" w:hint="eastAsia"/>
          <w:color w:val="auto"/>
        </w:rPr>
        <w:t>本系於校外實習場所分發排定後，於學生前往實習前通知學生家長，並取得校外實習家長同意書。</w:t>
      </w:r>
    </w:p>
    <w:p w14:paraId="14E46AE1" w14:textId="77777777" w:rsidR="009503C2" w:rsidRPr="009503C2" w:rsidRDefault="009503C2" w:rsidP="007C13E1">
      <w:pPr>
        <w:pStyle w:val="Default"/>
        <w:numPr>
          <w:ilvl w:val="0"/>
          <w:numId w:val="1"/>
        </w:numPr>
        <w:snapToGrid w:val="0"/>
        <w:ind w:hanging="482"/>
        <w:jc w:val="both"/>
        <w:rPr>
          <w:rFonts w:ascii="Times New Roman" w:cs="Times New Roman"/>
          <w:color w:val="auto"/>
        </w:rPr>
      </w:pPr>
      <w:r w:rsidRPr="009503C2">
        <w:rPr>
          <w:rFonts w:ascii="Times New Roman" w:cs="Times New Roman" w:hint="eastAsia"/>
          <w:color w:val="auto"/>
        </w:rPr>
        <w:t>學生校外實習守則：</w:t>
      </w:r>
    </w:p>
    <w:p w14:paraId="19E504BF" w14:textId="77777777" w:rsidR="009503C2" w:rsidRPr="009503C2" w:rsidRDefault="009503C2" w:rsidP="007C13E1">
      <w:pPr>
        <w:pStyle w:val="Default"/>
        <w:numPr>
          <w:ilvl w:val="0"/>
          <w:numId w:val="8"/>
        </w:numPr>
        <w:snapToGrid w:val="0"/>
        <w:ind w:left="960" w:hanging="482"/>
        <w:jc w:val="both"/>
        <w:rPr>
          <w:rFonts w:ascii="Times New Roman" w:cs="Times New Roman"/>
          <w:color w:val="auto"/>
        </w:rPr>
      </w:pPr>
      <w:r w:rsidRPr="009503C2">
        <w:rPr>
          <w:rFonts w:ascii="Times New Roman" w:cs="Times New Roman" w:hint="eastAsia"/>
          <w:color w:val="auto"/>
        </w:rPr>
        <w:t>實習生應遵守實習機構所有規章，服從該機構人員之指導並注意工作安全。</w:t>
      </w:r>
    </w:p>
    <w:p w14:paraId="01F3C00C" w14:textId="77777777" w:rsidR="009503C2" w:rsidRPr="009503C2" w:rsidRDefault="009503C2" w:rsidP="007C13E1">
      <w:pPr>
        <w:pStyle w:val="Default"/>
        <w:numPr>
          <w:ilvl w:val="0"/>
          <w:numId w:val="8"/>
        </w:numPr>
        <w:snapToGrid w:val="0"/>
        <w:ind w:left="960" w:hanging="482"/>
        <w:jc w:val="both"/>
        <w:rPr>
          <w:rFonts w:ascii="Times New Roman" w:cs="Times New Roman"/>
          <w:color w:val="auto"/>
        </w:rPr>
      </w:pPr>
      <w:r w:rsidRPr="009503C2">
        <w:rPr>
          <w:rFonts w:ascii="Times New Roman" w:cs="Times New Roman" w:hint="eastAsia"/>
          <w:color w:val="auto"/>
        </w:rPr>
        <w:t>實習生儀容須端莊、待人謙卑有禮、工作具敬業精神。</w:t>
      </w:r>
      <w:r w:rsidRPr="009503C2">
        <w:rPr>
          <w:rFonts w:ascii="Times New Roman" w:cs="Times New Roman"/>
          <w:color w:val="auto"/>
        </w:rPr>
        <w:t xml:space="preserve"> </w:t>
      </w:r>
    </w:p>
    <w:p w14:paraId="7F1B49B9" w14:textId="77777777" w:rsidR="009503C2" w:rsidRPr="009503C2" w:rsidRDefault="009503C2" w:rsidP="007C13E1">
      <w:pPr>
        <w:pStyle w:val="Default"/>
        <w:numPr>
          <w:ilvl w:val="0"/>
          <w:numId w:val="8"/>
        </w:numPr>
        <w:snapToGrid w:val="0"/>
        <w:ind w:left="960" w:hanging="482"/>
        <w:jc w:val="both"/>
        <w:rPr>
          <w:rFonts w:ascii="Times New Roman" w:cs="Times New Roman"/>
          <w:color w:val="auto"/>
        </w:rPr>
      </w:pPr>
      <w:r w:rsidRPr="009503C2">
        <w:rPr>
          <w:rFonts w:ascii="Times New Roman" w:cs="Times New Roman" w:hint="eastAsia"/>
          <w:color w:val="auto"/>
        </w:rPr>
        <w:t>實習生於實習期間應與學校保持聯繫，如有重大事件務必立即回報。</w:t>
      </w:r>
      <w:r w:rsidRPr="009503C2">
        <w:rPr>
          <w:rFonts w:ascii="Times New Roman" w:cs="Times New Roman"/>
          <w:color w:val="auto"/>
        </w:rPr>
        <w:t xml:space="preserve"> </w:t>
      </w:r>
    </w:p>
    <w:p w14:paraId="54E83558" w14:textId="77777777" w:rsidR="009503C2" w:rsidRPr="009503C2" w:rsidRDefault="009503C2" w:rsidP="007C13E1">
      <w:pPr>
        <w:pStyle w:val="Default"/>
        <w:numPr>
          <w:ilvl w:val="0"/>
          <w:numId w:val="8"/>
        </w:numPr>
        <w:snapToGrid w:val="0"/>
        <w:ind w:left="960" w:hanging="482"/>
        <w:jc w:val="both"/>
        <w:rPr>
          <w:rFonts w:ascii="Times New Roman" w:cs="Times New Roman"/>
          <w:color w:val="auto"/>
        </w:rPr>
      </w:pPr>
      <w:r w:rsidRPr="009503C2">
        <w:rPr>
          <w:rFonts w:ascii="Times New Roman" w:cs="Times New Roman" w:hint="eastAsia"/>
          <w:color w:val="auto"/>
        </w:rPr>
        <w:lastRenderedPageBreak/>
        <w:t>實習生於實習期間應接受輔導老師指導與考核，輔導老師於學生實習期間不定期至其輔導學生之實習地點訪問，以瞭解及輔導學生實習工作狀況。</w:t>
      </w:r>
    </w:p>
    <w:p w14:paraId="6B535A8A" w14:textId="77777777" w:rsidR="009503C2" w:rsidRPr="009503C2" w:rsidRDefault="009503C2" w:rsidP="007C13E1">
      <w:pPr>
        <w:pStyle w:val="Default"/>
        <w:numPr>
          <w:ilvl w:val="0"/>
          <w:numId w:val="8"/>
        </w:numPr>
        <w:snapToGrid w:val="0"/>
        <w:ind w:left="960" w:hanging="482"/>
        <w:jc w:val="both"/>
        <w:rPr>
          <w:rFonts w:ascii="Times New Roman" w:cs="Times New Roman"/>
          <w:color w:val="auto"/>
        </w:rPr>
      </w:pPr>
      <w:r w:rsidRPr="009503C2">
        <w:rPr>
          <w:rFonts w:ascii="Times New Roman" w:cs="Times New Roman" w:hint="eastAsia"/>
          <w:color w:val="auto"/>
        </w:rPr>
        <w:t>實習生若有損壞校譽（如違反機構規定、酗酒等）之情事發生，依「南</w:t>
      </w:r>
      <w:proofErr w:type="gramStart"/>
      <w:r w:rsidRPr="009503C2">
        <w:rPr>
          <w:rFonts w:ascii="Times New Roman" w:cs="Times New Roman" w:hint="eastAsia"/>
          <w:color w:val="auto"/>
        </w:rPr>
        <w:t>臺</w:t>
      </w:r>
      <w:proofErr w:type="gramEnd"/>
      <w:r w:rsidRPr="009503C2">
        <w:rPr>
          <w:rFonts w:ascii="Times New Roman" w:cs="Times New Roman" w:hint="eastAsia"/>
          <w:color w:val="auto"/>
        </w:rPr>
        <w:t>科技大學學生獎懲要點」規定辦理。</w:t>
      </w:r>
    </w:p>
    <w:p w14:paraId="77C55DB6" w14:textId="77777777" w:rsidR="009503C2" w:rsidRPr="009503C2" w:rsidRDefault="009503C2" w:rsidP="007C13E1">
      <w:pPr>
        <w:pStyle w:val="Default"/>
        <w:numPr>
          <w:ilvl w:val="0"/>
          <w:numId w:val="1"/>
        </w:numPr>
        <w:snapToGrid w:val="0"/>
        <w:ind w:hanging="482"/>
        <w:jc w:val="both"/>
        <w:rPr>
          <w:rFonts w:ascii="Times New Roman" w:cs="Times New Roman"/>
          <w:color w:val="auto"/>
        </w:rPr>
      </w:pPr>
      <w:r w:rsidRPr="009503C2">
        <w:rPr>
          <w:rFonts w:ascii="Times New Roman" w:cs="Times New Roman" w:hint="eastAsia"/>
          <w:color w:val="auto"/>
        </w:rPr>
        <w:t>校外實習課程考評成績計算方式如下：</w:t>
      </w:r>
      <w:r w:rsidRPr="009503C2">
        <w:rPr>
          <w:rFonts w:ascii="Times New Roman" w:cs="Times New Roman"/>
          <w:color w:val="auto"/>
        </w:rPr>
        <w:t xml:space="preserve"> </w:t>
      </w:r>
    </w:p>
    <w:p w14:paraId="69A8F970" w14:textId="77777777" w:rsidR="009503C2" w:rsidRDefault="009503C2" w:rsidP="0017202D">
      <w:pPr>
        <w:pStyle w:val="Default"/>
        <w:numPr>
          <w:ilvl w:val="0"/>
          <w:numId w:val="9"/>
        </w:numPr>
        <w:snapToGrid w:val="0"/>
        <w:ind w:left="960" w:hanging="482"/>
        <w:jc w:val="both"/>
        <w:rPr>
          <w:rFonts w:ascii="Times New Roman" w:cs="Times New Roman"/>
          <w:color w:val="auto"/>
        </w:rPr>
      </w:pPr>
      <w:r w:rsidRPr="0017202D">
        <w:rPr>
          <w:rFonts w:ascii="Times New Roman" w:cs="Times New Roman" w:hint="eastAsia"/>
          <w:color w:val="auto"/>
        </w:rPr>
        <w:t>實習結束前之依規定時間內，學生須撰寫實習報告乙份，由輔導老師依據學生繳交之實習報告及赴實習機構訪視情形給予報告成績</w:t>
      </w:r>
      <w:r w:rsidRPr="0017202D">
        <w:rPr>
          <w:rFonts w:ascii="Times New Roman" w:cs="Times New Roman"/>
          <w:color w:val="auto"/>
        </w:rPr>
        <w:t>(A)</w:t>
      </w:r>
      <w:r w:rsidRPr="0017202D">
        <w:rPr>
          <w:rFonts w:ascii="Times New Roman" w:cs="Times New Roman" w:hint="eastAsia"/>
          <w:color w:val="auto"/>
        </w:rPr>
        <w:t>。</w:t>
      </w:r>
    </w:p>
    <w:p w14:paraId="1276344D" w14:textId="77777777" w:rsidR="009503C2" w:rsidRDefault="009503C2" w:rsidP="0017202D">
      <w:pPr>
        <w:pStyle w:val="Default"/>
        <w:numPr>
          <w:ilvl w:val="0"/>
          <w:numId w:val="9"/>
        </w:numPr>
        <w:snapToGrid w:val="0"/>
        <w:ind w:left="960" w:hanging="482"/>
        <w:jc w:val="both"/>
        <w:rPr>
          <w:rFonts w:ascii="Times New Roman" w:cs="Times New Roman"/>
          <w:color w:val="auto"/>
        </w:rPr>
      </w:pPr>
      <w:r w:rsidRPr="0017202D">
        <w:rPr>
          <w:rFonts w:ascii="Times New Roman" w:cs="Times New Roman" w:hint="eastAsia"/>
          <w:color w:val="auto"/>
        </w:rPr>
        <w:t>實習結束後由實習機構之督導人員給予學生實習成績</w:t>
      </w:r>
      <w:r w:rsidRPr="0017202D">
        <w:rPr>
          <w:rFonts w:ascii="Times New Roman" w:cs="Times New Roman"/>
          <w:color w:val="auto"/>
        </w:rPr>
        <w:t>(B)</w:t>
      </w:r>
      <w:r w:rsidRPr="0017202D">
        <w:rPr>
          <w:rFonts w:ascii="Times New Roman" w:cs="Times New Roman" w:hint="eastAsia"/>
          <w:color w:val="auto"/>
        </w:rPr>
        <w:t>。</w:t>
      </w:r>
      <w:r w:rsidRPr="0017202D">
        <w:rPr>
          <w:rFonts w:ascii="Times New Roman" w:cs="Times New Roman"/>
          <w:color w:val="auto"/>
        </w:rPr>
        <w:t xml:space="preserve"> </w:t>
      </w:r>
    </w:p>
    <w:p w14:paraId="5BC1360D" w14:textId="77777777" w:rsidR="009503C2" w:rsidRDefault="009503C2" w:rsidP="0017202D">
      <w:pPr>
        <w:pStyle w:val="Default"/>
        <w:numPr>
          <w:ilvl w:val="0"/>
          <w:numId w:val="9"/>
        </w:numPr>
        <w:snapToGrid w:val="0"/>
        <w:ind w:left="960" w:hanging="482"/>
        <w:jc w:val="both"/>
        <w:rPr>
          <w:rFonts w:ascii="Times New Roman" w:cs="Times New Roman"/>
          <w:color w:val="auto"/>
        </w:rPr>
      </w:pPr>
      <w:r w:rsidRPr="0017202D">
        <w:rPr>
          <w:rFonts w:ascii="Times New Roman" w:cs="Times New Roman" w:hint="eastAsia"/>
          <w:color w:val="auto"/>
        </w:rPr>
        <w:t>校外實習課程成績＝</w:t>
      </w:r>
      <w:r w:rsidRPr="0017202D">
        <w:rPr>
          <w:rFonts w:ascii="Times New Roman" w:cs="Times New Roman"/>
          <w:color w:val="auto"/>
        </w:rPr>
        <w:t>A×50</w:t>
      </w:r>
      <w:r w:rsidRPr="0017202D">
        <w:rPr>
          <w:rFonts w:ascii="Times New Roman" w:cs="Times New Roman" w:hint="eastAsia"/>
          <w:color w:val="auto"/>
        </w:rPr>
        <w:t>％＋</w:t>
      </w:r>
      <w:r w:rsidRPr="0017202D">
        <w:rPr>
          <w:rFonts w:ascii="Times New Roman" w:cs="Times New Roman"/>
          <w:color w:val="auto"/>
        </w:rPr>
        <w:t>B×50</w:t>
      </w:r>
      <w:r w:rsidRPr="0017202D">
        <w:rPr>
          <w:rFonts w:ascii="Times New Roman" w:cs="Times New Roman" w:hint="eastAsia"/>
          <w:color w:val="auto"/>
        </w:rPr>
        <w:t>％。</w:t>
      </w:r>
    </w:p>
    <w:p w14:paraId="1E4386E3" w14:textId="77777777" w:rsidR="009503C2" w:rsidRPr="0017202D" w:rsidRDefault="009503C2" w:rsidP="0017202D">
      <w:pPr>
        <w:pStyle w:val="Default"/>
        <w:numPr>
          <w:ilvl w:val="0"/>
          <w:numId w:val="9"/>
        </w:numPr>
        <w:snapToGrid w:val="0"/>
        <w:ind w:left="960" w:hanging="482"/>
        <w:jc w:val="both"/>
        <w:rPr>
          <w:rFonts w:ascii="Times New Roman" w:cs="Times New Roman"/>
          <w:color w:val="auto"/>
        </w:rPr>
      </w:pPr>
      <w:r w:rsidRPr="0017202D">
        <w:rPr>
          <w:rFonts w:ascii="Times New Roman" w:cs="Times New Roman" w:hint="eastAsia"/>
          <w:color w:val="auto"/>
        </w:rPr>
        <w:t>若學生對於實習成績有爭議可提出申訴，該項成績由本委員會開會重新核定。</w:t>
      </w:r>
    </w:p>
    <w:p w14:paraId="1F9A771A" w14:textId="77777777" w:rsidR="009503C2" w:rsidRPr="009503C2" w:rsidRDefault="009503C2" w:rsidP="007C13E1">
      <w:pPr>
        <w:pStyle w:val="Default"/>
        <w:numPr>
          <w:ilvl w:val="0"/>
          <w:numId w:val="1"/>
        </w:numPr>
        <w:snapToGrid w:val="0"/>
        <w:ind w:hanging="482"/>
        <w:jc w:val="both"/>
        <w:rPr>
          <w:rFonts w:ascii="Times New Roman" w:cs="Times New Roman"/>
          <w:color w:val="auto"/>
        </w:rPr>
      </w:pPr>
      <w:r w:rsidRPr="009503C2">
        <w:rPr>
          <w:rFonts w:ascii="Times New Roman" w:cs="Times New Roman" w:hint="eastAsia"/>
          <w:color w:val="auto"/>
        </w:rPr>
        <w:t>學生在校外實習機構完成暑期實習或學期實習且課程成績及格者，其校外實習選修課程學分可依「南</w:t>
      </w:r>
      <w:proofErr w:type="gramStart"/>
      <w:r w:rsidRPr="009503C2">
        <w:rPr>
          <w:rFonts w:ascii="Times New Roman" w:cs="Times New Roman" w:hint="eastAsia"/>
          <w:color w:val="auto"/>
        </w:rPr>
        <w:t>臺</w:t>
      </w:r>
      <w:proofErr w:type="gramEnd"/>
      <w:r w:rsidRPr="009503C2">
        <w:rPr>
          <w:rFonts w:ascii="Times New Roman" w:cs="Times New Roman" w:hint="eastAsia"/>
          <w:color w:val="auto"/>
        </w:rPr>
        <w:t>科技大學校外實習課程實施要點」抵免辦法申請學分抵免。</w:t>
      </w:r>
    </w:p>
    <w:p w14:paraId="0C1D3D10" w14:textId="77777777" w:rsidR="00D62A9C" w:rsidRPr="00D62A9C" w:rsidRDefault="00D62A9C" w:rsidP="00B25382">
      <w:pPr>
        <w:pStyle w:val="Default"/>
        <w:numPr>
          <w:ilvl w:val="0"/>
          <w:numId w:val="1"/>
        </w:numPr>
        <w:snapToGrid w:val="0"/>
        <w:ind w:left="731" w:hanging="737"/>
        <w:jc w:val="both"/>
        <w:rPr>
          <w:rFonts w:ascii="Times New Roman" w:cs="Times New Roman"/>
          <w:color w:val="auto"/>
        </w:rPr>
      </w:pPr>
      <w:r w:rsidRPr="00D62A9C">
        <w:rPr>
          <w:rFonts w:ascii="Times New Roman" w:cs="Times New Roman" w:hint="eastAsia"/>
          <w:color w:val="auto"/>
        </w:rPr>
        <w:t>本要點經系</w:t>
      </w:r>
      <w:proofErr w:type="gramStart"/>
      <w:r w:rsidRPr="00D62A9C">
        <w:rPr>
          <w:rFonts w:ascii="Times New Roman" w:cs="Times New Roman" w:hint="eastAsia"/>
          <w:color w:val="auto"/>
        </w:rPr>
        <w:t>務</w:t>
      </w:r>
      <w:proofErr w:type="gramEnd"/>
      <w:r w:rsidRPr="00D62A9C">
        <w:rPr>
          <w:rFonts w:ascii="Times New Roman" w:cs="Times New Roman" w:hint="eastAsia"/>
          <w:color w:val="auto"/>
        </w:rPr>
        <w:t>會議通過，並由</w:t>
      </w:r>
      <w:r w:rsidR="001918B9" w:rsidRPr="00A7631E">
        <w:rPr>
          <w:rFonts w:ascii="Times New Roman" w:cs="Times New Roman" w:hint="eastAsia"/>
          <w:color w:val="auto"/>
        </w:rPr>
        <w:t>研究</w:t>
      </w:r>
      <w:proofErr w:type="gramStart"/>
      <w:r w:rsidR="001918B9" w:rsidRPr="00A7631E">
        <w:rPr>
          <w:rFonts w:ascii="Times New Roman" w:cs="Times New Roman" w:hint="eastAsia"/>
          <w:color w:val="auto"/>
        </w:rPr>
        <w:t>發展暨產學</w:t>
      </w:r>
      <w:proofErr w:type="gramEnd"/>
      <w:r w:rsidR="001918B9" w:rsidRPr="00A7631E">
        <w:rPr>
          <w:rFonts w:ascii="Times New Roman" w:cs="Times New Roman" w:hint="eastAsia"/>
          <w:color w:val="auto"/>
        </w:rPr>
        <w:t>合作處</w:t>
      </w:r>
      <w:r w:rsidRPr="00D62A9C">
        <w:rPr>
          <w:rFonts w:ascii="Times New Roman" w:cs="Times New Roman" w:hint="eastAsia"/>
          <w:color w:val="auto"/>
        </w:rPr>
        <w:t>審閱，再經院主管會議核定後公布實施，修正時亦同。</w:t>
      </w:r>
      <w:bookmarkEnd w:id="1"/>
    </w:p>
    <w:sectPr w:rsidR="00D62A9C" w:rsidRPr="00D62A9C" w:rsidSect="00D560F2">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22CEF" w14:textId="77777777" w:rsidR="00AF418B" w:rsidRDefault="00AF418B" w:rsidP="007435CC">
      <w:r>
        <w:separator/>
      </w:r>
    </w:p>
  </w:endnote>
  <w:endnote w:type="continuationSeparator" w:id="0">
    <w:p w14:paraId="11607253" w14:textId="77777777" w:rsidR="00AF418B" w:rsidRDefault="00AF418B" w:rsidP="0074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14A33" w14:textId="77777777" w:rsidR="00AF418B" w:rsidRDefault="00AF418B" w:rsidP="007435CC">
      <w:r>
        <w:separator/>
      </w:r>
    </w:p>
  </w:footnote>
  <w:footnote w:type="continuationSeparator" w:id="0">
    <w:p w14:paraId="1F209B2A" w14:textId="77777777" w:rsidR="00AF418B" w:rsidRDefault="00AF418B" w:rsidP="00743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2EC9"/>
    <w:multiLevelType w:val="hybridMultilevel"/>
    <w:tmpl w:val="0144EDCC"/>
    <w:lvl w:ilvl="0" w:tplc="0409000F">
      <w:start w:val="1"/>
      <w:numFmt w:val="decimal"/>
      <w:lvlText w:val="%1."/>
      <w:lvlJc w:val="left"/>
      <w:pPr>
        <w:ind w:left="922" w:hanging="480"/>
      </w:pPr>
      <w:rPr>
        <w:rFonts w:cs="Times New Roman" w:hint="eastAsia"/>
      </w:rPr>
    </w:lvl>
    <w:lvl w:ilvl="1" w:tplc="A7B2D512">
      <w:start w:val="1"/>
      <w:numFmt w:val="decimal"/>
      <w:lvlText w:val="(%2)"/>
      <w:lvlJc w:val="left"/>
      <w:pPr>
        <w:ind w:left="1402" w:hanging="480"/>
      </w:pPr>
      <w:rPr>
        <w:rFonts w:cs="Times New Roman" w:hint="eastAsia"/>
      </w:rPr>
    </w:lvl>
    <w:lvl w:ilvl="2" w:tplc="0409001B">
      <w:start w:val="1"/>
      <w:numFmt w:val="lowerRoman"/>
      <w:lvlText w:val="%3."/>
      <w:lvlJc w:val="right"/>
      <w:pPr>
        <w:ind w:left="1882" w:hanging="480"/>
      </w:pPr>
      <w:rPr>
        <w:rFonts w:cs="Times New Roman"/>
      </w:rPr>
    </w:lvl>
    <w:lvl w:ilvl="3" w:tplc="0409000F" w:tentative="1">
      <w:start w:val="1"/>
      <w:numFmt w:val="decimal"/>
      <w:lvlText w:val="%4."/>
      <w:lvlJc w:val="left"/>
      <w:pPr>
        <w:ind w:left="2362" w:hanging="480"/>
      </w:pPr>
      <w:rPr>
        <w:rFonts w:cs="Times New Roman"/>
      </w:rPr>
    </w:lvl>
    <w:lvl w:ilvl="4" w:tplc="04090019" w:tentative="1">
      <w:start w:val="1"/>
      <w:numFmt w:val="ideographTraditional"/>
      <w:lvlText w:val="%5、"/>
      <w:lvlJc w:val="left"/>
      <w:pPr>
        <w:ind w:left="2842" w:hanging="480"/>
      </w:pPr>
      <w:rPr>
        <w:rFonts w:ascii="新細明體" w:eastAsia="新細明體" w:hAnsi="新細明體" w:cs="Times New Roman" w:hint="eastAsia"/>
      </w:rPr>
    </w:lvl>
    <w:lvl w:ilvl="5" w:tplc="0409001B" w:tentative="1">
      <w:start w:val="1"/>
      <w:numFmt w:val="lowerRoman"/>
      <w:lvlText w:val="%6."/>
      <w:lvlJc w:val="right"/>
      <w:pPr>
        <w:ind w:left="3322" w:hanging="480"/>
      </w:pPr>
      <w:rPr>
        <w:rFonts w:cs="Times New Roman"/>
      </w:rPr>
    </w:lvl>
    <w:lvl w:ilvl="6" w:tplc="0409000F" w:tentative="1">
      <w:start w:val="1"/>
      <w:numFmt w:val="decimal"/>
      <w:lvlText w:val="%7."/>
      <w:lvlJc w:val="left"/>
      <w:pPr>
        <w:ind w:left="3802" w:hanging="480"/>
      </w:pPr>
      <w:rPr>
        <w:rFonts w:cs="Times New Roman"/>
      </w:rPr>
    </w:lvl>
    <w:lvl w:ilvl="7" w:tplc="04090019" w:tentative="1">
      <w:start w:val="1"/>
      <w:numFmt w:val="ideographTraditional"/>
      <w:lvlText w:val="%8、"/>
      <w:lvlJc w:val="left"/>
      <w:pPr>
        <w:ind w:left="4282" w:hanging="480"/>
      </w:pPr>
      <w:rPr>
        <w:rFonts w:ascii="新細明體" w:eastAsia="新細明體" w:hAnsi="新細明體" w:cs="Times New Roman" w:hint="eastAsia"/>
      </w:rPr>
    </w:lvl>
    <w:lvl w:ilvl="8" w:tplc="0409001B" w:tentative="1">
      <w:start w:val="1"/>
      <w:numFmt w:val="lowerRoman"/>
      <w:lvlText w:val="%9."/>
      <w:lvlJc w:val="right"/>
      <w:pPr>
        <w:ind w:left="4762" w:hanging="480"/>
      </w:pPr>
      <w:rPr>
        <w:rFonts w:cs="Times New Roman"/>
      </w:rPr>
    </w:lvl>
  </w:abstractNum>
  <w:abstractNum w:abstractNumId="1" w15:restartNumberingAfterBreak="0">
    <w:nsid w:val="24534DEC"/>
    <w:multiLevelType w:val="hybridMultilevel"/>
    <w:tmpl w:val="0D90D026"/>
    <w:lvl w:ilvl="0" w:tplc="5EA2F4AC">
      <w:start w:val="1"/>
      <w:numFmt w:val="taiwaneseCountingThousand"/>
      <w:suff w:val="nothing"/>
      <w:lvlText w:val="%1、"/>
      <w:lvlJc w:val="left"/>
      <w:pPr>
        <w:ind w:left="479" w:hanging="480"/>
      </w:pPr>
      <w:rPr>
        <w:rFonts w:eastAsia="標楷體" w:cs="Times New Roman" w:hint="eastAsia"/>
        <w:lang w:val="en-US"/>
      </w:rPr>
    </w:lvl>
    <w:lvl w:ilvl="1" w:tplc="04090019" w:tentative="1">
      <w:start w:val="1"/>
      <w:numFmt w:val="ideographTraditional"/>
      <w:lvlText w:val="%2、"/>
      <w:lvlJc w:val="left"/>
      <w:pPr>
        <w:ind w:left="959" w:hanging="480"/>
      </w:pPr>
      <w:rPr>
        <w:rFonts w:ascii="新細明體" w:eastAsia="新細明體" w:hAnsi="新細明體" w:cs="Times New Roman" w:hint="eastAsia"/>
      </w:rPr>
    </w:lvl>
    <w:lvl w:ilvl="2" w:tplc="0409001B" w:tentative="1">
      <w:start w:val="1"/>
      <w:numFmt w:val="lowerRoman"/>
      <w:lvlText w:val="%3."/>
      <w:lvlJc w:val="right"/>
      <w:pPr>
        <w:ind w:left="1439" w:hanging="480"/>
      </w:pPr>
      <w:rPr>
        <w:rFonts w:cs="Times New Roman"/>
      </w:rPr>
    </w:lvl>
    <w:lvl w:ilvl="3" w:tplc="0409000F" w:tentative="1">
      <w:start w:val="1"/>
      <w:numFmt w:val="decimal"/>
      <w:lvlText w:val="%4."/>
      <w:lvlJc w:val="left"/>
      <w:pPr>
        <w:ind w:left="1919" w:hanging="480"/>
      </w:pPr>
      <w:rPr>
        <w:rFonts w:cs="Times New Roman"/>
      </w:rPr>
    </w:lvl>
    <w:lvl w:ilvl="4" w:tplc="04090019" w:tentative="1">
      <w:start w:val="1"/>
      <w:numFmt w:val="ideographTraditional"/>
      <w:lvlText w:val="%5、"/>
      <w:lvlJc w:val="left"/>
      <w:pPr>
        <w:ind w:left="2399" w:hanging="480"/>
      </w:pPr>
      <w:rPr>
        <w:rFonts w:ascii="新細明體" w:eastAsia="新細明體" w:hAnsi="新細明體" w:cs="Times New Roman" w:hint="eastAsia"/>
      </w:rPr>
    </w:lvl>
    <w:lvl w:ilvl="5" w:tplc="0409001B" w:tentative="1">
      <w:start w:val="1"/>
      <w:numFmt w:val="lowerRoman"/>
      <w:lvlText w:val="%6."/>
      <w:lvlJc w:val="right"/>
      <w:pPr>
        <w:ind w:left="2879" w:hanging="480"/>
      </w:pPr>
      <w:rPr>
        <w:rFonts w:cs="Times New Roman"/>
      </w:rPr>
    </w:lvl>
    <w:lvl w:ilvl="6" w:tplc="0409000F" w:tentative="1">
      <w:start w:val="1"/>
      <w:numFmt w:val="decimal"/>
      <w:lvlText w:val="%7."/>
      <w:lvlJc w:val="left"/>
      <w:pPr>
        <w:ind w:left="3359" w:hanging="480"/>
      </w:pPr>
      <w:rPr>
        <w:rFonts w:cs="Times New Roman"/>
      </w:rPr>
    </w:lvl>
    <w:lvl w:ilvl="7" w:tplc="04090019" w:tentative="1">
      <w:start w:val="1"/>
      <w:numFmt w:val="ideographTraditional"/>
      <w:lvlText w:val="%8、"/>
      <w:lvlJc w:val="left"/>
      <w:pPr>
        <w:ind w:left="3839" w:hanging="480"/>
      </w:pPr>
      <w:rPr>
        <w:rFonts w:ascii="新細明體" w:eastAsia="新細明體" w:hAnsi="新細明體" w:cs="Times New Roman" w:hint="eastAsia"/>
      </w:rPr>
    </w:lvl>
    <w:lvl w:ilvl="8" w:tplc="0409001B" w:tentative="1">
      <w:start w:val="1"/>
      <w:numFmt w:val="lowerRoman"/>
      <w:lvlText w:val="%9."/>
      <w:lvlJc w:val="right"/>
      <w:pPr>
        <w:ind w:left="4319" w:hanging="480"/>
      </w:pPr>
      <w:rPr>
        <w:rFonts w:cs="Times New Roman"/>
      </w:rPr>
    </w:lvl>
  </w:abstractNum>
  <w:abstractNum w:abstractNumId="2" w15:restartNumberingAfterBreak="0">
    <w:nsid w:val="276D2F49"/>
    <w:multiLevelType w:val="hybridMultilevel"/>
    <w:tmpl w:val="8A94E902"/>
    <w:lvl w:ilvl="0" w:tplc="A7B2D512">
      <w:start w:val="1"/>
      <w:numFmt w:val="decimal"/>
      <w:lvlText w:val="(%1)"/>
      <w:lvlJc w:val="left"/>
      <w:pPr>
        <w:ind w:left="1402" w:hanging="480"/>
      </w:pPr>
      <w:rPr>
        <w:rFonts w:cs="Times New Roman" w:hint="eastAsia"/>
      </w:rPr>
    </w:lvl>
    <w:lvl w:ilvl="1" w:tplc="04090019" w:tentative="1">
      <w:start w:val="1"/>
      <w:numFmt w:val="ideographTraditional"/>
      <w:lvlText w:val="%2、"/>
      <w:lvlJc w:val="left"/>
      <w:pPr>
        <w:ind w:left="1882" w:hanging="480"/>
      </w:pPr>
      <w:rPr>
        <w:rFonts w:ascii="新細明體" w:eastAsia="新細明體" w:hAnsi="新細明體" w:cs="Times New Roman" w:hint="eastAsia"/>
      </w:rPr>
    </w:lvl>
    <w:lvl w:ilvl="2" w:tplc="0409001B" w:tentative="1">
      <w:start w:val="1"/>
      <w:numFmt w:val="lowerRoman"/>
      <w:lvlText w:val="%3."/>
      <w:lvlJc w:val="right"/>
      <w:pPr>
        <w:ind w:left="2362" w:hanging="480"/>
      </w:pPr>
      <w:rPr>
        <w:rFonts w:cs="Times New Roman"/>
      </w:rPr>
    </w:lvl>
    <w:lvl w:ilvl="3" w:tplc="0409000F" w:tentative="1">
      <w:start w:val="1"/>
      <w:numFmt w:val="decimal"/>
      <w:lvlText w:val="%4."/>
      <w:lvlJc w:val="left"/>
      <w:pPr>
        <w:ind w:left="2842" w:hanging="480"/>
      </w:pPr>
      <w:rPr>
        <w:rFonts w:cs="Times New Roman"/>
      </w:rPr>
    </w:lvl>
    <w:lvl w:ilvl="4" w:tplc="04090019" w:tentative="1">
      <w:start w:val="1"/>
      <w:numFmt w:val="ideographTraditional"/>
      <w:lvlText w:val="%5、"/>
      <w:lvlJc w:val="left"/>
      <w:pPr>
        <w:ind w:left="3322" w:hanging="480"/>
      </w:pPr>
      <w:rPr>
        <w:rFonts w:ascii="新細明體" w:eastAsia="新細明體" w:hAnsi="新細明體" w:cs="Times New Roman" w:hint="eastAsia"/>
      </w:rPr>
    </w:lvl>
    <w:lvl w:ilvl="5" w:tplc="0409001B" w:tentative="1">
      <w:start w:val="1"/>
      <w:numFmt w:val="lowerRoman"/>
      <w:lvlText w:val="%6."/>
      <w:lvlJc w:val="right"/>
      <w:pPr>
        <w:ind w:left="3802" w:hanging="480"/>
      </w:pPr>
      <w:rPr>
        <w:rFonts w:cs="Times New Roman"/>
      </w:rPr>
    </w:lvl>
    <w:lvl w:ilvl="6" w:tplc="0409000F" w:tentative="1">
      <w:start w:val="1"/>
      <w:numFmt w:val="decimal"/>
      <w:lvlText w:val="%7."/>
      <w:lvlJc w:val="left"/>
      <w:pPr>
        <w:ind w:left="4282" w:hanging="480"/>
      </w:pPr>
      <w:rPr>
        <w:rFonts w:cs="Times New Roman"/>
      </w:rPr>
    </w:lvl>
    <w:lvl w:ilvl="7" w:tplc="04090019" w:tentative="1">
      <w:start w:val="1"/>
      <w:numFmt w:val="ideographTraditional"/>
      <w:lvlText w:val="%8、"/>
      <w:lvlJc w:val="left"/>
      <w:pPr>
        <w:ind w:left="4762" w:hanging="480"/>
      </w:pPr>
      <w:rPr>
        <w:rFonts w:ascii="新細明體" w:eastAsia="新細明體" w:hAnsi="新細明體" w:cs="Times New Roman" w:hint="eastAsia"/>
      </w:rPr>
    </w:lvl>
    <w:lvl w:ilvl="8" w:tplc="0409001B" w:tentative="1">
      <w:start w:val="1"/>
      <w:numFmt w:val="lowerRoman"/>
      <w:lvlText w:val="%9."/>
      <w:lvlJc w:val="right"/>
      <w:pPr>
        <w:ind w:left="5242" w:hanging="480"/>
      </w:pPr>
      <w:rPr>
        <w:rFonts w:cs="Times New Roman"/>
      </w:rPr>
    </w:lvl>
  </w:abstractNum>
  <w:abstractNum w:abstractNumId="3" w15:restartNumberingAfterBreak="0">
    <w:nsid w:val="29F42E6A"/>
    <w:multiLevelType w:val="hybridMultilevel"/>
    <w:tmpl w:val="D4FAF0DC"/>
    <w:lvl w:ilvl="0" w:tplc="81F4DA7E">
      <w:start w:val="1"/>
      <w:numFmt w:val="decimal"/>
      <w:lvlText w:val="%1."/>
      <w:lvlJc w:val="left"/>
      <w:pPr>
        <w:ind w:left="0" w:firstLine="0"/>
      </w:pPr>
      <w:rPr>
        <w:rFonts w:hint="eastAsia"/>
      </w:rPr>
    </w:lvl>
    <w:lvl w:ilvl="1" w:tplc="A7B2D512">
      <w:start w:val="1"/>
      <w:numFmt w:val="decimal"/>
      <w:lvlText w:val="(%2)"/>
      <w:lvlJc w:val="left"/>
      <w:pPr>
        <w:ind w:left="1402" w:hanging="480"/>
      </w:pPr>
      <w:rPr>
        <w:rFonts w:hint="eastAsia"/>
      </w:rPr>
    </w:lvl>
    <w:lvl w:ilvl="2" w:tplc="0409001B">
      <w:start w:val="1"/>
      <w:numFmt w:val="lowerRoman"/>
      <w:lvlText w:val="%3."/>
      <w:lvlJc w:val="right"/>
      <w:pPr>
        <w:ind w:left="1882" w:hanging="480"/>
      </w:pPr>
    </w:lvl>
    <w:lvl w:ilvl="3" w:tplc="0409000F" w:tentative="1">
      <w:start w:val="1"/>
      <w:numFmt w:val="decimal"/>
      <w:lvlText w:val="%4."/>
      <w:lvlJc w:val="left"/>
      <w:pPr>
        <w:ind w:left="2362" w:hanging="480"/>
      </w:pPr>
    </w:lvl>
    <w:lvl w:ilvl="4" w:tplc="04090019" w:tentative="1">
      <w:start w:val="1"/>
      <w:numFmt w:val="ideographTraditional"/>
      <w:lvlText w:val="%5、"/>
      <w:lvlJc w:val="left"/>
      <w:pPr>
        <w:ind w:left="2842" w:hanging="480"/>
      </w:pPr>
      <w:rPr>
        <w:rFonts w:ascii="新細明體" w:eastAsia="新細明體" w:hAnsi="新細明體" w:hint="eastAsia"/>
      </w:rPr>
    </w:lvl>
    <w:lvl w:ilvl="5" w:tplc="0409001B" w:tentative="1">
      <w:start w:val="1"/>
      <w:numFmt w:val="lowerRoman"/>
      <w:lvlText w:val="%6."/>
      <w:lvlJc w:val="right"/>
      <w:pPr>
        <w:ind w:left="3322" w:hanging="480"/>
      </w:pPr>
    </w:lvl>
    <w:lvl w:ilvl="6" w:tplc="0409000F" w:tentative="1">
      <w:start w:val="1"/>
      <w:numFmt w:val="decimal"/>
      <w:lvlText w:val="%7."/>
      <w:lvlJc w:val="left"/>
      <w:pPr>
        <w:ind w:left="3802" w:hanging="480"/>
      </w:pPr>
    </w:lvl>
    <w:lvl w:ilvl="7" w:tplc="04090019" w:tentative="1">
      <w:start w:val="1"/>
      <w:numFmt w:val="ideographTraditional"/>
      <w:lvlText w:val="%8、"/>
      <w:lvlJc w:val="left"/>
      <w:pPr>
        <w:ind w:left="4282" w:hanging="480"/>
      </w:pPr>
      <w:rPr>
        <w:rFonts w:ascii="新細明體" w:eastAsia="新細明體" w:hAnsi="新細明體" w:hint="eastAsia"/>
      </w:rPr>
    </w:lvl>
    <w:lvl w:ilvl="8" w:tplc="0409001B" w:tentative="1">
      <w:start w:val="1"/>
      <w:numFmt w:val="lowerRoman"/>
      <w:lvlText w:val="%9."/>
      <w:lvlJc w:val="right"/>
      <w:pPr>
        <w:ind w:left="4762" w:hanging="480"/>
      </w:pPr>
    </w:lvl>
  </w:abstractNum>
  <w:abstractNum w:abstractNumId="4" w15:restartNumberingAfterBreak="0">
    <w:nsid w:val="30254333"/>
    <w:multiLevelType w:val="hybridMultilevel"/>
    <w:tmpl w:val="B262E8D0"/>
    <w:lvl w:ilvl="0" w:tplc="FB6E49C0">
      <w:start w:val="1"/>
      <w:numFmt w:val="decimal"/>
      <w:lvlText w:val="%1."/>
      <w:lvlJc w:val="left"/>
      <w:pPr>
        <w:ind w:left="454" w:hanging="455"/>
      </w:pPr>
      <w:rPr>
        <w:rFonts w:cs="Times New Roman" w:hint="eastAsia"/>
      </w:rPr>
    </w:lvl>
    <w:lvl w:ilvl="1" w:tplc="A7B2D512">
      <w:start w:val="1"/>
      <w:numFmt w:val="decimal"/>
      <w:lvlText w:val="(%2)"/>
      <w:lvlJc w:val="left"/>
      <w:pPr>
        <w:ind w:left="1402" w:hanging="480"/>
      </w:pPr>
      <w:rPr>
        <w:rFonts w:cs="Times New Roman" w:hint="eastAsia"/>
      </w:rPr>
    </w:lvl>
    <w:lvl w:ilvl="2" w:tplc="0409001B">
      <w:start w:val="1"/>
      <w:numFmt w:val="lowerRoman"/>
      <w:lvlText w:val="%3."/>
      <w:lvlJc w:val="right"/>
      <w:pPr>
        <w:ind w:left="1882" w:hanging="480"/>
      </w:pPr>
      <w:rPr>
        <w:rFonts w:cs="Times New Roman"/>
      </w:rPr>
    </w:lvl>
    <w:lvl w:ilvl="3" w:tplc="0409000F" w:tentative="1">
      <w:start w:val="1"/>
      <w:numFmt w:val="decimal"/>
      <w:lvlText w:val="%4."/>
      <w:lvlJc w:val="left"/>
      <w:pPr>
        <w:ind w:left="2362" w:hanging="480"/>
      </w:pPr>
      <w:rPr>
        <w:rFonts w:cs="Times New Roman"/>
      </w:rPr>
    </w:lvl>
    <w:lvl w:ilvl="4" w:tplc="04090019" w:tentative="1">
      <w:start w:val="1"/>
      <w:numFmt w:val="ideographTraditional"/>
      <w:lvlText w:val="%5、"/>
      <w:lvlJc w:val="left"/>
      <w:pPr>
        <w:ind w:left="2842" w:hanging="480"/>
      </w:pPr>
      <w:rPr>
        <w:rFonts w:ascii="新細明體" w:eastAsia="新細明體" w:hAnsi="新細明體" w:cs="Times New Roman" w:hint="eastAsia"/>
      </w:rPr>
    </w:lvl>
    <w:lvl w:ilvl="5" w:tplc="0409001B" w:tentative="1">
      <w:start w:val="1"/>
      <w:numFmt w:val="lowerRoman"/>
      <w:lvlText w:val="%6."/>
      <w:lvlJc w:val="right"/>
      <w:pPr>
        <w:ind w:left="3322" w:hanging="480"/>
      </w:pPr>
      <w:rPr>
        <w:rFonts w:cs="Times New Roman"/>
      </w:rPr>
    </w:lvl>
    <w:lvl w:ilvl="6" w:tplc="0409000F" w:tentative="1">
      <w:start w:val="1"/>
      <w:numFmt w:val="decimal"/>
      <w:lvlText w:val="%7."/>
      <w:lvlJc w:val="left"/>
      <w:pPr>
        <w:ind w:left="3802" w:hanging="480"/>
      </w:pPr>
      <w:rPr>
        <w:rFonts w:cs="Times New Roman"/>
      </w:rPr>
    </w:lvl>
    <w:lvl w:ilvl="7" w:tplc="04090019" w:tentative="1">
      <w:start w:val="1"/>
      <w:numFmt w:val="ideographTraditional"/>
      <w:lvlText w:val="%8、"/>
      <w:lvlJc w:val="left"/>
      <w:pPr>
        <w:ind w:left="4282" w:hanging="480"/>
      </w:pPr>
      <w:rPr>
        <w:rFonts w:ascii="新細明體" w:eastAsia="新細明體" w:hAnsi="新細明體" w:cs="Times New Roman" w:hint="eastAsia"/>
      </w:rPr>
    </w:lvl>
    <w:lvl w:ilvl="8" w:tplc="0409001B" w:tentative="1">
      <w:start w:val="1"/>
      <w:numFmt w:val="lowerRoman"/>
      <w:lvlText w:val="%9."/>
      <w:lvlJc w:val="right"/>
      <w:pPr>
        <w:ind w:left="4762" w:hanging="480"/>
      </w:pPr>
      <w:rPr>
        <w:rFonts w:cs="Times New Roman"/>
      </w:rPr>
    </w:lvl>
  </w:abstractNum>
  <w:abstractNum w:abstractNumId="5" w15:restartNumberingAfterBreak="0">
    <w:nsid w:val="3F0305BF"/>
    <w:multiLevelType w:val="hybridMultilevel"/>
    <w:tmpl w:val="B262E8D0"/>
    <w:lvl w:ilvl="0" w:tplc="FB6E49C0">
      <w:start w:val="1"/>
      <w:numFmt w:val="decimal"/>
      <w:lvlText w:val="%1."/>
      <w:lvlJc w:val="left"/>
      <w:pPr>
        <w:ind w:left="454" w:hanging="455"/>
      </w:pPr>
      <w:rPr>
        <w:rFonts w:cs="Times New Roman" w:hint="eastAsia"/>
      </w:rPr>
    </w:lvl>
    <w:lvl w:ilvl="1" w:tplc="A7B2D512">
      <w:start w:val="1"/>
      <w:numFmt w:val="decimal"/>
      <w:lvlText w:val="(%2)"/>
      <w:lvlJc w:val="left"/>
      <w:pPr>
        <w:ind w:left="1402" w:hanging="480"/>
      </w:pPr>
      <w:rPr>
        <w:rFonts w:cs="Times New Roman" w:hint="eastAsia"/>
      </w:rPr>
    </w:lvl>
    <w:lvl w:ilvl="2" w:tplc="0409001B">
      <w:start w:val="1"/>
      <w:numFmt w:val="lowerRoman"/>
      <w:lvlText w:val="%3."/>
      <w:lvlJc w:val="right"/>
      <w:pPr>
        <w:ind w:left="1882" w:hanging="480"/>
      </w:pPr>
      <w:rPr>
        <w:rFonts w:cs="Times New Roman"/>
      </w:rPr>
    </w:lvl>
    <w:lvl w:ilvl="3" w:tplc="0409000F" w:tentative="1">
      <w:start w:val="1"/>
      <w:numFmt w:val="decimal"/>
      <w:lvlText w:val="%4."/>
      <w:lvlJc w:val="left"/>
      <w:pPr>
        <w:ind w:left="2362" w:hanging="480"/>
      </w:pPr>
      <w:rPr>
        <w:rFonts w:cs="Times New Roman"/>
      </w:rPr>
    </w:lvl>
    <w:lvl w:ilvl="4" w:tplc="04090019" w:tentative="1">
      <w:start w:val="1"/>
      <w:numFmt w:val="ideographTraditional"/>
      <w:lvlText w:val="%5、"/>
      <w:lvlJc w:val="left"/>
      <w:pPr>
        <w:ind w:left="2842" w:hanging="480"/>
      </w:pPr>
      <w:rPr>
        <w:rFonts w:ascii="新細明體" w:eastAsia="新細明體" w:hAnsi="新細明體" w:cs="Times New Roman" w:hint="eastAsia"/>
      </w:rPr>
    </w:lvl>
    <w:lvl w:ilvl="5" w:tplc="0409001B" w:tentative="1">
      <w:start w:val="1"/>
      <w:numFmt w:val="lowerRoman"/>
      <w:lvlText w:val="%6."/>
      <w:lvlJc w:val="right"/>
      <w:pPr>
        <w:ind w:left="3322" w:hanging="480"/>
      </w:pPr>
      <w:rPr>
        <w:rFonts w:cs="Times New Roman"/>
      </w:rPr>
    </w:lvl>
    <w:lvl w:ilvl="6" w:tplc="0409000F" w:tentative="1">
      <w:start w:val="1"/>
      <w:numFmt w:val="decimal"/>
      <w:lvlText w:val="%7."/>
      <w:lvlJc w:val="left"/>
      <w:pPr>
        <w:ind w:left="3802" w:hanging="480"/>
      </w:pPr>
      <w:rPr>
        <w:rFonts w:cs="Times New Roman"/>
      </w:rPr>
    </w:lvl>
    <w:lvl w:ilvl="7" w:tplc="04090019" w:tentative="1">
      <w:start w:val="1"/>
      <w:numFmt w:val="ideographTraditional"/>
      <w:lvlText w:val="%8、"/>
      <w:lvlJc w:val="left"/>
      <w:pPr>
        <w:ind w:left="4282" w:hanging="480"/>
      </w:pPr>
      <w:rPr>
        <w:rFonts w:ascii="新細明體" w:eastAsia="新細明體" w:hAnsi="新細明體" w:cs="Times New Roman" w:hint="eastAsia"/>
      </w:rPr>
    </w:lvl>
    <w:lvl w:ilvl="8" w:tplc="0409001B" w:tentative="1">
      <w:start w:val="1"/>
      <w:numFmt w:val="lowerRoman"/>
      <w:lvlText w:val="%9."/>
      <w:lvlJc w:val="right"/>
      <w:pPr>
        <w:ind w:left="4762" w:hanging="480"/>
      </w:pPr>
      <w:rPr>
        <w:rFonts w:cs="Times New Roman"/>
      </w:rPr>
    </w:lvl>
  </w:abstractNum>
  <w:abstractNum w:abstractNumId="6" w15:restartNumberingAfterBreak="0">
    <w:nsid w:val="58AF0295"/>
    <w:multiLevelType w:val="hybridMultilevel"/>
    <w:tmpl w:val="0144EDCC"/>
    <w:lvl w:ilvl="0" w:tplc="0409000F">
      <w:start w:val="1"/>
      <w:numFmt w:val="decimal"/>
      <w:lvlText w:val="%1."/>
      <w:lvlJc w:val="left"/>
      <w:pPr>
        <w:ind w:left="922" w:hanging="480"/>
      </w:pPr>
      <w:rPr>
        <w:rFonts w:cs="Times New Roman" w:hint="eastAsia"/>
      </w:rPr>
    </w:lvl>
    <w:lvl w:ilvl="1" w:tplc="A7B2D512">
      <w:start w:val="1"/>
      <w:numFmt w:val="decimal"/>
      <w:lvlText w:val="(%2)"/>
      <w:lvlJc w:val="left"/>
      <w:pPr>
        <w:ind w:left="1402" w:hanging="480"/>
      </w:pPr>
      <w:rPr>
        <w:rFonts w:cs="Times New Roman" w:hint="eastAsia"/>
      </w:rPr>
    </w:lvl>
    <w:lvl w:ilvl="2" w:tplc="0409001B">
      <w:start w:val="1"/>
      <w:numFmt w:val="lowerRoman"/>
      <w:lvlText w:val="%3."/>
      <w:lvlJc w:val="right"/>
      <w:pPr>
        <w:ind w:left="1882" w:hanging="480"/>
      </w:pPr>
      <w:rPr>
        <w:rFonts w:cs="Times New Roman"/>
      </w:rPr>
    </w:lvl>
    <w:lvl w:ilvl="3" w:tplc="0409000F" w:tentative="1">
      <w:start w:val="1"/>
      <w:numFmt w:val="decimal"/>
      <w:lvlText w:val="%4."/>
      <w:lvlJc w:val="left"/>
      <w:pPr>
        <w:ind w:left="2362" w:hanging="480"/>
      </w:pPr>
      <w:rPr>
        <w:rFonts w:cs="Times New Roman"/>
      </w:rPr>
    </w:lvl>
    <w:lvl w:ilvl="4" w:tplc="04090019" w:tentative="1">
      <w:start w:val="1"/>
      <w:numFmt w:val="ideographTraditional"/>
      <w:lvlText w:val="%5、"/>
      <w:lvlJc w:val="left"/>
      <w:pPr>
        <w:ind w:left="2842" w:hanging="480"/>
      </w:pPr>
      <w:rPr>
        <w:rFonts w:ascii="新細明體" w:eastAsia="新細明體" w:hAnsi="新細明體" w:cs="Times New Roman" w:hint="eastAsia"/>
      </w:rPr>
    </w:lvl>
    <w:lvl w:ilvl="5" w:tplc="0409001B" w:tentative="1">
      <w:start w:val="1"/>
      <w:numFmt w:val="lowerRoman"/>
      <w:lvlText w:val="%6."/>
      <w:lvlJc w:val="right"/>
      <w:pPr>
        <w:ind w:left="3322" w:hanging="480"/>
      </w:pPr>
      <w:rPr>
        <w:rFonts w:cs="Times New Roman"/>
      </w:rPr>
    </w:lvl>
    <w:lvl w:ilvl="6" w:tplc="0409000F" w:tentative="1">
      <w:start w:val="1"/>
      <w:numFmt w:val="decimal"/>
      <w:lvlText w:val="%7."/>
      <w:lvlJc w:val="left"/>
      <w:pPr>
        <w:ind w:left="3802" w:hanging="480"/>
      </w:pPr>
      <w:rPr>
        <w:rFonts w:cs="Times New Roman"/>
      </w:rPr>
    </w:lvl>
    <w:lvl w:ilvl="7" w:tplc="04090019" w:tentative="1">
      <w:start w:val="1"/>
      <w:numFmt w:val="ideographTraditional"/>
      <w:lvlText w:val="%8、"/>
      <w:lvlJc w:val="left"/>
      <w:pPr>
        <w:ind w:left="4282" w:hanging="480"/>
      </w:pPr>
      <w:rPr>
        <w:rFonts w:ascii="新細明體" w:eastAsia="新細明體" w:hAnsi="新細明體" w:cs="Times New Roman" w:hint="eastAsia"/>
      </w:rPr>
    </w:lvl>
    <w:lvl w:ilvl="8" w:tplc="0409001B" w:tentative="1">
      <w:start w:val="1"/>
      <w:numFmt w:val="lowerRoman"/>
      <w:lvlText w:val="%9."/>
      <w:lvlJc w:val="right"/>
      <w:pPr>
        <w:ind w:left="4762" w:hanging="480"/>
      </w:pPr>
      <w:rPr>
        <w:rFonts w:cs="Times New Roman"/>
      </w:rPr>
    </w:lvl>
  </w:abstractNum>
  <w:abstractNum w:abstractNumId="7" w15:restartNumberingAfterBreak="0">
    <w:nsid w:val="7EA3120E"/>
    <w:multiLevelType w:val="hybridMultilevel"/>
    <w:tmpl w:val="B262E8D0"/>
    <w:lvl w:ilvl="0" w:tplc="FB6E49C0">
      <w:start w:val="1"/>
      <w:numFmt w:val="decimal"/>
      <w:lvlText w:val="%1."/>
      <w:lvlJc w:val="left"/>
      <w:pPr>
        <w:ind w:left="454" w:hanging="455"/>
      </w:pPr>
      <w:rPr>
        <w:rFonts w:cs="Times New Roman" w:hint="eastAsia"/>
      </w:rPr>
    </w:lvl>
    <w:lvl w:ilvl="1" w:tplc="A7B2D512">
      <w:start w:val="1"/>
      <w:numFmt w:val="decimal"/>
      <w:lvlText w:val="(%2)"/>
      <w:lvlJc w:val="left"/>
      <w:pPr>
        <w:ind w:left="1402" w:hanging="480"/>
      </w:pPr>
      <w:rPr>
        <w:rFonts w:cs="Times New Roman" w:hint="eastAsia"/>
      </w:rPr>
    </w:lvl>
    <w:lvl w:ilvl="2" w:tplc="0409001B">
      <w:start w:val="1"/>
      <w:numFmt w:val="lowerRoman"/>
      <w:lvlText w:val="%3."/>
      <w:lvlJc w:val="right"/>
      <w:pPr>
        <w:ind w:left="1882" w:hanging="480"/>
      </w:pPr>
      <w:rPr>
        <w:rFonts w:cs="Times New Roman"/>
      </w:rPr>
    </w:lvl>
    <w:lvl w:ilvl="3" w:tplc="0409000F" w:tentative="1">
      <w:start w:val="1"/>
      <w:numFmt w:val="decimal"/>
      <w:lvlText w:val="%4."/>
      <w:lvlJc w:val="left"/>
      <w:pPr>
        <w:ind w:left="2362" w:hanging="480"/>
      </w:pPr>
      <w:rPr>
        <w:rFonts w:cs="Times New Roman"/>
      </w:rPr>
    </w:lvl>
    <w:lvl w:ilvl="4" w:tplc="04090019" w:tentative="1">
      <w:start w:val="1"/>
      <w:numFmt w:val="ideographTraditional"/>
      <w:lvlText w:val="%5、"/>
      <w:lvlJc w:val="left"/>
      <w:pPr>
        <w:ind w:left="2842" w:hanging="480"/>
      </w:pPr>
      <w:rPr>
        <w:rFonts w:ascii="新細明體" w:eastAsia="新細明體" w:hAnsi="新細明體" w:cs="Times New Roman" w:hint="eastAsia"/>
      </w:rPr>
    </w:lvl>
    <w:lvl w:ilvl="5" w:tplc="0409001B" w:tentative="1">
      <w:start w:val="1"/>
      <w:numFmt w:val="lowerRoman"/>
      <w:lvlText w:val="%6."/>
      <w:lvlJc w:val="right"/>
      <w:pPr>
        <w:ind w:left="3322" w:hanging="480"/>
      </w:pPr>
      <w:rPr>
        <w:rFonts w:cs="Times New Roman"/>
      </w:rPr>
    </w:lvl>
    <w:lvl w:ilvl="6" w:tplc="0409000F" w:tentative="1">
      <w:start w:val="1"/>
      <w:numFmt w:val="decimal"/>
      <w:lvlText w:val="%7."/>
      <w:lvlJc w:val="left"/>
      <w:pPr>
        <w:ind w:left="3802" w:hanging="480"/>
      </w:pPr>
      <w:rPr>
        <w:rFonts w:cs="Times New Roman"/>
      </w:rPr>
    </w:lvl>
    <w:lvl w:ilvl="7" w:tplc="04090019" w:tentative="1">
      <w:start w:val="1"/>
      <w:numFmt w:val="ideographTraditional"/>
      <w:lvlText w:val="%8、"/>
      <w:lvlJc w:val="left"/>
      <w:pPr>
        <w:ind w:left="4282" w:hanging="480"/>
      </w:pPr>
      <w:rPr>
        <w:rFonts w:ascii="新細明體" w:eastAsia="新細明體" w:hAnsi="新細明體" w:cs="Times New Roman" w:hint="eastAsia"/>
      </w:rPr>
    </w:lvl>
    <w:lvl w:ilvl="8" w:tplc="0409001B" w:tentative="1">
      <w:start w:val="1"/>
      <w:numFmt w:val="lowerRoman"/>
      <w:lvlText w:val="%9."/>
      <w:lvlJc w:val="right"/>
      <w:pPr>
        <w:ind w:left="4762" w:hanging="480"/>
      </w:pPr>
      <w:rPr>
        <w:rFonts w:cs="Times New Roman"/>
      </w:rPr>
    </w:lvl>
  </w:abstractNum>
  <w:num w:numId="1" w16cid:durableId="363990003">
    <w:abstractNumId w:val="1"/>
  </w:num>
  <w:num w:numId="2" w16cid:durableId="558441398">
    <w:abstractNumId w:val="7"/>
  </w:num>
  <w:num w:numId="3" w16cid:durableId="10196973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7170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4278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6656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14834">
    <w:abstractNumId w:val="0"/>
  </w:num>
  <w:num w:numId="8" w16cid:durableId="1844659210">
    <w:abstractNumId w:val="4"/>
  </w:num>
  <w:num w:numId="9" w16cid:durableId="718087706">
    <w:abstractNumId w:val="5"/>
  </w:num>
  <w:num w:numId="10" w16cid:durableId="1326739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C2"/>
    <w:rsid w:val="00033C98"/>
    <w:rsid w:val="000554CF"/>
    <w:rsid w:val="000946BA"/>
    <w:rsid w:val="000B4440"/>
    <w:rsid w:val="000E3250"/>
    <w:rsid w:val="000F1F34"/>
    <w:rsid w:val="00103084"/>
    <w:rsid w:val="00143AF0"/>
    <w:rsid w:val="0017202D"/>
    <w:rsid w:val="001918B9"/>
    <w:rsid w:val="001F1265"/>
    <w:rsid w:val="00264410"/>
    <w:rsid w:val="004064E6"/>
    <w:rsid w:val="00457ADE"/>
    <w:rsid w:val="0046783C"/>
    <w:rsid w:val="00470D64"/>
    <w:rsid w:val="00477494"/>
    <w:rsid w:val="004810B4"/>
    <w:rsid w:val="00543E15"/>
    <w:rsid w:val="00575334"/>
    <w:rsid w:val="005875E6"/>
    <w:rsid w:val="005E2550"/>
    <w:rsid w:val="00682B86"/>
    <w:rsid w:val="007435CC"/>
    <w:rsid w:val="007460C2"/>
    <w:rsid w:val="007C13E1"/>
    <w:rsid w:val="00831400"/>
    <w:rsid w:val="00853338"/>
    <w:rsid w:val="00854497"/>
    <w:rsid w:val="008C4B5C"/>
    <w:rsid w:val="008E648B"/>
    <w:rsid w:val="00903AC3"/>
    <w:rsid w:val="009503C2"/>
    <w:rsid w:val="00A00EB6"/>
    <w:rsid w:val="00A13A0D"/>
    <w:rsid w:val="00A43390"/>
    <w:rsid w:val="00A43963"/>
    <w:rsid w:val="00A4567F"/>
    <w:rsid w:val="00A7631E"/>
    <w:rsid w:val="00A9283F"/>
    <w:rsid w:val="00AC3393"/>
    <w:rsid w:val="00AD1677"/>
    <w:rsid w:val="00AF418B"/>
    <w:rsid w:val="00B25382"/>
    <w:rsid w:val="00B30F04"/>
    <w:rsid w:val="00B5185D"/>
    <w:rsid w:val="00C00569"/>
    <w:rsid w:val="00C46371"/>
    <w:rsid w:val="00C55810"/>
    <w:rsid w:val="00CA0ED1"/>
    <w:rsid w:val="00CF4B7E"/>
    <w:rsid w:val="00D00370"/>
    <w:rsid w:val="00D3792B"/>
    <w:rsid w:val="00D40D8A"/>
    <w:rsid w:val="00D560F2"/>
    <w:rsid w:val="00D62A9C"/>
    <w:rsid w:val="00D65566"/>
    <w:rsid w:val="00DE54AA"/>
    <w:rsid w:val="00DE608E"/>
    <w:rsid w:val="00E338B0"/>
    <w:rsid w:val="00E82CA1"/>
    <w:rsid w:val="00F5084A"/>
    <w:rsid w:val="00FB0931"/>
    <w:rsid w:val="00FF11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13730"/>
  <w15:docId w15:val="{84418338-8E09-4053-910C-BA04D6CDE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3C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503C2"/>
    <w:pPr>
      <w:widowControl w:val="0"/>
      <w:autoSpaceDE w:val="0"/>
      <w:autoSpaceDN w:val="0"/>
      <w:adjustRightInd w:val="0"/>
    </w:pPr>
    <w:rPr>
      <w:rFonts w:ascii="標楷體" w:eastAsia="標楷體" w:hAnsi="Times New Roman" w:cs="標楷體"/>
      <w:color w:val="000000"/>
      <w:kern w:val="0"/>
      <w:szCs w:val="24"/>
    </w:rPr>
  </w:style>
  <w:style w:type="paragraph" w:styleId="a3">
    <w:name w:val="header"/>
    <w:basedOn w:val="a"/>
    <w:link w:val="a4"/>
    <w:uiPriority w:val="99"/>
    <w:unhideWhenUsed/>
    <w:rsid w:val="007435CC"/>
    <w:pPr>
      <w:tabs>
        <w:tab w:val="center" w:pos="4153"/>
        <w:tab w:val="right" w:pos="8306"/>
      </w:tabs>
      <w:snapToGrid w:val="0"/>
    </w:pPr>
    <w:rPr>
      <w:sz w:val="20"/>
      <w:szCs w:val="20"/>
    </w:rPr>
  </w:style>
  <w:style w:type="character" w:customStyle="1" w:styleId="a4">
    <w:name w:val="頁首 字元"/>
    <w:basedOn w:val="a0"/>
    <w:link w:val="a3"/>
    <w:uiPriority w:val="99"/>
    <w:rsid w:val="007435CC"/>
    <w:rPr>
      <w:rFonts w:ascii="Times New Roman" w:eastAsia="新細明體" w:hAnsi="Times New Roman" w:cs="Times New Roman"/>
      <w:sz w:val="20"/>
      <w:szCs w:val="20"/>
    </w:rPr>
  </w:style>
  <w:style w:type="paragraph" w:styleId="a5">
    <w:name w:val="footer"/>
    <w:basedOn w:val="a"/>
    <w:link w:val="a6"/>
    <w:uiPriority w:val="99"/>
    <w:unhideWhenUsed/>
    <w:rsid w:val="007435CC"/>
    <w:pPr>
      <w:tabs>
        <w:tab w:val="center" w:pos="4153"/>
        <w:tab w:val="right" w:pos="8306"/>
      </w:tabs>
      <w:snapToGrid w:val="0"/>
    </w:pPr>
    <w:rPr>
      <w:sz w:val="20"/>
      <w:szCs w:val="20"/>
    </w:rPr>
  </w:style>
  <w:style w:type="character" w:customStyle="1" w:styleId="a6">
    <w:name w:val="頁尾 字元"/>
    <w:basedOn w:val="a0"/>
    <w:link w:val="a5"/>
    <w:uiPriority w:val="99"/>
    <w:rsid w:val="007435CC"/>
    <w:rPr>
      <w:rFonts w:ascii="Times New Roman" w:eastAsia="新細明體" w:hAnsi="Times New Roman" w:cs="Times New Roman"/>
      <w:sz w:val="20"/>
      <w:szCs w:val="20"/>
    </w:rPr>
  </w:style>
  <w:style w:type="paragraph" w:styleId="a7">
    <w:name w:val="List Paragraph"/>
    <w:basedOn w:val="a"/>
    <w:uiPriority w:val="34"/>
    <w:qFormat/>
    <w:rsid w:val="00A00EB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252</Words>
  <Characters>1441</Characters>
  <Application>Microsoft Office Word</Application>
  <DocSecurity>0</DocSecurity>
  <Lines>12</Lines>
  <Paragraphs>3</Paragraphs>
  <ScaleCrop>false</ScaleCrop>
  <Company>南台科大</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李姿儀</cp:lastModifiedBy>
  <cp:revision>5</cp:revision>
  <cp:lastPrinted>2024-02-05T02:57:00Z</cp:lastPrinted>
  <dcterms:created xsi:type="dcterms:W3CDTF">2024-01-23T02:19:00Z</dcterms:created>
  <dcterms:modified xsi:type="dcterms:W3CDTF">2025-01-08T03:10:00Z</dcterms:modified>
</cp:coreProperties>
</file>