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EEB" w14:textId="77777777" w:rsidR="003E62C1" w:rsidRPr="001B6BEB" w:rsidRDefault="003E62C1" w:rsidP="003E62C1">
      <w:pPr>
        <w:pStyle w:val="Web"/>
        <w:snapToGrid w:val="0"/>
        <w:spacing w:before="0" w:beforeAutospacing="0" w:after="0" w:afterAutospacing="0" w:line="440" w:lineRule="atLeast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1B6BEB">
        <w:rPr>
          <w:rFonts w:ascii="標楷體" w:eastAsia="標楷體" w:hAnsi="標楷體" w:cs="Times New Roman"/>
          <w:b/>
          <w:bCs/>
          <w:sz w:val="32"/>
        </w:rPr>
        <w:t>南</w:t>
      </w:r>
      <w:proofErr w:type="gramStart"/>
      <w:r w:rsidRPr="001B6BEB">
        <w:rPr>
          <w:rFonts w:ascii="標楷體" w:eastAsia="標楷體" w:hAnsi="標楷體" w:cs="Times New Roman" w:hint="eastAsia"/>
          <w:b/>
          <w:bCs/>
          <w:sz w:val="32"/>
        </w:rPr>
        <w:t>臺</w:t>
      </w:r>
      <w:proofErr w:type="gramEnd"/>
      <w:r w:rsidRPr="001B6BEB">
        <w:rPr>
          <w:rFonts w:ascii="標楷體" w:eastAsia="標楷體" w:hAnsi="標楷體" w:cs="Times New Roman"/>
          <w:b/>
          <w:bCs/>
          <w:sz w:val="32"/>
        </w:rPr>
        <w:t>科技大學</w:t>
      </w:r>
      <w:r w:rsidRPr="001B6BEB">
        <w:rPr>
          <w:rFonts w:ascii="標楷體" w:eastAsia="標楷體" w:hAnsi="標楷體" w:cs="Times New Roman" w:hint="eastAsia"/>
          <w:b/>
          <w:bCs/>
          <w:sz w:val="32"/>
        </w:rPr>
        <w:t>行銷與流通</w:t>
      </w:r>
      <w:r w:rsidRPr="001B6BEB">
        <w:rPr>
          <w:rFonts w:ascii="標楷體" w:eastAsia="標楷體" w:hAnsi="標楷體" w:cs="Times New Roman"/>
          <w:b/>
          <w:bCs/>
          <w:sz w:val="32"/>
        </w:rPr>
        <w:t>管理系碩士班修業準則</w:t>
      </w:r>
    </w:p>
    <w:p w14:paraId="4454F857" w14:textId="77777777" w:rsidR="003E62C1" w:rsidRPr="001B6BEB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smartTag w:uri="urn:schemas-microsoft-com:office:smarttags" w:element="chsdate">
        <w:smartTagPr>
          <w:attr w:name="Year" w:val="1993"/>
          <w:attr w:name="Month" w:val="5"/>
          <w:attr w:name="Day" w:val="8"/>
          <w:attr w:name="IsLunarDate" w:val="False"/>
          <w:attr w:name="IsROCDate" w:val="False"/>
        </w:smartTagPr>
        <w:r w:rsidRPr="001B6BEB">
          <w:rPr>
            <w:rFonts w:ascii="標楷體" w:eastAsia="標楷體" w:hAnsi="標楷體" w:cs="Times New Roman" w:hint="eastAsia"/>
            <w:bCs/>
            <w:sz w:val="22"/>
          </w:rPr>
          <w:t>93年 5月8</w:t>
        </w:r>
      </w:smartTag>
      <w:r w:rsidRPr="001B6BEB">
        <w:rPr>
          <w:rFonts w:ascii="標楷體" w:eastAsia="標楷體" w:hAnsi="標楷體" w:cs="Times New Roman" w:hint="eastAsia"/>
          <w:bCs/>
          <w:sz w:val="22"/>
        </w:rPr>
        <w:t>日</w:t>
      </w:r>
      <w:r w:rsidRPr="001B6BEB">
        <w:rPr>
          <w:rFonts w:ascii="標楷體" w:eastAsia="標楷體" w:hAnsi="標楷體" w:cs="Times New Roman"/>
          <w:bCs/>
          <w:sz w:val="22"/>
        </w:rPr>
        <w:tab/>
      </w:r>
      <w:r w:rsidRPr="001B6BEB">
        <w:rPr>
          <w:rFonts w:ascii="標楷體" w:eastAsia="標楷體" w:hAnsi="標楷體" w:cs="Times New Roman" w:hint="eastAsia"/>
          <w:bCs/>
          <w:sz w:val="22"/>
        </w:rPr>
        <w:t>系</w:t>
      </w:r>
      <w:proofErr w:type="gramStart"/>
      <w:r w:rsidRPr="001B6BEB">
        <w:rPr>
          <w:rFonts w:ascii="標楷體" w:eastAsia="標楷體" w:hAnsi="標楷體" w:cs="Times New Roman" w:hint="eastAsia"/>
          <w:bCs/>
          <w:sz w:val="22"/>
        </w:rPr>
        <w:t>務</w:t>
      </w:r>
      <w:proofErr w:type="gramEnd"/>
      <w:r w:rsidRPr="001B6BEB">
        <w:rPr>
          <w:rFonts w:ascii="標楷體" w:eastAsia="標楷體" w:hAnsi="標楷體" w:cs="Times New Roman" w:hint="eastAsia"/>
          <w:bCs/>
          <w:sz w:val="22"/>
        </w:rPr>
        <w:t>會議通過</w:t>
      </w:r>
    </w:p>
    <w:p w14:paraId="0AC7F993" w14:textId="77777777" w:rsidR="003E62C1" w:rsidRPr="001B6BEB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1995"/>
        </w:smartTagPr>
        <w:r w:rsidRPr="001B6BEB">
          <w:rPr>
            <w:rFonts w:ascii="標楷體" w:eastAsia="標楷體" w:hAnsi="標楷體" w:cs="Times New Roman" w:hint="eastAsia"/>
            <w:bCs/>
            <w:sz w:val="22"/>
          </w:rPr>
          <w:t>95年 2月28</w:t>
        </w:r>
      </w:smartTag>
      <w:r w:rsidRPr="001B6BEB">
        <w:rPr>
          <w:rFonts w:ascii="標楷體" w:eastAsia="標楷體" w:hAnsi="標楷體" w:cs="Times New Roman" w:hint="eastAsia"/>
          <w:bCs/>
          <w:sz w:val="22"/>
        </w:rPr>
        <w:t>日</w:t>
      </w:r>
      <w:r w:rsidRPr="001B6BEB">
        <w:rPr>
          <w:rFonts w:ascii="標楷體" w:eastAsia="標楷體" w:hAnsi="標楷體" w:cs="Times New Roman" w:hint="eastAsia"/>
          <w:bCs/>
          <w:sz w:val="22"/>
        </w:rPr>
        <w:tab/>
        <w:t>系務會議修訂通過</w:t>
      </w:r>
    </w:p>
    <w:p w14:paraId="34BE3952" w14:textId="77777777" w:rsidR="003E62C1" w:rsidRPr="001B6BEB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r w:rsidRPr="001B6BEB">
        <w:rPr>
          <w:rFonts w:ascii="標楷體" w:eastAsia="標楷體" w:hAnsi="標楷體" w:cs="Times New Roman" w:hint="eastAsia"/>
          <w:bCs/>
          <w:sz w:val="22"/>
        </w:rPr>
        <w:t>100年5月25日</w:t>
      </w:r>
      <w:r w:rsidRPr="001B6BEB">
        <w:rPr>
          <w:rFonts w:ascii="標楷體" w:eastAsia="標楷體" w:hAnsi="標楷體" w:cs="Times New Roman" w:hint="eastAsia"/>
          <w:bCs/>
          <w:sz w:val="22"/>
        </w:rPr>
        <w:tab/>
        <w:t>系務會議修訂通過</w:t>
      </w:r>
    </w:p>
    <w:p w14:paraId="00A9CC1F" w14:textId="77777777" w:rsidR="003E62C1" w:rsidRPr="001B6BEB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r w:rsidRPr="001B6BEB">
        <w:rPr>
          <w:rFonts w:ascii="標楷體" w:eastAsia="標楷體" w:hAnsi="標楷體" w:cs="Times New Roman" w:hint="eastAsia"/>
          <w:bCs/>
          <w:sz w:val="22"/>
        </w:rPr>
        <w:t>101年1月14日</w:t>
      </w:r>
      <w:r w:rsidRPr="001B6BEB">
        <w:rPr>
          <w:rFonts w:ascii="標楷體" w:eastAsia="標楷體" w:hAnsi="標楷體" w:cs="Times New Roman" w:hint="eastAsia"/>
          <w:bCs/>
          <w:sz w:val="22"/>
        </w:rPr>
        <w:tab/>
        <w:t>系務會議修訂通過</w:t>
      </w:r>
    </w:p>
    <w:p w14:paraId="0D085FC3" w14:textId="77777777" w:rsidR="003E62C1" w:rsidRPr="001B6BEB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r w:rsidRPr="001B6BEB">
        <w:rPr>
          <w:rFonts w:ascii="標楷體" w:eastAsia="標楷體" w:hAnsi="標楷體" w:cs="Times New Roman"/>
          <w:sz w:val="22"/>
        </w:rPr>
        <w:t>105</w:t>
      </w:r>
      <w:r w:rsidRPr="001B6BEB">
        <w:rPr>
          <w:rFonts w:ascii="標楷體" w:eastAsia="標楷體" w:hAnsi="標楷體" w:cs="標楷體" w:hint="eastAsia"/>
          <w:sz w:val="22"/>
        </w:rPr>
        <w:t>年</w:t>
      </w:r>
      <w:r w:rsidRPr="001B6BEB">
        <w:rPr>
          <w:rFonts w:ascii="標楷體" w:eastAsia="標楷體" w:hAnsi="標楷體" w:cs="Times New Roman"/>
          <w:sz w:val="22"/>
        </w:rPr>
        <w:t>3</w:t>
      </w:r>
      <w:r w:rsidRPr="001B6BEB">
        <w:rPr>
          <w:rFonts w:ascii="標楷體" w:eastAsia="標楷體" w:hAnsi="標楷體" w:cs="標楷體" w:hint="eastAsia"/>
          <w:sz w:val="22"/>
        </w:rPr>
        <w:t>月</w:t>
      </w:r>
      <w:r w:rsidRPr="001B6BEB">
        <w:rPr>
          <w:rFonts w:ascii="標楷體" w:eastAsia="標楷體" w:hAnsi="標楷體" w:cs="Times New Roman"/>
          <w:sz w:val="22"/>
        </w:rPr>
        <w:t>2</w:t>
      </w:r>
      <w:r w:rsidRPr="001B6BEB">
        <w:rPr>
          <w:rFonts w:ascii="標楷體" w:eastAsia="標楷體" w:hAnsi="標楷體" w:cs="標楷體" w:hint="eastAsia"/>
          <w:sz w:val="22"/>
        </w:rPr>
        <w:t>日</w:t>
      </w:r>
      <w:r w:rsidRPr="001B6BEB">
        <w:rPr>
          <w:rFonts w:ascii="標楷體" w:eastAsia="標楷體" w:hAnsi="標楷體" w:cs="Times New Roman" w:hint="eastAsia"/>
          <w:bCs/>
          <w:sz w:val="22"/>
        </w:rPr>
        <w:tab/>
      </w:r>
      <w:r w:rsidRPr="001B6BEB">
        <w:rPr>
          <w:rFonts w:ascii="標楷體" w:eastAsia="標楷體" w:hAnsi="標楷體" w:cs="標楷體" w:hint="eastAsia"/>
          <w:sz w:val="22"/>
        </w:rPr>
        <w:t>系務會議修訂</w:t>
      </w:r>
      <w:r w:rsidRPr="001B6BEB">
        <w:rPr>
          <w:rFonts w:ascii="標楷體" w:eastAsia="標楷體" w:hAnsi="標楷體" w:cs="Times New Roman" w:hint="eastAsia"/>
          <w:bCs/>
          <w:sz w:val="22"/>
        </w:rPr>
        <w:t>通過</w:t>
      </w:r>
    </w:p>
    <w:p w14:paraId="154E6C8C" w14:textId="77777777" w:rsidR="003E62C1" w:rsidRPr="001B6BEB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r w:rsidRPr="001B6BEB">
        <w:rPr>
          <w:rFonts w:ascii="標楷體" w:eastAsia="標楷體" w:hAnsi="標楷體" w:cs="Times New Roman"/>
          <w:sz w:val="22"/>
        </w:rPr>
        <w:t>105</w:t>
      </w:r>
      <w:r w:rsidRPr="001B6BEB">
        <w:rPr>
          <w:rFonts w:ascii="標楷體" w:eastAsia="標楷體" w:hAnsi="標楷體" w:cs="標楷體" w:hint="eastAsia"/>
          <w:sz w:val="22"/>
        </w:rPr>
        <w:t>年</w:t>
      </w:r>
      <w:r w:rsidRPr="001B6BEB">
        <w:rPr>
          <w:rFonts w:ascii="標楷體" w:eastAsia="標楷體" w:hAnsi="標楷體" w:cs="Times New Roman"/>
          <w:sz w:val="22"/>
        </w:rPr>
        <w:t>8</w:t>
      </w:r>
      <w:r w:rsidRPr="001B6BEB">
        <w:rPr>
          <w:rFonts w:ascii="標楷體" w:eastAsia="標楷體" w:hAnsi="標楷體" w:cs="標楷體" w:hint="eastAsia"/>
          <w:sz w:val="22"/>
        </w:rPr>
        <w:t>月</w:t>
      </w:r>
      <w:r w:rsidRPr="001B6BEB">
        <w:rPr>
          <w:rFonts w:ascii="標楷體" w:eastAsia="標楷體" w:hAnsi="標楷體" w:cs="Times New Roman"/>
          <w:sz w:val="22"/>
        </w:rPr>
        <w:t>24</w:t>
      </w:r>
      <w:r w:rsidRPr="001B6BEB">
        <w:rPr>
          <w:rFonts w:ascii="標楷體" w:eastAsia="標楷體" w:hAnsi="標楷體" w:cs="標楷體" w:hint="eastAsia"/>
          <w:sz w:val="22"/>
        </w:rPr>
        <w:t>日</w:t>
      </w:r>
      <w:r w:rsidRPr="001B6BEB">
        <w:rPr>
          <w:rFonts w:ascii="標楷體" w:eastAsia="標楷體" w:hAnsi="標楷體" w:cs="Times New Roman" w:hint="eastAsia"/>
          <w:bCs/>
          <w:sz w:val="22"/>
        </w:rPr>
        <w:tab/>
      </w:r>
      <w:r w:rsidRPr="001B6BEB">
        <w:rPr>
          <w:rFonts w:ascii="標楷體" w:eastAsia="標楷體" w:hAnsi="標楷體" w:cs="標楷體" w:hint="eastAsia"/>
          <w:sz w:val="22"/>
        </w:rPr>
        <w:t>系務會議修訂</w:t>
      </w:r>
      <w:r w:rsidRPr="001B6BEB">
        <w:rPr>
          <w:rFonts w:ascii="標楷體" w:eastAsia="標楷體" w:hAnsi="標楷體" w:cs="Times New Roman" w:hint="eastAsia"/>
          <w:bCs/>
          <w:sz w:val="22"/>
        </w:rPr>
        <w:t>通過</w:t>
      </w:r>
    </w:p>
    <w:p w14:paraId="7CA6F861" w14:textId="77777777" w:rsidR="003E62C1" w:rsidRDefault="003E62C1" w:rsidP="003E62C1">
      <w:pPr>
        <w:pStyle w:val="Web"/>
        <w:wordWrap w:val="0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r w:rsidRPr="001B6BEB">
        <w:rPr>
          <w:rFonts w:ascii="標楷體" w:eastAsia="標楷體" w:hAnsi="標楷體" w:cs="標楷體" w:hint="eastAsia"/>
          <w:sz w:val="22"/>
        </w:rPr>
        <w:t>108年11月6日</w:t>
      </w:r>
      <w:r w:rsidRPr="001B6BEB">
        <w:rPr>
          <w:rFonts w:ascii="標楷體" w:eastAsia="標楷體" w:hAnsi="標楷體" w:cs="標楷體"/>
          <w:sz w:val="22"/>
        </w:rPr>
        <w:tab/>
      </w:r>
      <w:r w:rsidRPr="001B6BEB">
        <w:rPr>
          <w:rFonts w:ascii="標楷體" w:eastAsia="標楷體" w:hAnsi="標楷體" w:cs="標楷體" w:hint="eastAsia"/>
          <w:sz w:val="22"/>
        </w:rPr>
        <w:t>系務會議修訂</w:t>
      </w:r>
      <w:r w:rsidRPr="001B6BEB">
        <w:rPr>
          <w:rFonts w:ascii="標楷體" w:eastAsia="標楷體" w:hAnsi="標楷體" w:cs="Times New Roman" w:hint="eastAsia"/>
          <w:bCs/>
          <w:sz w:val="22"/>
        </w:rPr>
        <w:t>通過</w:t>
      </w:r>
    </w:p>
    <w:p w14:paraId="2C93AEAB" w14:textId="77777777" w:rsidR="003E62C1" w:rsidRDefault="003E62C1" w:rsidP="003E62C1">
      <w:pPr>
        <w:pStyle w:val="Web"/>
        <w:wordWrap w:val="0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  <w:r w:rsidRPr="001B6BEB">
        <w:rPr>
          <w:rFonts w:ascii="標楷體" w:eastAsia="標楷體" w:hAnsi="標楷體" w:cs="標楷體" w:hint="eastAsia"/>
          <w:sz w:val="22"/>
        </w:rPr>
        <w:t>10</w:t>
      </w:r>
      <w:r>
        <w:rPr>
          <w:rFonts w:ascii="標楷體" w:eastAsia="標楷體" w:hAnsi="標楷體" w:cs="標楷體" w:hint="eastAsia"/>
          <w:sz w:val="22"/>
        </w:rPr>
        <w:t>9</w:t>
      </w:r>
      <w:r w:rsidRPr="001B6BEB">
        <w:rPr>
          <w:rFonts w:ascii="標楷體" w:eastAsia="標楷體" w:hAnsi="標楷體" w:cs="標楷體" w:hint="eastAsia"/>
          <w:sz w:val="22"/>
        </w:rPr>
        <w:t>年</w:t>
      </w:r>
      <w:r>
        <w:rPr>
          <w:rFonts w:ascii="標楷體" w:eastAsia="標楷體" w:hAnsi="標楷體" w:cs="標楷體" w:hint="eastAsia"/>
          <w:sz w:val="22"/>
        </w:rPr>
        <w:t>3</w:t>
      </w:r>
      <w:r w:rsidRPr="001B6BEB">
        <w:rPr>
          <w:rFonts w:ascii="標楷體" w:eastAsia="標楷體" w:hAnsi="標楷體" w:cs="標楷體" w:hint="eastAsia"/>
          <w:sz w:val="22"/>
        </w:rPr>
        <w:t>月</w:t>
      </w:r>
      <w:r>
        <w:rPr>
          <w:rFonts w:ascii="標楷體" w:eastAsia="標楷體" w:hAnsi="標楷體" w:cs="標楷體" w:hint="eastAsia"/>
          <w:sz w:val="22"/>
        </w:rPr>
        <w:t>4</w:t>
      </w:r>
      <w:r w:rsidRPr="001B6BEB">
        <w:rPr>
          <w:rFonts w:ascii="標楷體" w:eastAsia="標楷體" w:hAnsi="標楷體" w:cs="標楷體" w:hint="eastAsia"/>
          <w:sz w:val="22"/>
        </w:rPr>
        <w:t>日</w:t>
      </w:r>
      <w:r w:rsidRPr="001B6BEB">
        <w:rPr>
          <w:rFonts w:ascii="標楷體" w:eastAsia="標楷體" w:hAnsi="標楷體" w:cs="標楷體"/>
          <w:sz w:val="22"/>
        </w:rPr>
        <w:tab/>
      </w:r>
      <w:r w:rsidRPr="001B6BEB">
        <w:rPr>
          <w:rFonts w:ascii="標楷體" w:eastAsia="標楷體" w:hAnsi="標楷體" w:cs="標楷體" w:hint="eastAsia"/>
          <w:sz w:val="22"/>
        </w:rPr>
        <w:t>系務會議修訂</w:t>
      </w:r>
      <w:r w:rsidRPr="001B6BEB">
        <w:rPr>
          <w:rFonts w:ascii="標楷體" w:eastAsia="標楷體" w:hAnsi="標楷體" w:cs="Times New Roman" w:hint="eastAsia"/>
          <w:bCs/>
          <w:sz w:val="22"/>
        </w:rPr>
        <w:t>通過</w:t>
      </w:r>
    </w:p>
    <w:p w14:paraId="38A096EF" w14:textId="77777777" w:rsidR="003E62C1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標楷體"/>
          <w:sz w:val="22"/>
        </w:rPr>
      </w:pPr>
      <w:r w:rsidRPr="001B6BEB">
        <w:rPr>
          <w:rFonts w:ascii="標楷體" w:eastAsia="標楷體" w:hAnsi="標楷體" w:cs="標楷體" w:hint="eastAsia"/>
          <w:sz w:val="22"/>
        </w:rPr>
        <w:t>10</w:t>
      </w:r>
      <w:r>
        <w:rPr>
          <w:rFonts w:ascii="標楷體" w:eastAsia="標楷體" w:hAnsi="標楷體" w:cs="標楷體" w:hint="eastAsia"/>
          <w:sz w:val="22"/>
        </w:rPr>
        <w:t>9</w:t>
      </w:r>
      <w:r w:rsidRPr="001B6BEB">
        <w:rPr>
          <w:rFonts w:ascii="標楷體" w:eastAsia="標楷體" w:hAnsi="標楷體" w:cs="標楷體" w:hint="eastAsia"/>
          <w:sz w:val="22"/>
        </w:rPr>
        <w:t>年</w:t>
      </w:r>
      <w:r>
        <w:rPr>
          <w:rFonts w:ascii="標楷體" w:eastAsia="標楷體" w:hAnsi="標楷體" w:cs="標楷體"/>
          <w:sz w:val="22"/>
        </w:rPr>
        <w:t>11</w:t>
      </w:r>
      <w:r w:rsidRPr="001B6BEB">
        <w:rPr>
          <w:rFonts w:ascii="標楷體" w:eastAsia="標楷體" w:hAnsi="標楷體" w:cs="標楷體" w:hint="eastAsia"/>
          <w:sz w:val="22"/>
        </w:rPr>
        <w:t>月</w:t>
      </w:r>
      <w:r>
        <w:rPr>
          <w:rFonts w:ascii="標楷體" w:eastAsia="標楷體" w:hAnsi="標楷體" w:cs="標楷體" w:hint="eastAsia"/>
          <w:sz w:val="22"/>
        </w:rPr>
        <w:t>11</w:t>
      </w:r>
      <w:r>
        <w:rPr>
          <w:rFonts w:ascii="標楷體" w:eastAsia="標楷體" w:hAnsi="標楷體" w:cs="標楷體"/>
          <w:sz w:val="22"/>
        </w:rPr>
        <w:t xml:space="preserve"> </w:t>
      </w:r>
      <w:r w:rsidRPr="001B6BEB">
        <w:rPr>
          <w:rFonts w:ascii="標楷體" w:eastAsia="標楷體" w:hAnsi="標楷體" w:cs="標楷體" w:hint="eastAsia"/>
          <w:sz w:val="22"/>
        </w:rPr>
        <w:t>日</w:t>
      </w:r>
      <w:r w:rsidRPr="001B6BEB">
        <w:rPr>
          <w:rFonts w:ascii="標楷體" w:eastAsia="標楷體" w:hAnsi="標楷體" w:cs="標楷體"/>
          <w:sz w:val="22"/>
        </w:rPr>
        <w:tab/>
      </w:r>
      <w:r w:rsidRPr="001B6BEB">
        <w:rPr>
          <w:rFonts w:ascii="標楷體" w:eastAsia="標楷體" w:hAnsi="標楷體" w:cs="標楷體" w:hint="eastAsia"/>
          <w:sz w:val="22"/>
        </w:rPr>
        <w:t>系務會議修訂</w:t>
      </w:r>
      <w:r w:rsidRPr="001B6BEB">
        <w:rPr>
          <w:rFonts w:ascii="標楷體" w:eastAsia="標楷體" w:hAnsi="標楷體" w:cs="Times New Roman" w:hint="eastAsia"/>
          <w:bCs/>
          <w:sz w:val="22"/>
        </w:rPr>
        <w:t>通過</w:t>
      </w:r>
    </w:p>
    <w:p w14:paraId="03CB2D3D" w14:textId="77777777" w:rsidR="003E62C1" w:rsidRPr="00445922" w:rsidRDefault="003E62C1" w:rsidP="003E62C1">
      <w:pPr>
        <w:pStyle w:val="Web"/>
        <w:adjustRightInd w:val="0"/>
        <w:snapToGrid w:val="0"/>
        <w:spacing w:before="0" w:beforeAutospacing="0" w:after="0" w:afterAutospacing="0" w:line="300" w:lineRule="exact"/>
        <w:jc w:val="right"/>
        <w:rPr>
          <w:rFonts w:ascii="標楷體" w:eastAsia="標楷體" w:hAnsi="標楷體" w:cs="Times New Roman"/>
          <w:bCs/>
          <w:sz w:val="22"/>
        </w:rPr>
      </w:pPr>
    </w:p>
    <w:p w14:paraId="24932B8B" w14:textId="77777777" w:rsidR="003E62C1" w:rsidRPr="00A76C2D" w:rsidRDefault="003E62C1" w:rsidP="003E62C1">
      <w:pPr>
        <w:snapToGrid w:val="0"/>
        <w:spacing w:line="440" w:lineRule="atLeast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第一條</w:t>
      </w:r>
      <w:r w:rsidRPr="00A76C2D">
        <w:rPr>
          <w:rFonts w:ascii="標楷體" w:eastAsia="標楷體" w:hAnsi="標楷體"/>
        </w:rPr>
        <w:t xml:space="preserve"> </w:t>
      </w:r>
      <w:r w:rsidRPr="00A76C2D">
        <w:rPr>
          <w:rFonts w:ascii="標楷體" w:eastAsia="標楷體" w:hAnsi="標楷體" w:hint="eastAsia"/>
        </w:rPr>
        <w:t>、研究生修課應符合下列各款要求：</w:t>
      </w:r>
    </w:p>
    <w:p w14:paraId="3CFA37AE" w14:textId="77777777" w:rsidR="003E62C1" w:rsidRPr="00A76C2D" w:rsidRDefault="003E62C1" w:rsidP="003E62C1">
      <w:pPr>
        <w:snapToGrid w:val="0"/>
        <w:spacing w:line="440" w:lineRule="atLeast"/>
        <w:ind w:leftChars="237" w:left="1275" w:hangingChars="294" w:hanging="70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一、畢業學分數含必修及選修兩大類，各依開課時序表之規定。</w:t>
      </w:r>
    </w:p>
    <w:p w14:paraId="6636F34A" w14:textId="77777777" w:rsidR="003E62C1" w:rsidRPr="00A76C2D" w:rsidRDefault="003E62C1" w:rsidP="003E62C1">
      <w:pPr>
        <w:snapToGrid w:val="0"/>
        <w:spacing w:line="440" w:lineRule="atLeast"/>
        <w:ind w:leftChars="237" w:left="1275" w:hangingChars="294" w:hanging="70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二、入學後第二學期起研究生選課請參酌指導教授之意見，未獲本系指導教授</w:t>
      </w:r>
      <w:r w:rsidRPr="00A76C2D">
        <w:rPr>
          <w:rFonts w:ascii="標楷體" w:eastAsia="標楷體" w:hAnsi="標楷體" w:hint="eastAsia"/>
          <w:strike/>
        </w:rPr>
        <w:t>或修課審查小組</w:t>
      </w:r>
      <w:r w:rsidRPr="00A76C2D">
        <w:rPr>
          <w:rFonts w:ascii="標楷體" w:eastAsia="標楷體" w:hAnsi="標楷體" w:hint="eastAsia"/>
        </w:rPr>
        <w:t>同意之選修學分不計入畢業學分數。</w:t>
      </w:r>
    </w:p>
    <w:p w14:paraId="652038FE" w14:textId="77777777" w:rsidR="003E62C1" w:rsidRPr="00A76C2D" w:rsidRDefault="003E62C1" w:rsidP="003E62C1">
      <w:pPr>
        <w:snapToGrid w:val="0"/>
        <w:spacing w:line="440" w:lineRule="atLeast"/>
        <w:ind w:leftChars="237" w:left="1275" w:hangingChars="294" w:hanging="70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三、海外研習組之研究生必須依招生規定前往國外研習，返國後提出出國期間相關修課成績證明，由修課審查小組審核後，認定本系可承認之科目及學分數。</w:t>
      </w:r>
    </w:p>
    <w:p w14:paraId="203763AF" w14:textId="77777777" w:rsidR="003E62C1" w:rsidRPr="00A76C2D" w:rsidRDefault="003E62C1" w:rsidP="003E62C1">
      <w:pPr>
        <w:snapToGrid w:val="0"/>
        <w:spacing w:line="440" w:lineRule="atLeast"/>
        <w:ind w:leftChars="237" w:left="1275" w:hangingChars="294" w:hanging="70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四、系開課程共分行銷、流通、方法論與其他等三大系列，一上至二上期間各學期至少應修行銷及流通之專業科目各一門。</w:t>
      </w:r>
    </w:p>
    <w:p w14:paraId="07F7EA46" w14:textId="77777777" w:rsidR="003E62C1" w:rsidRPr="00C87194" w:rsidRDefault="003E62C1" w:rsidP="003E62C1">
      <w:pPr>
        <w:pStyle w:val="a8"/>
        <w:spacing w:line="400" w:lineRule="exact"/>
        <w:ind w:leftChars="0" w:left="494" w:hangingChars="206" w:hanging="494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第二條、研究生必須在第一學期結束前，與本系教授交換意見，擇一邀請擔任碩士論文指導教授。所邀請之指導教授若非本系教師，需有本系專任教師共同指導，</w:t>
      </w:r>
      <w:r w:rsidRPr="00C87194">
        <w:rPr>
          <w:rFonts w:ascii="標楷體" w:eastAsia="標楷體" w:hAnsi="標楷體" w:hint="eastAsia"/>
        </w:rPr>
        <w:t>且本系教師需為第一指導教授。</w:t>
      </w:r>
    </w:p>
    <w:p w14:paraId="4CE32DA9" w14:textId="16D8D6C8" w:rsidR="003E62C1" w:rsidRPr="00A76C2D" w:rsidRDefault="003E62C1" w:rsidP="003E62C1">
      <w:pPr>
        <w:snapToGrid w:val="0"/>
        <w:spacing w:line="440" w:lineRule="atLeast"/>
        <w:ind w:leftChars="177" w:left="454" w:hangingChars="12" w:hanging="29"/>
        <w:jc w:val="both"/>
        <w:rPr>
          <w:rFonts w:ascii="標楷體" w:eastAsia="標楷體" w:hAnsi="標楷體"/>
        </w:rPr>
      </w:pPr>
      <w:r w:rsidRPr="00C87194">
        <w:rPr>
          <w:rFonts w:ascii="標楷體" w:eastAsia="標楷體" w:hAnsi="標楷體" w:hint="eastAsia"/>
        </w:rPr>
        <w:t>更換指導教</w:t>
      </w:r>
      <w:r w:rsidRPr="00C87194">
        <w:rPr>
          <w:rFonts w:ascii="標楷體" w:eastAsia="標楷體" w:hAnsi="標楷體" w:hint="eastAsia"/>
          <w:strike/>
        </w:rPr>
        <w:t>後</w:t>
      </w:r>
      <w:r w:rsidRPr="00C87194">
        <w:rPr>
          <w:rFonts w:ascii="標楷體" w:eastAsia="標楷體" w:hAnsi="標楷體" w:hint="eastAsia"/>
        </w:rPr>
        <w:t>須經雙方指導教授及所長同意，並更換題目與內容，</w:t>
      </w:r>
      <w:r w:rsidRPr="00C87194">
        <w:rPr>
          <w:rFonts w:ascii="標楷體" w:eastAsia="標楷體" w:hAnsi="標楷體" w:hint="eastAsia"/>
          <w:szCs w:val="22"/>
        </w:rPr>
        <w:t>且需要再重新提出及送審前三章。</w:t>
      </w:r>
      <w:r w:rsidRPr="00C87194">
        <w:rPr>
          <w:rFonts w:ascii="標楷體" w:eastAsia="標楷體" w:hAnsi="標楷體" w:hint="eastAsia"/>
        </w:rPr>
        <w:t>第三條、指導教授非本系教師之研究生，其選課需指導教授同意外，尚須經本系共同指導教授審查通過，</w:t>
      </w:r>
      <w:r w:rsidRPr="00A76C2D">
        <w:rPr>
          <w:rFonts w:ascii="標楷體" w:eastAsia="標楷體" w:hAnsi="標楷體" w:hint="eastAsia"/>
        </w:rPr>
        <w:t>所修學分方得計入畢業學分數。</w:t>
      </w:r>
    </w:p>
    <w:p w14:paraId="425B8902" w14:textId="77777777" w:rsidR="003E62C1" w:rsidRPr="00A76C2D" w:rsidRDefault="003E62C1" w:rsidP="003E62C1">
      <w:pPr>
        <w:snapToGrid w:val="0"/>
        <w:spacing w:line="440" w:lineRule="atLeast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第四條、研究生在學期間必須依規定發表論文。</w:t>
      </w:r>
    </w:p>
    <w:p w14:paraId="4CA3D8AF" w14:textId="77777777" w:rsidR="003E62C1" w:rsidRPr="00A76C2D" w:rsidRDefault="003E62C1" w:rsidP="003E62C1">
      <w:pPr>
        <w:snapToGrid w:val="0"/>
        <w:spacing w:line="440" w:lineRule="atLeast"/>
        <w:ind w:leftChars="178" w:left="849" w:hangingChars="176" w:hanging="422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一、論文必須與指導教授聯名發表，且該研究生必須掛名在校生作者之第一人。</w:t>
      </w:r>
    </w:p>
    <w:p w14:paraId="44BC8BF0" w14:textId="77777777" w:rsidR="003E62C1" w:rsidRPr="00A76C2D" w:rsidRDefault="003E62C1" w:rsidP="003E62C1">
      <w:pPr>
        <w:snapToGrid w:val="0"/>
        <w:spacing w:line="440" w:lineRule="atLeast"/>
        <w:ind w:leftChars="177" w:left="850" w:hangingChars="177" w:hanging="425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二、申請論文口試時，須檢附已發表(接受)之論文影本一份及相關發表證明文件。</w:t>
      </w:r>
    </w:p>
    <w:p w14:paraId="5AFFA9D2" w14:textId="77777777" w:rsidR="003E62C1" w:rsidRPr="00A76C2D" w:rsidRDefault="003E62C1" w:rsidP="003E62C1">
      <w:pPr>
        <w:snapToGrid w:val="0"/>
        <w:spacing w:line="440" w:lineRule="atLeast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第五條、研究生必須符合下列各款條件，方可依</w:t>
      </w:r>
      <w:proofErr w:type="gramStart"/>
      <w:r w:rsidRPr="00A76C2D">
        <w:rPr>
          <w:rFonts w:ascii="標楷體" w:eastAsia="標楷體" w:hAnsi="標楷體" w:hint="eastAsia"/>
        </w:rPr>
        <w:t>校定</w:t>
      </w:r>
      <w:proofErr w:type="gramEnd"/>
      <w:r w:rsidRPr="00A76C2D">
        <w:rPr>
          <w:rFonts w:ascii="標楷體" w:eastAsia="標楷體" w:hAnsi="標楷體" w:hint="eastAsia"/>
        </w:rPr>
        <w:t>日程提出論文口試之申請。</w:t>
      </w:r>
    </w:p>
    <w:p w14:paraId="1D22B2A3" w14:textId="77777777" w:rsidR="003E62C1" w:rsidRPr="00A76C2D" w:rsidRDefault="003E62C1" w:rsidP="003E62C1">
      <w:pPr>
        <w:snapToGrid w:val="0"/>
        <w:spacing w:line="440" w:lineRule="atLeast"/>
        <w:ind w:firstLineChars="236" w:firstLine="56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一、修滿最低畢業學分數。</w:t>
      </w:r>
    </w:p>
    <w:p w14:paraId="572BC66B" w14:textId="77777777" w:rsidR="003E62C1" w:rsidRPr="00A76C2D" w:rsidRDefault="003E62C1" w:rsidP="003E62C1">
      <w:pPr>
        <w:snapToGrid w:val="0"/>
        <w:spacing w:line="440" w:lineRule="atLeast"/>
        <w:ind w:firstLineChars="236" w:firstLine="56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二、符合第四條規定之論文至少一篇。</w:t>
      </w:r>
    </w:p>
    <w:p w14:paraId="4567E158" w14:textId="77777777" w:rsidR="003E62C1" w:rsidRPr="00A76C2D" w:rsidRDefault="003E62C1" w:rsidP="003E62C1">
      <w:pPr>
        <w:snapToGrid w:val="0"/>
        <w:spacing w:line="440" w:lineRule="atLeast"/>
        <w:ind w:firstLineChars="236" w:firstLine="566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三、指導教授同意。</w:t>
      </w:r>
    </w:p>
    <w:p w14:paraId="3D3CCB14" w14:textId="7B9368DC" w:rsidR="003E62C1" w:rsidRPr="00A76C2D" w:rsidRDefault="003E62C1" w:rsidP="003E62C1">
      <w:pPr>
        <w:snapToGrid w:val="0"/>
        <w:spacing w:line="440" w:lineRule="atLeast"/>
        <w:ind w:leftChars="234" w:left="987" w:hangingChars="177" w:hanging="425"/>
        <w:jc w:val="both"/>
        <w:rPr>
          <w:rFonts w:ascii="標楷體" w:eastAsia="標楷體" w:hAnsi="標楷體" w:cs="標楷體"/>
          <w:b/>
        </w:rPr>
      </w:pPr>
      <w:r w:rsidRPr="00A76C2D">
        <w:rPr>
          <w:rFonts w:ascii="標楷體" w:eastAsia="標楷體" w:hAnsi="標楷體" w:hint="eastAsia"/>
          <w:b/>
        </w:rPr>
        <w:lastRenderedPageBreak/>
        <w:t>四、</w:t>
      </w:r>
      <w:r w:rsidRPr="00A76C2D">
        <w:rPr>
          <w:rFonts w:ascii="標楷體" w:eastAsia="標楷體" w:hAnsi="標楷體" w:cs="標楷體" w:hint="eastAsia"/>
          <w:b/>
        </w:rPr>
        <w:t>研究生最遲應於學位考試</w:t>
      </w:r>
      <w:r w:rsidRPr="00A76C2D">
        <w:rPr>
          <w:rFonts w:ascii="標楷體" w:eastAsia="標楷體" w:hAnsi="標楷體" w:cs="標楷體" w:hint="eastAsia"/>
          <w:b/>
          <w:highlight w:val="yellow"/>
        </w:rPr>
        <w:t>前一學期第15</w:t>
      </w:r>
      <w:proofErr w:type="gramStart"/>
      <w:r w:rsidRPr="00A76C2D">
        <w:rPr>
          <w:rFonts w:ascii="標楷體" w:eastAsia="標楷體" w:hAnsi="標楷體" w:cs="標楷體" w:hint="eastAsia"/>
          <w:b/>
          <w:highlight w:val="yellow"/>
        </w:rPr>
        <w:t>週</w:t>
      </w:r>
      <w:proofErr w:type="gramEnd"/>
      <w:r w:rsidRPr="00A76C2D">
        <w:rPr>
          <w:rFonts w:ascii="標楷體" w:eastAsia="標楷體" w:hAnsi="標楷體" w:cs="標楷體" w:hint="eastAsia"/>
          <w:b/>
          <w:highlight w:val="yellow"/>
        </w:rPr>
        <w:t>以前</w:t>
      </w:r>
      <w:r w:rsidRPr="00A76C2D">
        <w:rPr>
          <w:rFonts w:ascii="標楷體" w:eastAsia="標楷體" w:hAnsi="標楷體" w:cs="標楷體" w:hint="eastAsia"/>
          <w:b/>
        </w:rPr>
        <w:t>通過符合各系（所、學位學程）專業領域之論文計畫書審查(Proposal  Hearing)。</w:t>
      </w:r>
    </w:p>
    <w:p w14:paraId="60479D7F" w14:textId="77777777" w:rsidR="003E62C1" w:rsidRPr="00A76C2D" w:rsidRDefault="003E62C1" w:rsidP="003E62C1">
      <w:pPr>
        <w:snapToGrid w:val="0"/>
        <w:spacing w:line="440" w:lineRule="atLeast"/>
        <w:ind w:leftChars="234" w:left="987" w:hangingChars="177" w:hanging="425"/>
        <w:jc w:val="both"/>
        <w:rPr>
          <w:rFonts w:ascii="標楷體" w:eastAsia="標楷體" w:hAnsi="標楷體" w:cs="標楷體"/>
          <w:b/>
        </w:rPr>
      </w:pPr>
      <w:r w:rsidRPr="00A76C2D">
        <w:rPr>
          <w:rFonts w:ascii="標楷體" w:eastAsia="標楷體" w:hAnsi="標楷體" w:cs="標楷體"/>
          <w:b/>
        </w:rPr>
        <w:t xml:space="preserve">    </w:t>
      </w:r>
      <w:r w:rsidRPr="00A76C2D">
        <w:rPr>
          <w:rFonts w:ascii="標楷體" w:eastAsia="標楷體" w:hAnsi="標楷體" w:cs="標楷體" w:hint="eastAsia"/>
          <w:b/>
        </w:rPr>
        <w:t>審查方式是由主指導教授書面審查通過後，推薦本系</w:t>
      </w:r>
      <w:r w:rsidRPr="00A76C2D">
        <w:rPr>
          <w:rFonts w:ascii="標楷體" w:eastAsia="標楷體" w:hAnsi="標楷體" w:cs="標楷體"/>
          <w:b/>
        </w:rPr>
        <w:t>2</w:t>
      </w:r>
      <w:r w:rsidRPr="00A76C2D">
        <w:rPr>
          <w:rFonts w:ascii="標楷體" w:eastAsia="標楷體" w:hAnsi="標楷體" w:cs="標楷體" w:hint="eastAsia"/>
          <w:b/>
        </w:rPr>
        <w:t>位專業領域相符之專任</w:t>
      </w:r>
      <w:r w:rsidRPr="00A76C2D">
        <w:rPr>
          <w:rFonts w:ascii="標楷體" w:eastAsia="標楷體" w:hAnsi="標楷體" w:cs="標楷體"/>
          <w:b/>
        </w:rPr>
        <w:t>(</w:t>
      </w:r>
      <w:r w:rsidRPr="00A76C2D">
        <w:rPr>
          <w:rFonts w:ascii="標楷體" w:eastAsia="標楷體" w:hAnsi="標楷體" w:cs="標楷體" w:hint="eastAsia"/>
          <w:b/>
        </w:rPr>
        <w:t>案</w:t>
      </w:r>
      <w:r w:rsidRPr="00A76C2D">
        <w:rPr>
          <w:rFonts w:ascii="標楷體" w:eastAsia="標楷體" w:hAnsi="標楷體" w:cs="標楷體"/>
          <w:b/>
        </w:rPr>
        <w:t>)</w:t>
      </w:r>
      <w:r w:rsidRPr="00A76C2D">
        <w:rPr>
          <w:rFonts w:ascii="標楷體" w:eastAsia="標楷體" w:hAnsi="標楷體" w:cs="標楷體" w:hint="eastAsia"/>
          <w:b/>
        </w:rPr>
        <w:t>助理教授職等以上教師組成論文審查暨輔導小組共同審查，可採書面審查或口頭報告審查。論文計畫書審查意見表，經二分之一（含）以上審查委員簽名同意，即為審查通過；如審查不通過，須於一個月後才可再提出申請，每學期最多兩次審查。</w:t>
      </w:r>
    </w:p>
    <w:p w14:paraId="36720C2B" w14:textId="77777777" w:rsidR="003E62C1" w:rsidRPr="00A76C2D" w:rsidRDefault="003E62C1" w:rsidP="003E62C1">
      <w:pPr>
        <w:snapToGrid w:val="0"/>
        <w:spacing w:line="440" w:lineRule="atLeast"/>
        <w:ind w:leftChars="411" w:left="986" w:firstLineChars="2" w:firstLine="5"/>
        <w:jc w:val="both"/>
        <w:rPr>
          <w:rFonts w:ascii="標楷體" w:eastAsia="標楷體" w:hAnsi="標楷體" w:cs="標楷體"/>
          <w:b/>
        </w:rPr>
      </w:pPr>
      <w:r w:rsidRPr="00A76C2D">
        <w:rPr>
          <w:rFonts w:ascii="標楷體" w:eastAsia="標楷體" w:hAnsi="標楷體" w:cs="標楷體" w:hint="eastAsia"/>
          <w:b/>
        </w:rPr>
        <w:t>研究生之主指導教授更動時，需重新申請審查。</w:t>
      </w:r>
    </w:p>
    <w:p w14:paraId="5049B133" w14:textId="77777777" w:rsidR="003E62C1" w:rsidRPr="00A76C2D" w:rsidRDefault="003E62C1" w:rsidP="003E62C1">
      <w:pPr>
        <w:snapToGrid w:val="0"/>
        <w:spacing w:line="440" w:lineRule="atLeast"/>
        <w:ind w:leftChars="234" w:left="987" w:hangingChars="177" w:hanging="425"/>
        <w:jc w:val="both"/>
        <w:rPr>
          <w:rFonts w:ascii="標楷體" w:eastAsia="標楷體" w:hAnsi="標楷體" w:cs="標楷體"/>
          <w:b/>
        </w:rPr>
      </w:pPr>
      <w:r w:rsidRPr="00A76C2D">
        <w:rPr>
          <w:rFonts w:ascii="標楷體" w:eastAsia="標楷體" w:hAnsi="標楷體" w:cs="標楷體" w:hint="eastAsia"/>
          <w:b/>
        </w:rPr>
        <w:t>五、經過比對系統之證明文件，須由指導教授親為，提學位口試時比例須低於35%，口試後之完稿則比例須低於20%，方能付印紙本繳交學校俾辦理離校手續，審查之表單如附件一。</w:t>
      </w:r>
    </w:p>
    <w:p w14:paraId="361FDABA" w14:textId="77777777" w:rsidR="003E62C1" w:rsidRPr="00A76C2D" w:rsidRDefault="003E62C1" w:rsidP="003E62C1">
      <w:pPr>
        <w:snapToGrid w:val="0"/>
        <w:spacing w:line="440" w:lineRule="atLeast"/>
        <w:ind w:left="991" w:hangingChars="413" w:hanging="991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第六條、修業二年以上之研究生，可以以內審(校內二位老師進行論文口試)取代論文之發表提出學位考試申請。</w:t>
      </w:r>
    </w:p>
    <w:p w14:paraId="7F16EC4E" w14:textId="77777777" w:rsidR="003E62C1" w:rsidRPr="00A76C2D" w:rsidRDefault="003E62C1" w:rsidP="003E62C1">
      <w:pPr>
        <w:snapToGrid w:val="0"/>
        <w:spacing w:line="440" w:lineRule="atLeast"/>
        <w:ind w:left="991" w:hangingChars="413" w:hanging="991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第七條、申請論文口試時，若無投稿發表(接受)之論文，可在取得教授同意後提出申請。口試前仍無法取得發表(接受)之論文證明，則需撤銷論文口試之申請。</w:t>
      </w:r>
    </w:p>
    <w:p w14:paraId="2D746B44" w14:textId="0351FE3F" w:rsidR="003E62C1" w:rsidRPr="00A76C2D" w:rsidRDefault="003E62C1" w:rsidP="003E62C1">
      <w:pPr>
        <w:snapToGrid w:val="0"/>
        <w:spacing w:line="440" w:lineRule="atLeast"/>
        <w:ind w:left="991" w:hangingChars="413" w:hanging="991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第八條、由同等學力錄取之研究生，得由所長或指導教授輔導修課事宜，並指定</w:t>
      </w:r>
      <w:proofErr w:type="gramStart"/>
      <w:r w:rsidRPr="00A76C2D">
        <w:rPr>
          <w:rFonts w:ascii="標楷體" w:eastAsia="標楷體" w:hAnsi="標楷體" w:hint="eastAsia"/>
        </w:rPr>
        <w:t>研</w:t>
      </w:r>
      <w:proofErr w:type="gramEnd"/>
      <w:r w:rsidRPr="00A76C2D">
        <w:rPr>
          <w:rFonts w:ascii="標楷體" w:eastAsia="標楷體" w:hAnsi="標楷體" w:hint="eastAsia"/>
        </w:rPr>
        <w:t>讀教材及讀書報告。</w:t>
      </w:r>
    </w:p>
    <w:p w14:paraId="6643DE27" w14:textId="77777777" w:rsidR="003E62C1" w:rsidRPr="001B6BEB" w:rsidRDefault="003E62C1" w:rsidP="003E62C1">
      <w:pPr>
        <w:snapToGrid w:val="0"/>
        <w:spacing w:line="440" w:lineRule="atLeast"/>
        <w:jc w:val="both"/>
        <w:rPr>
          <w:rFonts w:ascii="標楷體" w:eastAsia="標楷體" w:hAnsi="標楷體"/>
        </w:rPr>
      </w:pPr>
      <w:r w:rsidRPr="00A76C2D">
        <w:rPr>
          <w:rFonts w:ascii="標楷體" w:eastAsia="標楷體" w:hAnsi="標楷體" w:hint="eastAsia"/>
        </w:rPr>
        <w:t>第九條、本準則經系務會議通過後開始實施，修正時亦同。</w:t>
      </w:r>
    </w:p>
    <w:p w14:paraId="54AE5ED3" w14:textId="77777777" w:rsidR="008A13C8" w:rsidRPr="003E62C1" w:rsidRDefault="008A13C8" w:rsidP="008A13C8">
      <w:pPr>
        <w:snapToGrid w:val="0"/>
        <w:spacing w:line="440" w:lineRule="atLeast"/>
        <w:jc w:val="both"/>
        <w:rPr>
          <w:rFonts w:ascii="標楷體" w:eastAsia="標楷體" w:hAnsi="標楷體"/>
        </w:rPr>
      </w:pPr>
    </w:p>
    <w:p w14:paraId="4078AAA1" w14:textId="77777777" w:rsidR="008A13C8" w:rsidRPr="001B6BEB" w:rsidRDefault="008A13C8" w:rsidP="008A13C8">
      <w:pPr>
        <w:snapToGrid w:val="0"/>
        <w:ind w:left="991" w:hangingChars="413" w:hanging="991"/>
        <w:jc w:val="center"/>
        <w:rPr>
          <w:rFonts w:ascii="標楷體" w:eastAsia="標楷體" w:hAnsi="標楷體"/>
          <w:b/>
          <w:bCs/>
          <w:noProof/>
          <w:sz w:val="48"/>
        </w:rPr>
      </w:pPr>
      <w:r w:rsidRPr="001B6BEB">
        <w:rPr>
          <w:rFonts w:ascii="標楷體" w:eastAsia="標楷體" w:hAnsi="標楷體"/>
          <w:color w:val="FF0000"/>
        </w:rPr>
        <w:br w:type="page"/>
      </w:r>
      <w:r w:rsidRPr="001B6BEB">
        <w:rPr>
          <w:rFonts w:ascii="標楷體" w:eastAsia="標楷體" w:hAnsi="標楷體" w:hint="eastAsia"/>
          <w:b/>
          <w:bCs/>
          <w:sz w:val="48"/>
        </w:rPr>
        <w:lastRenderedPageBreak/>
        <w:t>南臺科技大學</w:t>
      </w:r>
      <w:r w:rsidRPr="001B6BEB">
        <w:rPr>
          <w:rFonts w:ascii="標楷體" w:eastAsia="標楷體" w:hAnsi="標楷體" w:hint="eastAsia"/>
          <w:b/>
          <w:bCs/>
          <w:noProof/>
          <w:sz w:val="48"/>
        </w:rPr>
        <w:t>行銷與流通管理所</w:t>
      </w:r>
    </w:p>
    <w:p w14:paraId="7036C47E" w14:textId="77777777" w:rsidR="008A13C8" w:rsidRPr="00A46F8B" w:rsidRDefault="008A13C8" w:rsidP="008A13C8">
      <w:pPr>
        <w:pStyle w:val="2"/>
        <w:spacing w:line="240" w:lineRule="exact"/>
        <w:jc w:val="center"/>
        <w:rPr>
          <w:rFonts w:ascii="標楷體" w:eastAsia="標楷體" w:hAnsi="標楷體"/>
          <w:bCs w:val="0"/>
          <w:color w:val="auto"/>
          <w:sz w:val="36"/>
        </w:rPr>
      </w:pPr>
      <w:proofErr w:type="spellStart"/>
      <w:r w:rsidRPr="00A46F8B">
        <w:rPr>
          <w:rFonts w:ascii="標楷體" w:eastAsia="標楷體" w:hAnsi="標楷體" w:hint="eastAsia"/>
          <w:b w:val="0"/>
          <w:bCs w:val="0"/>
          <w:color w:val="auto"/>
          <w:sz w:val="36"/>
        </w:rPr>
        <w:t>學位考試申請-初審相關資料檢核表</w:t>
      </w:r>
      <w:proofErr w:type="spellEnd"/>
    </w:p>
    <w:p w14:paraId="001D0618" w14:textId="77777777" w:rsidR="008A13C8" w:rsidRPr="00880053" w:rsidRDefault="008A13C8" w:rsidP="008A13C8">
      <w:pPr>
        <w:pStyle w:val="2"/>
        <w:jc w:val="center"/>
        <w:rPr>
          <w:rFonts w:ascii="標楷體" w:eastAsia="標楷體" w:hAnsi="標楷體"/>
          <w:bCs w:val="0"/>
          <w:color w:val="auto"/>
          <w:sz w:val="36"/>
        </w:rPr>
      </w:pPr>
      <w:proofErr w:type="spellStart"/>
      <w:r w:rsidRPr="00F77462">
        <w:rPr>
          <w:rFonts w:ascii="標楷體" w:eastAsia="標楷體" w:hAnsi="標楷體" w:hint="eastAsia"/>
          <w:b w:val="0"/>
          <w:bCs w:val="0"/>
          <w:color w:val="auto"/>
        </w:rPr>
        <w:t>申請日期</w:t>
      </w:r>
      <w:proofErr w:type="spellEnd"/>
      <w:r w:rsidRPr="00F77462">
        <w:rPr>
          <w:rFonts w:ascii="標楷體" w:eastAsia="標楷體" w:hAnsi="標楷體" w:hint="eastAsia"/>
          <w:b w:val="0"/>
          <w:bCs w:val="0"/>
          <w:color w:val="auto"/>
        </w:rPr>
        <w:t>:</w:t>
      </w:r>
      <w:r w:rsidRPr="00880053">
        <w:rPr>
          <w:rFonts w:ascii="標楷體" w:eastAsia="標楷體" w:hAnsi="標楷體" w:hint="eastAsia"/>
          <w:b w:val="0"/>
          <w:bCs w:val="0"/>
          <w:color w:val="auto"/>
        </w:rPr>
        <w:t xml:space="preserve">     年   月   日</w:t>
      </w:r>
    </w:p>
    <w:p w14:paraId="747F84FB" w14:textId="76121527" w:rsidR="008A13C8" w:rsidRPr="001B6BEB" w:rsidRDefault="008A13C8" w:rsidP="008A13C8">
      <w:pPr>
        <w:spacing w:line="480" w:lineRule="exact"/>
        <w:rPr>
          <w:rFonts w:ascii="標楷體" w:eastAsia="標楷體" w:hAnsi="標楷體"/>
          <w:sz w:val="32"/>
        </w:rPr>
      </w:pPr>
      <w:r w:rsidRPr="001B6BEB">
        <w:rPr>
          <w:rFonts w:ascii="標楷體" w:eastAsia="標楷體" w:hAnsi="標楷體" w:hint="eastAsia"/>
          <w:sz w:val="32"/>
        </w:rPr>
        <w:t>學    制</w:t>
      </w:r>
      <w:r w:rsidRPr="00C87194">
        <w:rPr>
          <w:rFonts w:ascii="標楷體" w:eastAsia="標楷體" w:hAnsi="標楷體" w:hint="eastAsia"/>
          <w:color w:val="212121"/>
          <w:sz w:val="32"/>
        </w:rPr>
        <w:t>：</w:t>
      </w:r>
      <w:r w:rsidRPr="00C87194">
        <w:rPr>
          <w:rFonts w:ascii="標楷體" w:eastAsia="標楷體" w:hAnsi="標楷體" w:hint="eastAsia"/>
          <w:color w:val="212121"/>
          <w:sz w:val="28"/>
        </w:rPr>
        <w:t xml:space="preserve"> </w:t>
      </w:r>
      <w:hyperlink r:id="rId7" w:history="1">
        <w:proofErr w:type="gramStart"/>
        <w:r w:rsidRPr="00C87194">
          <w:rPr>
            <w:rStyle w:val="a3"/>
            <w:rFonts w:ascii="標楷體" w:eastAsia="標楷體" w:hAnsi="標楷體" w:hint="eastAsia"/>
            <w:color w:val="212121"/>
            <w:sz w:val="28"/>
            <w:u w:val="none"/>
          </w:rPr>
          <w:t>□碩專</w:t>
        </w:r>
        <w:proofErr w:type="gramEnd"/>
        <w:r w:rsidRPr="00C87194">
          <w:rPr>
            <w:rStyle w:val="a3"/>
            <w:rFonts w:ascii="標楷體" w:eastAsia="標楷體" w:hAnsi="標楷體" w:hint="eastAsia"/>
            <w:color w:val="212121"/>
            <w:sz w:val="28"/>
            <w:u w:val="none"/>
          </w:rPr>
          <w:t>班</w:t>
        </w:r>
      </w:hyperlink>
    </w:p>
    <w:p w14:paraId="5B1D8F37" w14:textId="77777777" w:rsidR="008A13C8" w:rsidRPr="001B6BEB" w:rsidRDefault="008A13C8" w:rsidP="008A13C8">
      <w:pPr>
        <w:spacing w:line="480" w:lineRule="exact"/>
        <w:rPr>
          <w:rFonts w:ascii="標楷體" w:eastAsia="標楷體" w:hAnsi="標楷體"/>
          <w:sz w:val="32"/>
        </w:rPr>
      </w:pPr>
      <w:r w:rsidRPr="001B6BEB">
        <w:rPr>
          <w:rFonts w:ascii="標楷體" w:eastAsia="標楷體" w:hAnsi="標楷體" w:hint="eastAsia"/>
          <w:sz w:val="32"/>
        </w:rPr>
        <w:t xml:space="preserve">姓    名：　　　　</w:t>
      </w:r>
    </w:p>
    <w:p w14:paraId="180C06C7" w14:textId="50BD6F09" w:rsidR="008A13C8" w:rsidRPr="001B6BEB" w:rsidRDefault="008A13C8" w:rsidP="008A13C8">
      <w:pPr>
        <w:spacing w:line="480" w:lineRule="exact"/>
        <w:rPr>
          <w:rFonts w:ascii="標楷體" w:eastAsia="標楷體" w:hAnsi="標楷體"/>
          <w:sz w:val="32"/>
        </w:rPr>
      </w:pPr>
      <w:r w:rsidRPr="001B6BEB">
        <w:rPr>
          <w:rFonts w:ascii="標楷體" w:eastAsia="標楷體" w:hAnsi="標楷體" w:hint="eastAsia"/>
          <w:sz w:val="32"/>
        </w:rPr>
        <w:t>學    號：</w:t>
      </w:r>
    </w:p>
    <w:p w14:paraId="206CB2F2" w14:textId="77777777" w:rsidR="008A13C8" w:rsidRPr="001B6BEB" w:rsidRDefault="008A13C8" w:rsidP="008A13C8">
      <w:pPr>
        <w:spacing w:line="480" w:lineRule="exact"/>
        <w:rPr>
          <w:rFonts w:ascii="標楷體" w:eastAsia="標楷體" w:hAnsi="標楷體"/>
          <w:sz w:val="32"/>
        </w:rPr>
      </w:pPr>
      <w:r w:rsidRPr="001B6BEB">
        <w:rPr>
          <w:rFonts w:ascii="標楷體" w:eastAsia="標楷體" w:hAnsi="標楷體" w:hint="eastAsia"/>
          <w:sz w:val="32"/>
        </w:rPr>
        <w:t>指導教授</w:t>
      </w:r>
      <w:r w:rsidR="003564E1">
        <w:rPr>
          <w:rFonts w:ascii="標楷體" w:eastAsia="標楷體" w:hAnsi="標楷體" w:hint="eastAsia"/>
          <w:sz w:val="32"/>
        </w:rPr>
        <w:t>1</w:t>
      </w:r>
      <w:r w:rsidRPr="001B6BEB">
        <w:rPr>
          <w:rFonts w:ascii="標楷體" w:eastAsia="標楷體" w:hAnsi="標楷體" w:hint="eastAsia"/>
          <w:sz w:val="32"/>
        </w:rPr>
        <w:t>：</w:t>
      </w:r>
      <w:r w:rsidR="003564E1">
        <w:rPr>
          <w:rFonts w:ascii="標楷體" w:eastAsia="標楷體" w:hAnsi="標楷體" w:hint="eastAsia"/>
          <w:sz w:val="32"/>
        </w:rPr>
        <w:t xml:space="preserve">                 </w:t>
      </w:r>
      <w:r w:rsidR="003564E1" w:rsidRPr="00A136C0">
        <w:rPr>
          <w:rFonts w:ascii="標楷體" w:eastAsia="標楷體" w:hAnsi="標楷體" w:hint="eastAsia"/>
          <w:sz w:val="32"/>
        </w:rPr>
        <w:t>指導教授</w:t>
      </w:r>
      <w:r w:rsidR="003564E1" w:rsidRPr="00A136C0">
        <w:rPr>
          <w:rFonts w:ascii="標楷體" w:eastAsia="標楷體" w:hAnsi="標楷體"/>
          <w:sz w:val="32"/>
        </w:rPr>
        <w:t>2:</w:t>
      </w:r>
    </w:p>
    <w:p w14:paraId="0519BFAA" w14:textId="77777777" w:rsidR="008A13C8" w:rsidRPr="001B6BEB" w:rsidRDefault="008A13C8" w:rsidP="008A13C8">
      <w:pPr>
        <w:spacing w:line="480" w:lineRule="exact"/>
        <w:ind w:left="1584" w:hangingChars="495" w:hanging="1584"/>
        <w:rPr>
          <w:rFonts w:ascii="標楷體" w:eastAsia="標楷體" w:hAnsi="標楷體"/>
          <w:sz w:val="32"/>
        </w:rPr>
      </w:pPr>
      <w:r w:rsidRPr="001B6BEB">
        <w:rPr>
          <w:rFonts w:ascii="標楷體" w:eastAsia="標楷體" w:hAnsi="標楷體" w:hint="eastAsia"/>
          <w:sz w:val="32"/>
        </w:rPr>
        <w:t>論文題目：</w:t>
      </w:r>
    </w:p>
    <w:p w14:paraId="47DA96C1" w14:textId="77777777" w:rsidR="008A13C8" w:rsidRPr="001B6BEB" w:rsidRDefault="008A13C8" w:rsidP="008A13C8">
      <w:pPr>
        <w:spacing w:line="480" w:lineRule="exact"/>
        <w:ind w:left="1584" w:hangingChars="495" w:hanging="1584"/>
        <w:rPr>
          <w:rFonts w:ascii="標楷體" w:eastAsia="標楷體" w:hAnsi="標楷體"/>
          <w:sz w:val="32"/>
        </w:rPr>
      </w:pPr>
      <w:r w:rsidRPr="001B6BEB">
        <w:rPr>
          <w:rFonts w:ascii="標楷體" w:eastAsia="標楷體" w:hAnsi="標楷體" w:hint="eastAsia"/>
          <w:sz w:val="32"/>
        </w:rPr>
        <w:t>學    年 :__________學年第___</w:t>
      </w:r>
      <w:r w:rsidRPr="001B6BEB">
        <w:rPr>
          <w:rFonts w:ascii="標楷體" w:eastAsia="標楷體" w:hAnsi="標楷體"/>
          <w:sz w:val="32"/>
        </w:rPr>
        <w:t>__</w:t>
      </w:r>
      <w:r w:rsidRPr="001B6BEB">
        <w:rPr>
          <w:rFonts w:ascii="標楷體" w:eastAsia="標楷體" w:hAnsi="標楷體" w:hint="eastAsia"/>
          <w:sz w:val="32"/>
        </w:rPr>
        <w:t>學期</w:t>
      </w:r>
    </w:p>
    <w:p w14:paraId="27D63438" w14:textId="77777777" w:rsidR="008A13C8" w:rsidRPr="001B6BEB" w:rsidRDefault="008A13C8" w:rsidP="008A13C8">
      <w:pPr>
        <w:spacing w:line="480" w:lineRule="exact"/>
        <w:ind w:left="1584" w:hangingChars="495" w:hanging="1584"/>
        <w:rPr>
          <w:rFonts w:ascii="標楷體" w:eastAsia="標楷體" w:hAnsi="標楷體"/>
          <w:sz w:val="20"/>
        </w:rPr>
      </w:pPr>
      <w:r w:rsidRPr="001B6BEB">
        <w:rPr>
          <w:rFonts w:ascii="標楷體" w:eastAsia="標楷體" w:hAnsi="標楷體" w:hint="eastAsia"/>
          <w:sz w:val="32"/>
        </w:rPr>
        <w:t>第幾梯次：</w:t>
      </w:r>
      <w:r w:rsidRPr="001B6BEB">
        <w:rPr>
          <w:rFonts w:ascii="標楷體" w:eastAsia="標楷體" w:hAnsi="標楷體" w:hint="eastAsia"/>
          <w:sz w:val="28"/>
        </w:rPr>
        <w:t>□第1梯</w:t>
      </w:r>
      <w:r>
        <w:rPr>
          <w:rFonts w:ascii="標楷體" w:eastAsia="標楷體" w:hAnsi="標楷體" w:hint="eastAsia"/>
          <w:sz w:val="28"/>
        </w:rPr>
        <w:t>次</w:t>
      </w:r>
      <w:r w:rsidRPr="001B6BEB">
        <w:rPr>
          <w:rFonts w:ascii="標楷體" w:eastAsia="標楷體" w:hAnsi="標楷體" w:hint="eastAsia"/>
          <w:sz w:val="28"/>
        </w:rPr>
        <w:t xml:space="preserve">     □第2梯</w:t>
      </w:r>
      <w:r>
        <w:rPr>
          <w:rFonts w:ascii="標楷體" w:eastAsia="標楷體" w:hAnsi="標楷體" w:hint="eastAsia"/>
          <w:sz w:val="28"/>
        </w:rPr>
        <w:t>次</w:t>
      </w:r>
    </w:p>
    <w:p w14:paraId="5F9E1478" w14:textId="77777777" w:rsidR="008A13C8" w:rsidRPr="001B6BEB" w:rsidRDefault="008A13C8" w:rsidP="00FD14A7">
      <w:pPr>
        <w:ind w:leftChars="-236" w:rightChars="-201" w:right="-482" w:hangingChars="202" w:hanging="566"/>
        <w:jc w:val="center"/>
        <w:rPr>
          <w:rFonts w:ascii="標楷體" w:eastAsia="標楷體" w:hAnsi="標楷體"/>
          <w:sz w:val="28"/>
        </w:rPr>
      </w:pPr>
      <w:r w:rsidRPr="001B6BEB">
        <w:rPr>
          <w:rFonts w:ascii="標楷體" w:eastAsia="標楷體" w:hAnsi="標楷體" w:hint="eastAsia"/>
          <w:sz w:val="28"/>
        </w:rPr>
        <w:t>《請按下列編號順序依序放置，</w:t>
      </w:r>
      <w:r w:rsidR="00FD14A7" w:rsidRPr="003564E1">
        <w:rPr>
          <w:rFonts w:ascii="標楷體" w:eastAsia="標楷體" w:hAnsi="標楷體" w:hint="eastAsia"/>
          <w:b/>
          <w:sz w:val="28"/>
        </w:rPr>
        <w:t>請收齊後再繳交</w:t>
      </w:r>
      <w:r w:rsidR="00FD14A7" w:rsidRPr="001B6BEB">
        <w:rPr>
          <w:rFonts w:ascii="標楷體" w:eastAsia="標楷體" w:hAnsi="標楷體" w:hint="eastAsia"/>
          <w:sz w:val="28"/>
        </w:rPr>
        <w:t>，</w:t>
      </w:r>
      <w:r w:rsidRPr="001B6BEB">
        <w:rPr>
          <w:rFonts w:ascii="標楷體" w:eastAsia="標楷體" w:hAnsi="標楷體" w:hint="eastAsia"/>
          <w:sz w:val="28"/>
        </w:rPr>
        <w:t>確認無誤請於</w:t>
      </w:r>
      <w:r w:rsidRPr="001B6BEB">
        <w:rPr>
          <w:rFonts w:ascii="標楷體" w:eastAsia="標楷體" w:hAnsi="標楷體" w:hint="eastAsia"/>
          <w:b/>
          <w:sz w:val="28"/>
        </w:rPr>
        <w:t>□打ˇ</w:t>
      </w:r>
      <w:r w:rsidRPr="001B6BEB">
        <w:rPr>
          <w:rFonts w:ascii="標楷體" w:eastAsia="標楷體" w:hAnsi="標楷體" w:hint="eastAsia"/>
          <w:sz w:val="28"/>
        </w:rPr>
        <w:t>》</w:t>
      </w: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647"/>
      </w:tblGrid>
      <w:tr w:rsidR="008A13C8" w:rsidRPr="001B6BEB" w14:paraId="44284969" w14:textId="77777777" w:rsidTr="0079740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842E6A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檢核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FF564C9" w14:textId="77777777" w:rsidR="008A13C8" w:rsidRPr="001B6BEB" w:rsidRDefault="008A13C8" w:rsidP="00797408">
            <w:pPr>
              <w:ind w:left="480"/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繳 交 項 目</w:t>
            </w:r>
          </w:p>
        </w:tc>
      </w:tr>
      <w:tr w:rsidR="008A13C8" w:rsidRPr="001B6BEB" w14:paraId="38A03292" w14:textId="77777777" w:rsidTr="00797408">
        <w:trPr>
          <w:trHeight w:val="59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952B8B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DB44AA3" w14:textId="77777777" w:rsidR="008A13C8" w:rsidRPr="001B6BEB" w:rsidRDefault="008A13C8" w:rsidP="008A13C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學位考試申請初審審查表</w:t>
            </w:r>
          </w:p>
        </w:tc>
      </w:tr>
      <w:tr w:rsidR="008A13C8" w:rsidRPr="001B6BEB" w14:paraId="0F53968F" w14:textId="77777777" w:rsidTr="00797408">
        <w:trPr>
          <w:trHeight w:val="43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C0DF7B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64A66B9" w14:textId="77777777" w:rsidR="008A13C8" w:rsidRPr="001B6BEB" w:rsidRDefault="008A13C8" w:rsidP="008A13C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S1 摘要、</w:t>
            </w:r>
            <w:r>
              <w:fldChar w:fldCharType="begin"/>
            </w:r>
            <w:r>
              <w:instrText>HYPERLINK "http://academic.stust.edu.tw/Sysid/academic/files/DegreeExamination/S2.doc"</w:instrText>
            </w:r>
            <w:r>
              <w:fldChar w:fldCharType="separate"/>
            </w:r>
            <w:r w:rsidRPr="001B6BEB">
              <w:rPr>
                <w:rStyle w:val="a3"/>
                <w:rFonts w:ascii="標楷體" w:eastAsia="標楷體" w:hAnsi="標楷體" w:hint="eastAsia"/>
                <w:sz w:val="28"/>
              </w:rPr>
              <w:t>S2 切結書</w:t>
            </w:r>
            <w:r>
              <w:fldChar w:fldCharType="end"/>
            </w:r>
            <w:r w:rsidRPr="001B6BEB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</w:tc>
      </w:tr>
      <w:tr w:rsidR="008A13C8" w:rsidRPr="001B6BEB" w14:paraId="77C8E472" w14:textId="77777777" w:rsidTr="0079740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C3AD24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1D5F29B" w14:textId="77777777" w:rsidR="008A13C8" w:rsidRPr="001B6BEB" w:rsidRDefault="008A13C8" w:rsidP="008A13C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研討會論文接受證明(修業時間超過二年可免附)</w:t>
            </w:r>
          </w:p>
        </w:tc>
      </w:tr>
      <w:tr w:rsidR="008A13C8" w:rsidRPr="001B6BEB" w14:paraId="09BD4CBE" w14:textId="77777777" w:rsidTr="00797408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F0D5D5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2484649" w14:textId="77777777" w:rsidR="008A13C8" w:rsidRPr="001B6BEB" w:rsidRDefault="008A13C8" w:rsidP="008A13C8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學術倫理測驗證通過證明(106學年起入學適用)</w:t>
            </w:r>
          </w:p>
        </w:tc>
      </w:tr>
      <w:tr w:rsidR="008A13C8" w:rsidRPr="001B6BEB" w14:paraId="6E1BC8BA" w14:textId="77777777" w:rsidTr="00797408">
        <w:trPr>
          <w:trHeight w:val="143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35CFEB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1763B5F" w14:textId="77777777" w:rsidR="008A13C8" w:rsidRPr="001B6BEB" w:rsidRDefault="008A13C8" w:rsidP="008A13C8">
            <w:pPr>
              <w:widowControl w:val="0"/>
              <w:numPr>
                <w:ilvl w:val="0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Turnitin 論文原創比對系統報告書(106學年起入學)。</w:t>
            </w:r>
          </w:p>
          <w:p w14:paraId="1FD06C8D" w14:textId="77777777" w:rsidR="008A13C8" w:rsidRPr="001B6BEB" w:rsidRDefault="008A13C8" w:rsidP="00797408">
            <w:pPr>
              <w:ind w:left="482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相似度標準最高如下</w:t>
            </w:r>
          </w:p>
          <w:p w14:paraId="19E12A2D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口試前：35%以下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1B6BEB">
              <w:rPr>
                <w:rFonts w:ascii="標楷體" w:eastAsia="標楷體" w:hAnsi="標楷體" w:hint="eastAsia"/>
                <w:sz w:val="28"/>
              </w:rPr>
              <w:t>裝訂前：20%以下</w:t>
            </w:r>
          </w:p>
        </w:tc>
      </w:tr>
      <w:tr w:rsidR="008A13C8" w:rsidRPr="001B6BEB" w14:paraId="7DBD24CC" w14:textId="77777777" w:rsidTr="00797408">
        <w:trPr>
          <w:trHeight w:val="89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F0733E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581EC1D" w14:textId="77777777" w:rsidR="008A13C8" w:rsidRPr="001B6BEB" w:rsidRDefault="008A13C8" w:rsidP="008A13C8">
            <w:pPr>
              <w:widowControl w:val="0"/>
              <w:numPr>
                <w:ilvl w:val="0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是否登錄學位考試系統</w:t>
            </w:r>
          </w:p>
          <w:p w14:paraId="544BDF2A" w14:textId="77777777" w:rsidR="008A13C8" w:rsidRPr="001B6BEB" w:rsidRDefault="008A13C8" w:rsidP="00797408">
            <w:pPr>
              <w:ind w:firstLine="561"/>
              <w:rPr>
                <w:rFonts w:ascii="標楷體" w:eastAsia="標楷體" w:hAnsi="標楷體"/>
                <w:sz w:val="28"/>
              </w:rPr>
            </w:pPr>
            <w:hyperlink r:id="rId8" w:history="1">
              <w:r w:rsidRPr="001B6BEB">
                <w:rPr>
                  <w:rStyle w:val="a3"/>
                  <w:rFonts w:ascii="標楷體" w:eastAsia="標楷體" w:hAnsi="標楷體"/>
                  <w:sz w:val="28"/>
                </w:rPr>
                <w:t>https://aura.stust.edu.tw/DegreeApp/login.aspx</w:t>
              </w:r>
            </w:hyperlink>
          </w:p>
        </w:tc>
      </w:tr>
    </w:tbl>
    <w:p w14:paraId="5C399E71" w14:textId="77777777" w:rsidR="008A13C8" w:rsidRPr="001B6BEB" w:rsidRDefault="008A13C8" w:rsidP="008A13C8">
      <w:pPr>
        <w:spacing w:after="180"/>
        <w:ind w:firstLine="560"/>
        <w:rPr>
          <w:rFonts w:ascii="標楷體" w:eastAsia="標楷體" w:hAnsi="標楷體"/>
          <w:sz w:val="28"/>
        </w:rPr>
      </w:pPr>
    </w:p>
    <w:p w14:paraId="29804A77" w14:textId="77777777" w:rsidR="008A13C8" w:rsidRPr="001B6BEB" w:rsidRDefault="008A13C8" w:rsidP="008A13C8">
      <w:pPr>
        <w:spacing w:after="180"/>
        <w:ind w:firstLine="560"/>
        <w:rPr>
          <w:rFonts w:ascii="標楷體" w:eastAsia="標楷體" w:hAnsi="標楷體"/>
          <w:sz w:val="28"/>
        </w:rPr>
      </w:pPr>
      <w:r w:rsidRPr="001B6BEB">
        <w:rPr>
          <w:rFonts w:ascii="標楷體" w:eastAsia="標楷體" w:hAnsi="標楷體" w:hint="eastAsia"/>
          <w:sz w:val="28"/>
        </w:rPr>
        <w:t>所辦收件人員簽名：</w:t>
      </w:r>
      <w:r w:rsidRPr="001B6BE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1B6BEB">
        <w:rPr>
          <w:rFonts w:ascii="標楷體" w:eastAsia="標楷體" w:hAnsi="標楷體" w:hint="eastAsia"/>
          <w:sz w:val="28"/>
        </w:rPr>
        <w:t xml:space="preserve">   日期：</w:t>
      </w:r>
      <w:r w:rsidRPr="001B6BEB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1B6BEB">
        <w:rPr>
          <w:rFonts w:ascii="標楷體" w:eastAsia="標楷體" w:hAnsi="標楷體" w:hint="eastAsia"/>
          <w:sz w:val="28"/>
        </w:rPr>
        <w:t xml:space="preserve">   </w:t>
      </w:r>
    </w:p>
    <w:p w14:paraId="39B582E9" w14:textId="77777777" w:rsidR="008A13C8" w:rsidRPr="001B6BEB" w:rsidRDefault="008A13C8" w:rsidP="008A13C8">
      <w:pPr>
        <w:pStyle w:val="2"/>
        <w:spacing w:before="0" w:beforeAutospacing="0" w:after="0" w:afterAutospacing="0"/>
        <w:jc w:val="center"/>
        <w:rPr>
          <w:rFonts w:hAnsi="標楷體"/>
          <w:b w:val="0"/>
          <w:bCs w:val="0"/>
          <w:noProof/>
          <w:color w:val="auto"/>
          <w:sz w:val="48"/>
        </w:rPr>
      </w:pPr>
      <w:r w:rsidRPr="001B6BEB">
        <w:rPr>
          <w:rFonts w:hAnsi="標楷體"/>
          <w:sz w:val="28"/>
        </w:rPr>
        <w:br w:type="page"/>
      </w:r>
      <w:r w:rsidRPr="00A46F8B">
        <w:rPr>
          <w:rFonts w:ascii="標楷體" w:eastAsia="標楷體" w:hAnsi="標楷體" w:cs="Calibri" w:hint="eastAsia"/>
          <w:color w:val="auto"/>
          <w:kern w:val="2"/>
          <w:sz w:val="48"/>
          <w:lang w:val="en-US" w:eastAsia="zh-TW"/>
        </w:rPr>
        <w:lastRenderedPageBreak/>
        <w:t>南臺科技大學行銷與流通管理所</w:t>
      </w:r>
    </w:p>
    <w:p w14:paraId="036BE9A8" w14:textId="77777777" w:rsidR="005C5DC5" w:rsidRPr="005C5DC5" w:rsidRDefault="005C5DC5" w:rsidP="005C5DC5">
      <w:pPr>
        <w:spacing w:line="360" w:lineRule="exact"/>
        <w:ind w:left="1782" w:hangingChars="495" w:hanging="1782"/>
        <w:jc w:val="center"/>
        <w:rPr>
          <w:rFonts w:ascii="標楷體" w:eastAsia="標楷體" w:hAnsi="標楷體" w:cs="Times New Roman"/>
          <w:kern w:val="0"/>
          <w:sz w:val="36"/>
          <w:lang w:val="x-none" w:eastAsia="x-none"/>
        </w:rPr>
      </w:pPr>
      <w:proofErr w:type="spellStart"/>
      <w:r w:rsidRPr="005C5DC5">
        <w:rPr>
          <w:rFonts w:ascii="標楷體" w:eastAsia="標楷體" w:hAnsi="標楷體" w:cs="Times New Roman" w:hint="eastAsia"/>
          <w:kern w:val="0"/>
          <w:sz w:val="36"/>
          <w:lang w:val="x-none" w:eastAsia="x-none"/>
        </w:rPr>
        <w:t>學位考試申請初審審查表</w:t>
      </w:r>
      <w:proofErr w:type="spellEnd"/>
    </w:p>
    <w:p w14:paraId="5DEF90AB" w14:textId="77777777" w:rsidR="003E4554" w:rsidRPr="005C5DC5" w:rsidRDefault="005C5DC5" w:rsidP="005C5DC5">
      <w:pPr>
        <w:spacing w:line="360" w:lineRule="exact"/>
        <w:ind w:left="1287" w:hangingChars="495" w:hanging="128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類別</w:t>
      </w:r>
      <w:r w:rsidR="003E4554" w:rsidRPr="005C5DC5">
        <w:rPr>
          <w:rFonts w:ascii="標楷體" w:eastAsia="標楷體" w:hAnsi="標楷體" w:hint="eastAsia"/>
          <w:sz w:val="26"/>
          <w:szCs w:val="26"/>
        </w:rPr>
        <w:t>: □ 口試前一學期論文初稿  □</w:t>
      </w:r>
      <w:r>
        <w:rPr>
          <w:rFonts w:ascii="標楷體" w:eastAsia="標楷體" w:hAnsi="標楷體" w:hint="eastAsia"/>
          <w:sz w:val="26"/>
          <w:szCs w:val="26"/>
        </w:rPr>
        <w:t>學位考試</w:t>
      </w:r>
      <w:r w:rsidR="003E4554" w:rsidRPr="005C5DC5">
        <w:rPr>
          <w:rFonts w:ascii="標楷體" w:eastAsia="標楷體" w:hAnsi="標楷體" w:hint="eastAsia"/>
          <w:sz w:val="26"/>
          <w:szCs w:val="26"/>
        </w:rPr>
        <w:t>論文稿</w:t>
      </w:r>
    </w:p>
    <w:p w14:paraId="4A8DEAA1" w14:textId="77777777" w:rsidR="008A13C8" w:rsidRPr="005C5DC5" w:rsidRDefault="008A13C8" w:rsidP="005C5DC5">
      <w:p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5C5DC5">
        <w:rPr>
          <w:rFonts w:ascii="標楷體" w:eastAsia="標楷體" w:hAnsi="標楷體" w:hint="eastAsia"/>
          <w:sz w:val="26"/>
          <w:szCs w:val="26"/>
        </w:rPr>
        <w:t>學制：</w:t>
      </w:r>
      <w:hyperlink r:id="rId9" w:history="1">
        <w:r w:rsidRPr="00A57760">
          <w:rPr>
            <w:rStyle w:val="a3"/>
            <w:rFonts w:ascii="標楷體" w:eastAsia="標楷體" w:hAnsi="標楷體" w:hint="eastAsia"/>
            <w:color w:val="auto"/>
            <w:sz w:val="26"/>
            <w:szCs w:val="26"/>
            <w:u w:val="none"/>
          </w:rPr>
          <w:t>□碩士班</w:t>
        </w:r>
      </w:hyperlink>
      <w:r w:rsidRPr="00A57760">
        <w:rPr>
          <w:rFonts w:ascii="標楷體" w:eastAsia="標楷體" w:hAnsi="標楷體" w:hint="eastAsia"/>
          <w:sz w:val="26"/>
          <w:szCs w:val="26"/>
        </w:rPr>
        <w:t xml:space="preserve">  </w:t>
      </w:r>
      <w:hyperlink r:id="rId10" w:history="1">
        <w:r w:rsidRPr="00A57760">
          <w:rPr>
            <w:rStyle w:val="a3"/>
            <w:rFonts w:ascii="標楷體" w:eastAsia="標楷體" w:hAnsi="標楷體" w:hint="eastAsia"/>
            <w:color w:val="auto"/>
            <w:sz w:val="26"/>
            <w:szCs w:val="26"/>
            <w:u w:val="none"/>
          </w:rPr>
          <w:t>□碩專班</w:t>
        </w:r>
      </w:hyperlink>
      <w:r w:rsidRPr="005C5DC5">
        <w:rPr>
          <w:rFonts w:ascii="標楷體" w:eastAsia="標楷體" w:hAnsi="標楷體"/>
          <w:sz w:val="26"/>
          <w:szCs w:val="26"/>
        </w:rPr>
        <w:tab/>
      </w:r>
      <w:r w:rsidRPr="005C5DC5">
        <w:rPr>
          <w:rFonts w:ascii="標楷體" w:eastAsia="標楷體" w:hAnsi="標楷體"/>
          <w:sz w:val="26"/>
          <w:szCs w:val="26"/>
        </w:rPr>
        <w:tab/>
      </w:r>
      <w:r w:rsidR="005C5DC5">
        <w:rPr>
          <w:rFonts w:ascii="標楷體" w:eastAsia="標楷體" w:hAnsi="標楷體"/>
          <w:sz w:val="26"/>
          <w:szCs w:val="26"/>
        </w:rPr>
        <w:t xml:space="preserve"> </w:t>
      </w:r>
      <w:r w:rsidR="00A57760">
        <w:rPr>
          <w:rFonts w:ascii="標楷體" w:eastAsia="標楷體" w:hAnsi="標楷體"/>
          <w:sz w:val="26"/>
          <w:szCs w:val="26"/>
        </w:rPr>
        <w:t xml:space="preserve">   </w:t>
      </w:r>
      <w:r w:rsidRPr="005C5DC5">
        <w:rPr>
          <w:rFonts w:ascii="標楷體" w:eastAsia="標楷體" w:hAnsi="標楷體" w:hint="eastAsia"/>
          <w:sz w:val="26"/>
          <w:szCs w:val="26"/>
        </w:rPr>
        <w:t>學號：</w:t>
      </w:r>
    </w:p>
    <w:p w14:paraId="416EFBA7" w14:textId="77777777" w:rsidR="008A13C8" w:rsidRPr="005C5DC5" w:rsidRDefault="008A13C8" w:rsidP="005C5DC5">
      <w:pPr>
        <w:spacing w:line="360" w:lineRule="exact"/>
        <w:ind w:rightChars="-201" w:right="-482"/>
        <w:rPr>
          <w:rFonts w:ascii="標楷體" w:eastAsia="標楷體" w:hAnsi="標楷體"/>
          <w:sz w:val="26"/>
          <w:szCs w:val="26"/>
        </w:rPr>
      </w:pPr>
      <w:r w:rsidRPr="005C5DC5">
        <w:rPr>
          <w:rFonts w:ascii="標楷體" w:eastAsia="標楷體" w:hAnsi="標楷體" w:hint="eastAsia"/>
          <w:sz w:val="26"/>
          <w:szCs w:val="26"/>
        </w:rPr>
        <w:t>姓名：</w:t>
      </w:r>
      <w:r w:rsidR="007808D9" w:rsidRPr="005C5DC5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C5DC5">
        <w:rPr>
          <w:rFonts w:ascii="標楷體" w:eastAsia="標楷體" w:hAnsi="標楷體" w:hint="eastAsia"/>
          <w:sz w:val="26"/>
          <w:szCs w:val="26"/>
        </w:rPr>
        <w:t xml:space="preserve">　               </w:t>
      </w:r>
      <w:r w:rsidR="005C5DC5">
        <w:rPr>
          <w:rFonts w:ascii="標楷體" w:eastAsia="標楷體" w:hAnsi="標楷體"/>
          <w:sz w:val="26"/>
          <w:szCs w:val="26"/>
        </w:rPr>
        <w:t xml:space="preserve"> </w:t>
      </w:r>
      <w:r w:rsidR="00A57760">
        <w:rPr>
          <w:rFonts w:ascii="標楷體" w:eastAsia="標楷體" w:hAnsi="標楷體"/>
          <w:sz w:val="26"/>
          <w:szCs w:val="26"/>
        </w:rPr>
        <w:t xml:space="preserve">    </w:t>
      </w:r>
      <w:r w:rsidRPr="005C5DC5">
        <w:rPr>
          <w:rFonts w:ascii="標楷體" w:eastAsia="標楷體" w:hAnsi="標楷體" w:hint="eastAsia"/>
          <w:sz w:val="26"/>
          <w:szCs w:val="26"/>
        </w:rPr>
        <w:t>指導教授</w:t>
      </w:r>
      <w:r w:rsidR="00A136C0">
        <w:rPr>
          <w:rFonts w:ascii="標楷體" w:eastAsia="標楷體" w:hAnsi="標楷體" w:hint="eastAsia"/>
          <w:sz w:val="26"/>
          <w:szCs w:val="26"/>
        </w:rPr>
        <w:t>1</w:t>
      </w:r>
      <w:r w:rsidRPr="005C5DC5">
        <w:rPr>
          <w:rFonts w:ascii="標楷體" w:eastAsia="標楷體" w:hAnsi="標楷體" w:hint="eastAsia"/>
          <w:sz w:val="26"/>
          <w:szCs w:val="26"/>
        </w:rPr>
        <w:t>：</w:t>
      </w:r>
      <w:r w:rsidR="003E4554" w:rsidRPr="005C5DC5">
        <w:rPr>
          <w:rFonts w:ascii="標楷體" w:eastAsia="標楷體" w:hAnsi="標楷體"/>
          <w:sz w:val="26"/>
          <w:szCs w:val="26"/>
        </w:rPr>
        <w:t xml:space="preserve"> </w:t>
      </w:r>
    </w:p>
    <w:p w14:paraId="59B9155A" w14:textId="77777777" w:rsidR="008A13C8" w:rsidRPr="005C5DC5" w:rsidRDefault="008A13C8" w:rsidP="005C5DC5">
      <w:pPr>
        <w:spacing w:line="360" w:lineRule="exact"/>
        <w:ind w:left="1287" w:hangingChars="495" w:hanging="1287"/>
        <w:rPr>
          <w:rFonts w:ascii="標楷體" w:eastAsia="標楷體" w:hAnsi="標楷體"/>
          <w:sz w:val="26"/>
          <w:szCs w:val="26"/>
        </w:rPr>
      </w:pPr>
      <w:r w:rsidRPr="005C5DC5">
        <w:rPr>
          <w:rFonts w:ascii="標楷體" w:eastAsia="標楷體" w:hAnsi="標楷體" w:hint="eastAsia"/>
          <w:sz w:val="26"/>
          <w:szCs w:val="26"/>
        </w:rPr>
        <w:t>論文題目：</w:t>
      </w:r>
    </w:p>
    <w:p w14:paraId="2C74F5D0" w14:textId="77777777" w:rsidR="008A13C8" w:rsidRPr="001B6BEB" w:rsidRDefault="008A13C8" w:rsidP="009E58D8">
      <w:pPr>
        <w:spacing w:line="360" w:lineRule="exact"/>
        <w:ind w:left="1287" w:rightChars="-24" w:right="-58" w:hangingChars="495" w:hanging="1287"/>
        <w:rPr>
          <w:rFonts w:ascii="標楷體" w:eastAsia="標楷體" w:hAnsi="標楷體"/>
          <w:sz w:val="28"/>
        </w:rPr>
      </w:pPr>
      <w:r w:rsidRPr="005C5DC5">
        <w:rPr>
          <w:rFonts w:ascii="標楷體" w:eastAsia="標楷體" w:hAnsi="標楷體" w:hint="eastAsia"/>
          <w:sz w:val="26"/>
          <w:szCs w:val="26"/>
        </w:rPr>
        <w:t>學年:</w:t>
      </w:r>
      <w:r w:rsidR="003E4554" w:rsidRPr="005C5DC5">
        <w:rPr>
          <w:rFonts w:ascii="標楷體" w:eastAsia="標楷體" w:hAnsi="標楷體"/>
          <w:sz w:val="26"/>
          <w:szCs w:val="26"/>
        </w:rPr>
        <w:t>_______</w:t>
      </w:r>
      <w:r w:rsidRPr="005C5DC5">
        <w:rPr>
          <w:rFonts w:ascii="標楷體" w:eastAsia="標楷體" w:hAnsi="標楷體" w:hint="eastAsia"/>
          <w:sz w:val="26"/>
          <w:szCs w:val="26"/>
        </w:rPr>
        <w:t>學年第</w:t>
      </w:r>
      <w:r w:rsidR="003E4554" w:rsidRPr="005C5DC5">
        <w:rPr>
          <w:rFonts w:ascii="標楷體" w:eastAsia="標楷體" w:hAnsi="標楷體"/>
          <w:sz w:val="26"/>
          <w:szCs w:val="26"/>
        </w:rPr>
        <w:t>____</w:t>
      </w:r>
      <w:r w:rsidRPr="005C5DC5">
        <w:rPr>
          <w:rFonts w:ascii="標楷體" w:eastAsia="標楷體" w:hAnsi="標楷體" w:hint="eastAsia"/>
          <w:sz w:val="26"/>
          <w:szCs w:val="26"/>
        </w:rPr>
        <w:t>學期</w:t>
      </w:r>
      <w:r w:rsidR="007F738D">
        <w:rPr>
          <w:rFonts w:ascii="標楷體" w:eastAsia="標楷體" w:hAnsi="標楷體" w:hint="eastAsia"/>
          <w:sz w:val="26"/>
          <w:szCs w:val="26"/>
        </w:rPr>
        <w:t xml:space="preserve"> </w:t>
      </w:r>
      <w:r w:rsidR="00A57760">
        <w:rPr>
          <w:rFonts w:ascii="標楷體" w:eastAsia="標楷體" w:hAnsi="標楷體"/>
          <w:sz w:val="26"/>
          <w:szCs w:val="26"/>
        </w:rPr>
        <w:t xml:space="preserve">       </w:t>
      </w:r>
      <w:r w:rsidR="00BB6EAC">
        <w:rPr>
          <w:rFonts w:ascii="標楷體" w:eastAsia="標楷體" w:hAnsi="標楷體" w:hint="eastAsia"/>
          <w:sz w:val="26"/>
          <w:szCs w:val="26"/>
        </w:rPr>
        <w:t>申請</w:t>
      </w:r>
      <w:r w:rsidR="007F738D">
        <w:rPr>
          <w:rFonts w:ascii="標楷體" w:eastAsia="標楷體" w:hAnsi="標楷體" w:hint="eastAsia"/>
          <w:sz w:val="26"/>
          <w:szCs w:val="26"/>
        </w:rPr>
        <w:t>日期:___</w:t>
      </w:r>
      <w:r w:rsidR="00A57760">
        <w:rPr>
          <w:rFonts w:ascii="標楷體" w:eastAsia="標楷體" w:hAnsi="標楷體" w:hint="eastAsia"/>
          <w:sz w:val="26"/>
          <w:szCs w:val="26"/>
        </w:rPr>
        <w:t>_</w:t>
      </w:r>
      <w:r w:rsidR="007F738D">
        <w:rPr>
          <w:rFonts w:ascii="標楷體" w:eastAsia="標楷體" w:hAnsi="標楷體" w:hint="eastAsia"/>
          <w:sz w:val="26"/>
          <w:szCs w:val="26"/>
        </w:rPr>
        <w:t>__</w:t>
      </w:r>
      <w:r w:rsidR="00A57760">
        <w:rPr>
          <w:rFonts w:ascii="標楷體" w:eastAsia="標楷體" w:hAnsi="標楷體" w:hint="eastAsia"/>
          <w:sz w:val="26"/>
          <w:szCs w:val="26"/>
        </w:rPr>
        <w:t>年</w:t>
      </w:r>
      <w:r w:rsidR="007F738D">
        <w:rPr>
          <w:rFonts w:ascii="標楷體" w:eastAsia="標楷體" w:hAnsi="標楷體" w:hint="eastAsia"/>
          <w:sz w:val="26"/>
          <w:szCs w:val="26"/>
        </w:rPr>
        <w:t>____</w:t>
      </w:r>
      <w:r w:rsidR="00A57760">
        <w:rPr>
          <w:rFonts w:ascii="標楷體" w:eastAsia="標楷體" w:hAnsi="標楷體" w:hint="eastAsia"/>
          <w:sz w:val="26"/>
          <w:szCs w:val="26"/>
        </w:rPr>
        <w:t>月</w:t>
      </w:r>
      <w:r w:rsidR="007F738D">
        <w:rPr>
          <w:rFonts w:ascii="標楷體" w:eastAsia="標楷體" w:hAnsi="標楷體" w:hint="eastAsia"/>
          <w:sz w:val="26"/>
          <w:szCs w:val="26"/>
        </w:rPr>
        <w:t>_____</w:t>
      </w:r>
      <w:r w:rsidR="00A57760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26"/>
        <w:gridCol w:w="4219"/>
      </w:tblGrid>
      <w:tr w:rsidR="008A13C8" w:rsidRPr="001B6BEB" w14:paraId="70972B0E" w14:textId="77777777" w:rsidTr="00797408">
        <w:trPr>
          <w:trHeight w:val="55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E06F76B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0C4E88F5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審查委員1: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3BE8E49D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審查委員</w:t>
            </w:r>
            <w:r w:rsidRPr="001B6BEB">
              <w:rPr>
                <w:rFonts w:ascii="標楷體" w:eastAsia="標楷體" w:hAnsi="標楷體"/>
                <w:sz w:val="28"/>
              </w:rPr>
              <w:t>2</w:t>
            </w:r>
            <w:r w:rsidRPr="001B6BEB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  <w:tr w:rsidR="008A13C8" w:rsidRPr="001B6BEB" w14:paraId="7807ADFE" w14:textId="77777777" w:rsidTr="00797408">
        <w:trPr>
          <w:trHeight w:val="76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25BB7FC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題目是否適切?</w:t>
            </w:r>
          </w:p>
        </w:tc>
        <w:tc>
          <w:tcPr>
            <w:tcW w:w="4326" w:type="dxa"/>
            <w:shd w:val="clear" w:color="auto" w:fill="auto"/>
          </w:tcPr>
          <w:p w14:paraId="43AE4126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0F06195D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A13C8" w:rsidRPr="001B6BEB" w14:paraId="0DD7DABD" w14:textId="77777777" w:rsidTr="007F738D">
        <w:trPr>
          <w:trHeight w:val="80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9AAE5BA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題目修正建議</w:t>
            </w:r>
          </w:p>
        </w:tc>
        <w:tc>
          <w:tcPr>
            <w:tcW w:w="4326" w:type="dxa"/>
            <w:shd w:val="clear" w:color="auto" w:fill="auto"/>
          </w:tcPr>
          <w:p w14:paraId="0C3C0589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75AD20FF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554BD2" w:rsidRPr="001B6BEB" w14:paraId="0F5344B2" w14:textId="77777777" w:rsidTr="00554BD2">
        <w:trPr>
          <w:trHeight w:val="4236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CEF4121" w14:textId="77777777" w:rsidR="00554BD2" w:rsidRPr="001B6BEB" w:rsidRDefault="00554BD2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研究架構與假說</w:t>
            </w:r>
          </w:p>
        </w:tc>
        <w:tc>
          <w:tcPr>
            <w:tcW w:w="4326" w:type="dxa"/>
            <w:shd w:val="clear" w:color="auto" w:fill="auto"/>
          </w:tcPr>
          <w:p w14:paraId="71A258DD" w14:textId="77777777" w:rsidR="00554BD2" w:rsidRPr="001B6BEB" w:rsidRDefault="00554BD2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7C381A3B" w14:textId="77777777" w:rsidR="00554BD2" w:rsidRPr="001B6BEB" w:rsidRDefault="00554BD2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554BD2" w:rsidRPr="001B6BEB" w14:paraId="41A8CB9F" w14:textId="77777777" w:rsidTr="00554BD2">
        <w:trPr>
          <w:trHeight w:val="212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87F0C80" w14:textId="77777777" w:rsidR="00554BD2" w:rsidRPr="001B6BEB" w:rsidRDefault="00554BD2" w:rsidP="00554B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三個重要文獻</w:t>
            </w:r>
          </w:p>
        </w:tc>
        <w:tc>
          <w:tcPr>
            <w:tcW w:w="4326" w:type="dxa"/>
            <w:shd w:val="clear" w:color="auto" w:fill="auto"/>
          </w:tcPr>
          <w:p w14:paraId="0D0F47F2" w14:textId="77777777" w:rsidR="00554BD2" w:rsidRPr="001B6BEB" w:rsidRDefault="00554BD2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1E47C04B" w14:textId="77777777" w:rsidR="00554BD2" w:rsidRPr="001B6BEB" w:rsidRDefault="00554BD2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554BD2" w:rsidRPr="001B6BEB" w14:paraId="7B1911C2" w14:textId="77777777" w:rsidTr="007F738D">
        <w:trPr>
          <w:trHeight w:val="80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3986C74" w14:textId="77777777" w:rsidR="00554BD2" w:rsidRDefault="00554BD2" w:rsidP="00554BD2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098561E1" w14:textId="77777777" w:rsidR="00554BD2" w:rsidRDefault="00554BD2" w:rsidP="00554B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研究方法與研究對象</w:t>
            </w:r>
          </w:p>
          <w:p w14:paraId="5D08B001" w14:textId="77777777" w:rsidR="00554BD2" w:rsidRDefault="00554BD2" w:rsidP="00554B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6" w:type="dxa"/>
            <w:shd w:val="clear" w:color="auto" w:fill="auto"/>
          </w:tcPr>
          <w:p w14:paraId="31550A34" w14:textId="77777777" w:rsidR="00554BD2" w:rsidRPr="001B6BEB" w:rsidRDefault="00554BD2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26753FB0" w14:textId="77777777" w:rsidR="00554BD2" w:rsidRPr="001B6BEB" w:rsidRDefault="00554BD2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A13C8" w:rsidRPr="001B6BEB" w14:paraId="7EB39CCF" w14:textId="77777777" w:rsidTr="00554BD2">
        <w:trPr>
          <w:trHeight w:val="778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BCB42FB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lastRenderedPageBreak/>
              <w:t>內容修正建議</w:t>
            </w:r>
          </w:p>
        </w:tc>
        <w:tc>
          <w:tcPr>
            <w:tcW w:w="4326" w:type="dxa"/>
            <w:shd w:val="clear" w:color="auto" w:fill="auto"/>
          </w:tcPr>
          <w:p w14:paraId="0FD54245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035C158E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A13C8" w:rsidRPr="001B6BEB" w14:paraId="2109919A" w14:textId="77777777" w:rsidTr="00554BD2">
        <w:trPr>
          <w:trHeight w:val="12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B93A231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論文研究方向與本所關連性審查</w:t>
            </w:r>
          </w:p>
        </w:tc>
        <w:tc>
          <w:tcPr>
            <w:tcW w:w="4326" w:type="dxa"/>
            <w:shd w:val="clear" w:color="auto" w:fill="auto"/>
          </w:tcPr>
          <w:p w14:paraId="79C20857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23C6E9F1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A13C8" w:rsidRPr="001B6BEB" w14:paraId="5B201334" w14:textId="77777777" w:rsidTr="00554BD2">
        <w:trPr>
          <w:trHeight w:val="78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7238CA0" w14:textId="77777777" w:rsidR="008A13C8" w:rsidRPr="001B6BEB" w:rsidRDefault="008A13C8" w:rsidP="007974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6BEB">
              <w:rPr>
                <w:rFonts w:ascii="標楷體" w:eastAsia="標楷體" w:hAnsi="標楷體" w:hint="eastAsia"/>
                <w:sz w:val="28"/>
              </w:rPr>
              <w:t>審查委員簽名</w:t>
            </w:r>
          </w:p>
        </w:tc>
        <w:tc>
          <w:tcPr>
            <w:tcW w:w="4326" w:type="dxa"/>
            <w:shd w:val="clear" w:color="auto" w:fill="auto"/>
          </w:tcPr>
          <w:p w14:paraId="79D69B21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390A4C5B" w14:textId="77777777" w:rsidR="008A13C8" w:rsidRPr="001B6BEB" w:rsidRDefault="008A13C8" w:rsidP="00797408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tbl>
      <w:tblPr>
        <w:tblStyle w:val="ac"/>
        <w:tblW w:w="10837" w:type="dxa"/>
        <w:tblInd w:w="-1281" w:type="dxa"/>
        <w:tblLook w:val="04A0" w:firstRow="1" w:lastRow="0" w:firstColumn="1" w:lastColumn="0" w:noHBand="0" w:noVBand="1"/>
      </w:tblPr>
      <w:tblGrid>
        <w:gridCol w:w="10837"/>
      </w:tblGrid>
      <w:tr w:rsidR="005C5DC5" w14:paraId="05C91902" w14:textId="77777777" w:rsidTr="00FD14A7">
        <w:trPr>
          <w:trHeight w:val="4388"/>
        </w:trPr>
        <w:tc>
          <w:tcPr>
            <w:tcW w:w="10837" w:type="dxa"/>
          </w:tcPr>
          <w:p w14:paraId="788D8B0D" w14:textId="77777777" w:rsidR="005C5DC5" w:rsidRDefault="005C5DC5" w:rsidP="005C5DC5">
            <w:pPr>
              <w:ind w:leftChars="72" w:left="173"/>
              <w:rPr>
                <w:rFonts w:ascii="標楷體" w:eastAsia="標楷體" w:hAnsi="標楷體"/>
                <w:sz w:val="28"/>
              </w:rPr>
            </w:pPr>
            <w:r w:rsidRPr="005C5DC5">
              <w:rPr>
                <w:rFonts w:ascii="標楷體" w:eastAsia="標楷體" w:hAnsi="標楷體" w:hint="eastAsia"/>
                <w:sz w:val="28"/>
              </w:rPr>
              <w:t>所長</w:t>
            </w:r>
            <w:r>
              <w:rPr>
                <w:rFonts w:ascii="標楷體" w:eastAsia="標楷體" w:hAnsi="標楷體" w:hint="eastAsia"/>
                <w:sz w:val="28"/>
              </w:rPr>
              <w:t>建議:</w:t>
            </w:r>
          </w:p>
          <w:p w14:paraId="691C77C4" w14:textId="77777777" w:rsidR="004B6E45" w:rsidRPr="004B6E45" w:rsidRDefault="004B6E45" w:rsidP="004B6E45">
            <w:pPr>
              <w:rPr>
                <w:rFonts w:ascii="標楷體" w:eastAsia="標楷體" w:hAnsi="標楷體"/>
              </w:rPr>
            </w:pPr>
          </w:p>
          <w:p w14:paraId="042B98C3" w14:textId="77777777" w:rsidR="004B6E45" w:rsidRDefault="004B6E45" w:rsidP="005C5DC5">
            <w:pPr>
              <w:ind w:leftChars="72" w:left="173"/>
              <w:rPr>
                <w:rFonts w:ascii="標楷體" w:eastAsia="標楷體" w:hAnsi="標楷體"/>
              </w:rPr>
            </w:pPr>
          </w:p>
          <w:p w14:paraId="17901C4D" w14:textId="77777777" w:rsidR="004B6E45" w:rsidRDefault="004B6E45" w:rsidP="004B6E45">
            <w:pPr>
              <w:rPr>
                <w:rFonts w:ascii="標楷體" w:eastAsia="標楷體" w:hAnsi="標楷體"/>
              </w:rPr>
            </w:pPr>
          </w:p>
          <w:p w14:paraId="0E9A76F0" w14:textId="77777777" w:rsidR="00554BD2" w:rsidRDefault="00554BD2" w:rsidP="004B6E45">
            <w:pPr>
              <w:rPr>
                <w:rFonts w:ascii="標楷體" w:eastAsia="標楷體" w:hAnsi="標楷體"/>
              </w:rPr>
            </w:pPr>
          </w:p>
          <w:p w14:paraId="56D19B2B" w14:textId="77777777" w:rsidR="00554BD2" w:rsidRPr="004B6E45" w:rsidRDefault="00554BD2" w:rsidP="004B6E45">
            <w:pPr>
              <w:rPr>
                <w:rFonts w:ascii="標楷體" w:eastAsia="標楷體" w:hAnsi="標楷體"/>
              </w:rPr>
            </w:pPr>
          </w:p>
          <w:p w14:paraId="423AB37D" w14:textId="77777777" w:rsidR="00554BD2" w:rsidRDefault="00554BD2" w:rsidP="004B6E45">
            <w:pPr>
              <w:spacing w:beforeLines="50" w:before="180" w:line="800" w:lineRule="exact"/>
              <w:jc w:val="right"/>
              <w:rPr>
                <w:rFonts w:ascii="標楷體" w:eastAsia="標楷體" w:hAnsi="標楷體"/>
                <w:sz w:val="28"/>
              </w:rPr>
            </w:pPr>
          </w:p>
          <w:p w14:paraId="61048758" w14:textId="77777777" w:rsidR="005C5DC5" w:rsidRDefault="005C5DC5" w:rsidP="004B6E45">
            <w:pPr>
              <w:spacing w:beforeLines="50" w:before="180" w:line="800" w:lineRule="exac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所長簽名:______________</w:t>
            </w:r>
          </w:p>
        </w:tc>
      </w:tr>
    </w:tbl>
    <w:p w14:paraId="0ED113A2" w14:textId="77777777" w:rsidR="005C5DC5" w:rsidRPr="001B6BEB" w:rsidRDefault="005C5DC5" w:rsidP="00FD14A7">
      <w:pPr>
        <w:rPr>
          <w:rFonts w:ascii="標楷體" w:eastAsia="標楷體" w:hAnsi="標楷體"/>
          <w:sz w:val="20"/>
        </w:rPr>
      </w:pPr>
    </w:p>
    <w:sectPr w:rsidR="005C5DC5" w:rsidRPr="001B6BEB" w:rsidSect="00C112D1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BE7B" w14:textId="77777777" w:rsidR="00F43549" w:rsidRDefault="00F43549" w:rsidP="003E62C1">
      <w:r>
        <w:separator/>
      </w:r>
    </w:p>
  </w:endnote>
  <w:endnote w:type="continuationSeparator" w:id="0">
    <w:p w14:paraId="17F39131" w14:textId="77777777" w:rsidR="00F43549" w:rsidRDefault="00F43549" w:rsidP="003E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12017" w14:textId="77777777" w:rsidR="00F43549" w:rsidRDefault="00F43549" w:rsidP="003E62C1">
      <w:r>
        <w:separator/>
      </w:r>
    </w:p>
  </w:footnote>
  <w:footnote w:type="continuationSeparator" w:id="0">
    <w:p w14:paraId="24507DDF" w14:textId="77777777" w:rsidR="00F43549" w:rsidRDefault="00F43549" w:rsidP="003E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40131"/>
    <w:multiLevelType w:val="hybridMultilevel"/>
    <w:tmpl w:val="83D04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517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C8"/>
    <w:rsid w:val="000013B5"/>
    <w:rsid w:val="001B668D"/>
    <w:rsid w:val="002A25B1"/>
    <w:rsid w:val="00325A6F"/>
    <w:rsid w:val="003564E1"/>
    <w:rsid w:val="003E4554"/>
    <w:rsid w:val="003E62C1"/>
    <w:rsid w:val="003F0E59"/>
    <w:rsid w:val="004B6E45"/>
    <w:rsid w:val="00554BD2"/>
    <w:rsid w:val="00561A3A"/>
    <w:rsid w:val="005C5DC5"/>
    <w:rsid w:val="007808D9"/>
    <w:rsid w:val="007F738D"/>
    <w:rsid w:val="0084591F"/>
    <w:rsid w:val="008673BF"/>
    <w:rsid w:val="008A13C8"/>
    <w:rsid w:val="00926484"/>
    <w:rsid w:val="009B4F67"/>
    <w:rsid w:val="009E58D8"/>
    <w:rsid w:val="00A136C0"/>
    <w:rsid w:val="00A309A7"/>
    <w:rsid w:val="00A57760"/>
    <w:rsid w:val="00BB6EAC"/>
    <w:rsid w:val="00BF6216"/>
    <w:rsid w:val="00C112D1"/>
    <w:rsid w:val="00C84465"/>
    <w:rsid w:val="00C87194"/>
    <w:rsid w:val="00CB1C6D"/>
    <w:rsid w:val="00CF03A7"/>
    <w:rsid w:val="00D11B5E"/>
    <w:rsid w:val="00D55C8B"/>
    <w:rsid w:val="00D737A3"/>
    <w:rsid w:val="00E0719E"/>
    <w:rsid w:val="00E965CD"/>
    <w:rsid w:val="00EC1113"/>
    <w:rsid w:val="00F43549"/>
    <w:rsid w:val="00F77462"/>
    <w:rsid w:val="00FC5EB6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6702E35"/>
  <w15:chartTrackingRefBased/>
  <w15:docId w15:val="{98960FC3-D854-4FCC-B1F8-791F864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C8"/>
    <w:rPr>
      <w:rFonts w:ascii="Calibri" w:eastAsia="新細明體" w:hAnsi="Calibri" w:cs="Calibri"/>
      <w:szCs w:val="24"/>
    </w:rPr>
  </w:style>
  <w:style w:type="paragraph" w:styleId="2">
    <w:name w:val="heading 2"/>
    <w:basedOn w:val="a"/>
    <w:link w:val="20"/>
    <w:qFormat/>
    <w:rsid w:val="008A13C8"/>
    <w:pPr>
      <w:spacing w:before="100" w:beforeAutospacing="1" w:after="100" w:afterAutospacing="1"/>
      <w:textAlignment w:val="bottom"/>
      <w:outlineLvl w:val="1"/>
    </w:pPr>
    <w:rPr>
      <w:rFonts w:ascii="Tahoma" w:hAnsi="Tahoma" w:cs="Times New Roman"/>
      <w:b/>
      <w:bCs/>
      <w:color w:val="999999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8A13C8"/>
    <w:rPr>
      <w:rFonts w:ascii="Tahoma" w:eastAsia="新細明體" w:hAnsi="Tahoma" w:cs="Times New Roman"/>
      <w:b/>
      <w:bCs/>
      <w:color w:val="999999"/>
      <w:kern w:val="0"/>
      <w:szCs w:val="24"/>
      <w:lang w:val="x-none" w:eastAsia="x-none"/>
    </w:rPr>
  </w:style>
  <w:style w:type="character" w:styleId="a3">
    <w:name w:val="Hyperlink"/>
    <w:basedOn w:val="a0"/>
    <w:rsid w:val="008A13C8"/>
    <w:rPr>
      <w:color w:val="0000FF"/>
      <w:u w:val="single"/>
    </w:rPr>
  </w:style>
  <w:style w:type="paragraph" w:styleId="Web">
    <w:name w:val="Normal (Web)"/>
    <w:basedOn w:val="a"/>
    <w:rsid w:val="008A13C8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3E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62C1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62C1"/>
    <w:rPr>
      <w:rFonts w:ascii="Calibri" w:eastAsia="新細明體" w:hAnsi="Calibri" w:cs="Calibri"/>
      <w:sz w:val="20"/>
      <w:szCs w:val="20"/>
    </w:rPr>
  </w:style>
  <w:style w:type="paragraph" w:styleId="a8">
    <w:name w:val="List Paragraph"/>
    <w:aliases w:val="卑南壹,12 20,教育部說明文字,(1)(1)(1)(1)(1)(1)(1)(1)"/>
    <w:basedOn w:val="a"/>
    <w:link w:val="a9"/>
    <w:uiPriority w:val="34"/>
    <w:qFormat/>
    <w:rsid w:val="003E62C1"/>
    <w:pPr>
      <w:ind w:leftChars="200" w:left="480"/>
    </w:pPr>
    <w:rPr>
      <w:kern w:val="0"/>
    </w:rPr>
  </w:style>
  <w:style w:type="character" w:customStyle="1" w:styleId="a9">
    <w:name w:val="清單段落 字元"/>
    <w:aliases w:val="卑南壹 字元,12 20 字元,教育部說明文字 字元,(1)(1)(1)(1)(1)(1)(1)(1) 字元"/>
    <w:link w:val="a8"/>
    <w:uiPriority w:val="34"/>
    <w:locked/>
    <w:rsid w:val="003E62C1"/>
    <w:rPr>
      <w:rFonts w:ascii="Calibri" w:eastAsia="新細明體" w:hAnsi="Calibri" w:cs="Calibri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5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5EB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C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a.stust.edu.tw/DegreeApp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ght.stust.edu.tw/Sysid/night/master_forms/S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ight.stust.edu.tw/Sysid/night/master_forms/S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c.stust.edu.tw/Sysid/academic/files/DegreeExamination/S1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林曉薇</cp:lastModifiedBy>
  <cp:revision>9</cp:revision>
  <cp:lastPrinted>2020-12-03T09:02:00Z</cp:lastPrinted>
  <dcterms:created xsi:type="dcterms:W3CDTF">2021-03-19T03:23:00Z</dcterms:created>
  <dcterms:modified xsi:type="dcterms:W3CDTF">2025-04-16T01:48:00Z</dcterms:modified>
</cp:coreProperties>
</file>