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09B4" w14:textId="0E22E9F3" w:rsidR="0065572B" w:rsidRPr="00EA6212" w:rsidRDefault="0065572B" w:rsidP="0065572B">
      <w:pPr>
        <w:jc w:val="center"/>
        <w:rPr>
          <w:rFonts w:eastAsia="標楷體" w:hAnsi="標楷體"/>
          <w:b/>
          <w:sz w:val="32"/>
        </w:rPr>
      </w:pPr>
      <w:r w:rsidRPr="00EA6212">
        <w:rPr>
          <w:rFonts w:eastAsia="標楷體" w:hAnsi="標楷體"/>
          <w:b/>
          <w:sz w:val="32"/>
        </w:rPr>
        <w:t>南臺科技大學適用勞動基準法人員工作規</w:t>
      </w:r>
      <w:r w:rsidRPr="00EA6212">
        <w:rPr>
          <w:rFonts w:eastAsia="標楷體" w:hAnsi="標楷體" w:hint="eastAsia"/>
          <w:b/>
          <w:sz w:val="32"/>
        </w:rPr>
        <w:t>則</w:t>
      </w:r>
    </w:p>
    <w:p w14:paraId="4D49344A" w14:textId="2EC59569" w:rsidR="0065572B" w:rsidRPr="00EA6212" w:rsidRDefault="006F5D83" w:rsidP="0065572B">
      <w:pPr>
        <w:spacing w:line="280" w:lineRule="exact"/>
        <w:jc w:val="right"/>
        <w:rPr>
          <w:rFonts w:eastAsia="標楷體" w:hAnsi="標楷體"/>
          <w:sz w:val="20"/>
        </w:rPr>
      </w:pPr>
      <w:r w:rsidRPr="006F5D83">
        <w:rPr>
          <w:rFonts w:eastAsia="標楷體" w:hAnsi="標楷體" w:hint="eastAsia"/>
          <w:sz w:val="20"/>
        </w:rPr>
        <w:t>民國</w:t>
      </w:r>
      <w:r w:rsidRPr="006F5D83">
        <w:rPr>
          <w:rFonts w:eastAsia="標楷體" w:hAnsi="標楷體" w:hint="eastAsia"/>
          <w:sz w:val="20"/>
        </w:rPr>
        <w:t>105</w:t>
      </w:r>
      <w:r w:rsidRPr="006F5D83">
        <w:rPr>
          <w:rFonts w:eastAsia="標楷體" w:hAnsi="標楷體" w:hint="eastAsia"/>
          <w:sz w:val="20"/>
        </w:rPr>
        <w:t>年</w:t>
      </w:r>
      <w:r w:rsidRPr="006F5D83">
        <w:rPr>
          <w:rFonts w:eastAsia="標楷體" w:hAnsi="標楷體" w:hint="eastAsia"/>
          <w:sz w:val="20"/>
        </w:rPr>
        <w:t>8</w:t>
      </w:r>
      <w:r w:rsidRPr="006F5D83">
        <w:rPr>
          <w:rFonts w:eastAsia="標楷體" w:hAnsi="標楷體" w:hint="eastAsia"/>
          <w:sz w:val="20"/>
        </w:rPr>
        <w:t>月</w:t>
      </w:r>
      <w:r w:rsidRPr="006F5D83">
        <w:rPr>
          <w:rFonts w:eastAsia="標楷體" w:hAnsi="標楷體" w:hint="eastAsia"/>
          <w:sz w:val="20"/>
        </w:rPr>
        <w:t>10</w:t>
      </w:r>
      <w:r w:rsidRPr="006F5D83">
        <w:rPr>
          <w:rFonts w:eastAsia="標楷體" w:hAnsi="標楷體" w:hint="eastAsia"/>
          <w:sz w:val="20"/>
        </w:rPr>
        <w:t>日臺南市政府勞工局南市勞條字第</w:t>
      </w:r>
      <w:r w:rsidRPr="006F5D83">
        <w:rPr>
          <w:rFonts w:eastAsia="標楷體" w:hAnsi="標楷體" w:hint="eastAsia"/>
          <w:sz w:val="20"/>
        </w:rPr>
        <w:t>1050794973</w:t>
      </w:r>
      <w:r w:rsidRPr="006F5D83">
        <w:rPr>
          <w:rFonts w:eastAsia="標楷體" w:hAnsi="標楷體" w:hint="eastAsia"/>
          <w:sz w:val="20"/>
        </w:rPr>
        <w:t>號函核備</w:t>
      </w:r>
    </w:p>
    <w:p w14:paraId="0C67E0A4" w14:textId="68BDF72E" w:rsidR="0065572B" w:rsidRPr="00EA6212" w:rsidRDefault="006F5D83" w:rsidP="0065572B">
      <w:pPr>
        <w:spacing w:line="280" w:lineRule="exact"/>
        <w:jc w:val="right"/>
        <w:rPr>
          <w:rFonts w:eastAsia="標楷體" w:hAnsi="標楷體"/>
          <w:sz w:val="20"/>
        </w:rPr>
      </w:pPr>
      <w:r w:rsidRPr="006F5D83">
        <w:rPr>
          <w:rFonts w:eastAsia="標楷體" w:hAnsi="標楷體" w:hint="eastAsia"/>
          <w:sz w:val="20"/>
        </w:rPr>
        <w:t>民國</w:t>
      </w:r>
      <w:r w:rsidRPr="006F5D83">
        <w:rPr>
          <w:rFonts w:eastAsia="標楷體" w:hAnsi="標楷體" w:hint="eastAsia"/>
          <w:sz w:val="20"/>
        </w:rPr>
        <w:t>107</w:t>
      </w:r>
      <w:r w:rsidRPr="006F5D83">
        <w:rPr>
          <w:rFonts w:eastAsia="標楷體" w:hAnsi="標楷體" w:hint="eastAsia"/>
          <w:sz w:val="20"/>
        </w:rPr>
        <w:t>年</w:t>
      </w:r>
      <w:r w:rsidRPr="006F5D83">
        <w:rPr>
          <w:rFonts w:eastAsia="標楷體" w:hAnsi="標楷體" w:hint="eastAsia"/>
          <w:sz w:val="20"/>
        </w:rPr>
        <w:t>5</w:t>
      </w:r>
      <w:r w:rsidRPr="006F5D83">
        <w:rPr>
          <w:rFonts w:eastAsia="標楷體" w:hAnsi="標楷體" w:hint="eastAsia"/>
          <w:sz w:val="20"/>
        </w:rPr>
        <w:t>月</w:t>
      </w:r>
      <w:r w:rsidRPr="006F5D83">
        <w:rPr>
          <w:rFonts w:eastAsia="標楷體" w:hAnsi="標楷體" w:hint="eastAsia"/>
          <w:sz w:val="20"/>
        </w:rPr>
        <w:t>3</w:t>
      </w:r>
      <w:r w:rsidRPr="006F5D83">
        <w:rPr>
          <w:rFonts w:eastAsia="標楷體" w:hAnsi="標楷體" w:hint="eastAsia"/>
          <w:sz w:val="20"/>
        </w:rPr>
        <w:t>日臺南市政府勞工局南市勞條字第</w:t>
      </w:r>
      <w:r w:rsidRPr="006F5D83">
        <w:rPr>
          <w:rFonts w:eastAsia="標楷體" w:hAnsi="標楷體" w:hint="eastAsia"/>
          <w:sz w:val="20"/>
        </w:rPr>
        <w:t>1070427472</w:t>
      </w:r>
      <w:r w:rsidRPr="006F5D83">
        <w:rPr>
          <w:rFonts w:eastAsia="標楷體" w:hAnsi="標楷體" w:hint="eastAsia"/>
          <w:sz w:val="20"/>
        </w:rPr>
        <w:t>號函修訂第</w:t>
      </w:r>
      <w:r w:rsidRPr="006F5D83">
        <w:rPr>
          <w:rFonts w:eastAsia="標楷體" w:hAnsi="標楷體" w:hint="eastAsia"/>
          <w:sz w:val="20"/>
        </w:rPr>
        <w:t>19</w:t>
      </w:r>
      <w:r w:rsidRPr="006F5D83">
        <w:rPr>
          <w:rFonts w:eastAsia="標楷體" w:hAnsi="標楷體" w:hint="eastAsia"/>
          <w:sz w:val="20"/>
        </w:rPr>
        <w:t>、</w:t>
      </w:r>
      <w:r w:rsidRPr="006F5D83">
        <w:rPr>
          <w:rFonts w:eastAsia="標楷體" w:hAnsi="標楷體" w:hint="eastAsia"/>
          <w:sz w:val="20"/>
        </w:rPr>
        <w:t>24</w:t>
      </w:r>
      <w:r w:rsidRPr="006F5D83">
        <w:rPr>
          <w:rFonts w:eastAsia="標楷體" w:hAnsi="標楷體" w:hint="eastAsia"/>
          <w:sz w:val="20"/>
        </w:rPr>
        <w:t>、</w:t>
      </w:r>
      <w:r w:rsidRPr="006F5D83">
        <w:rPr>
          <w:rFonts w:eastAsia="標楷體" w:hAnsi="標楷體" w:hint="eastAsia"/>
          <w:sz w:val="20"/>
        </w:rPr>
        <w:t>26</w:t>
      </w:r>
      <w:r w:rsidRPr="006F5D83">
        <w:rPr>
          <w:rFonts w:eastAsia="標楷體" w:hAnsi="標楷體" w:hint="eastAsia"/>
          <w:sz w:val="20"/>
        </w:rPr>
        <w:t>、</w:t>
      </w:r>
      <w:r w:rsidRPr="006F5D83">
        <w:rPr>
          <w:rFonts w:eastAsia="標楷體" w:hAnsi="標楷體" w:hint="eastAsia"/>
          <w:sz w:val="20"/>
        </w:rPr>
        <w:t>27</w:t>
      </w:r>
      <w:r w:rsidRPr="006F5D83">
        <w:rPr>
          <w:rFonts w:eastAsia="標楷體" w:hAnsi="標楷體" w:hint="eastAsia"/>
          <w:sz w:val="20"/>
        </w:rPr>
        <w:t>、</w:t>
      </w:r>
      <w:r w:rsidRPr="006F5D83">
        <w:rPr>
          <w:rFonts w:eastAsia="標楷體" w:hAnsi="標楷體" w:hint="eastAsia"/>
          <w:sz w:val="20"/>
        </w:rPr>
        <w:t>28</w:t>
      </w:r>
      <w:r w:rsidRPr="006F5D83">
        <w:rPr>
          <w:rFonts w:eastAsia="標楷體" w:hAnsi="標楷體" w:hint="eastAsia"/>
          <w:sz w:val="20"/>
        </w:rPr>
        <w:t>條核備</w:t>
      </w:r>
    </w:p>
    <w:p w14:paraId="08219A52" w14:textId="3451E4B3" w:rsidR="0065572B" w:rsidRPr="00EA6212" w:rsidRDefault="006F5D83" w:rsidP="0065572B">
      <w:pPr>
        <w:spacing w:line="280" w:lineRule="exact"/>
        <w:jc w:val="right"/>
        <w:rPr>
          <w:rFonts w:eastAsia="標楷體" w:hAnsi="標楷體"/>
          <w:sz w:val="20"/>
        </w:rPr>
      </w:pPr>
      <w:r w:rsidRPr="006F5D83">
        <w:rPr>
          <w:rFonts w:eastAsia="標楷體" w:hAnsi="標楷體" w:hint="eastAsia"/>
          <w:sz w:val="20"/>
        </w:rPr>
        <w:t>民國</w:t>
      </w:r>
      <w:r w:rsidRPr="006F5D83">
        <w:rPr>
          <w:rFonts w:eastAsia="標楷體" w:hAnsi="標楷體" w:hint="eastAsia"/>
          <w:sz w:val="20"/>
        </w:rPr>
        <w:t>109</w:t>
      </w:r>
      <w:r w:rsidRPr="006F5D83">
        <w:rPr>
          <w:rFonts w:eastAsia="標楷體" w:hAnsi="標楷體" w:hint="eastAsia"/>
          <w:sz w:val="20"/>
        </w:rPr>
        <w:t>年</w:t>
      </w:r>
      <w:r w:rsidRPr="006F5D83">
        <w:rPr>
          <w:rFonts w:eastAsia="標楷體" w:hAnsi="標楷體" w:hint="eastAsia"/>
          <w:sz w:val="20"/>
        </w:rPr>
        <w:t>3</w:t>
      </w:r>
      <w:r w:rsidRPr="006F5D83">
        <w:rPr>
          <w:rFonts w:eastAsia="標楷體" w:hAnsi="標楷體" w:hint="eastAsia"/>
          <w:sz w:val="20"/>
        </w:rPr>
        <w:t>月</w:t>
      </w:r>
      <w:r w:rsidRPr="006F5D83">
        <w:rPr>
          <w:rFonts w:eastAsia="標楷體" w:hAnsi="標楷體" w:hint="eastAsia"/>
          <w:sz w:val="20"/>
        </w:rPr>
        <w:t>17</w:t>
      </w:r>
      <w:r w:rsidRPr="006F5D83">
        <w:rPr>
          <w:rFonts w:eastAsia="標楷體" w:hAnsi="標楷體" w:hint="eastAsia"/>
          <w:sz w:val="20"/>
        </w:rPr>
        <w:t>日臺南市政府勞工局南市勞安字第</w:t>
      </w:r>
      <w:r w:rsidRPr="006F5D83">
        <w:rPr>
          <w:rFonts w:eastAsia="標楷體" w:hAnsi="標楷體" w:hint="eastAsia"/>
          <w:sz w:val="20"/>
        </w:rPr>
        <w:t>1090344948</w:t>
      </w:r>
      <w:r w:rsidRPr="006F5D83">
        <w:rPr>
          <w:rFonts w:eastAsia="標楷體" w:hAnsi="標楷體" w:hint="eastAsia"/>
          <w:sz w:val="20"/>
        </w:rPr>
        <w:t>號函修訂第</w:t>
      </w:r>
      <w:r w:rsidRPr="006F5D83">
        <w:rPr>
          <w:rFonts w:eastAsia="標楷體" w:hAnsi="標楷體" w:hint="eastAsia"/>
          <w:sz w:val="20"/>
        </w:rPr>
        <w:t>40</w:t>
      </w:r>
      <w:r w:rsidRPr="006F5D83">
        <w:rPr>
          <w:rFonts w:eastAsia="標楷體" w:hAnsi="標楷體" w:hint="eastAsia"/>
          <w:sz w:val="20"/>
        </w:rPr>
        <w:t>條核備</w:t>
      </w:r>
    </w:p>
    <w:p w14:paraId="0C29EBBF" w14:textId="64A2C5AC" w:rsidR="0065572B" w:rsidRPr="00EA6212" w:rsidRDefault="006F5D83" w:rsidP="0065572B">
      <w:pPr>
        <w:spacing w:line="280" w:lineRule="exact"/>
        <w:jc w:val="right"/>
        <w:rPr>
          <w:rFonts w:eastAsia="標楷體" w:hAnsi="標楷體"/>
          <w:sz w:val="20"/>
        </w:rPr>
      </w:pPr>
      <w:r w:rsidRPr="006F5D83">
        <w:rPr>
          <w:rFonts w:eastAsia="標楷體" w:hAnsi="標楷體" w:hint="eastAsia"/>
          <w:sz w:val="20"/>
        </w:rPr>
        <w:t>民國</w:t>
      </w:r>
      <w:r w:rsidRPr="006F5D83">
        <w:rPr>
          <w:rFonts w:eastAsia="標楷體" w:hAnsi="標楷體" w:hint="eastAsia"/>
          <w:sz w:val="20"/>
        </w:rPr>
        <w:t>112</w:t>
      </w:r>
      <w:r w:rsidRPr="006F5D83">
        <w:rPr>
          <w:rFonts w:eastAsia="標楷體" w:hAnsi="標楷體" w:hint="eastAsia"/>
          <w:sz w:val="20"/>
        </w:rPr>
        <w:t>年</w:t>
      </w:r>
      <w:r w:rsidRPr="006F5D83">
        <w:rPr>
          <w:rFonts w:eastAsia="標楷體" w:hAnsi="標楷體" w:hint="eastAsia"/>
          <w:sz w:val="20"/>
        </w:rPr>
        <w:t>1</w:t>
      </w:r>
      <w:r w:rsidRPr="006F5D83">
        <w:rPr>
          <w:rFonts w:eastAsia="標楷體" w:hAnsi="標楷體" w:hint="eastAsia"/>
          <w:sz w:val="20"/>
        </w:rPr>
        <w:t>月</w:t>
      </w:r>
      <w:r w:rsidRPr="006F5D83">
        <w:rPr>
          <w:rFonts w:eastAsia="標楷體" w:hAnsi="標楷體" w:hint="eastAsia"/>
          <w:sz w:val="20"/>
        </w:rPr>
        <w:t>3</w:t>
      </w:r>
      <w:r w:rsidRPr="006F5D83">
        <w:rPr>
          <w:rFonts w:eastAsia="標楷體" w:hAnsi="標楷體" w:hint="eastAsia"/>
          <w:sz w:val="20"/>
        </w:rPr>
        <w:t>日臺南市政府勞工局南市勞安字第</w:t>
      </w:r>
      <w:r w:rsidRPr="006F5D83">
        <w:rPr>
          <w:rFonts w:eastAsia="標楷體" w:hAnsi="標楷體" w:hint="eastAsia"/>
          <w:sz w:val="20"/>
        </w:rPr>
        <w:t>1111689545</w:t>
      </w:r>
      <w:r w:rsidRPr="006F5D83">
        <w:rPr>
          <w:rFonts w:eastAsia="標楷體" w:hAnsi="標楷體" w:hint="eastAsia"/>
          <w:sz w:val="20"/>
        </w:rPr>
        <w:t>號函核備</w:t>
      </w:r>
    </w:p>
    <w:p w14:paraId="4A696220" w14:textId="38DD4E5D" w:rsidR="0065572B" w:rsidRDefault="006F5D83" w:rsidP="0065572B">
      <w:pPr>
        <w:spacing w:line="280" w:lineRule="exact"/>
        <w:jc w:val="right"/>
        <w:rPr>
          <w:rFonts w:eastAsia="標楷體" w:hAnsi="標楷體"/>
          <w:sz w:val="20"/>
        </w:rPr>
      </w:pPr>
      <w:r w:rsidRPr="006F5D83">
        <w:rPr>
          <w:rFonts w:eastAsia="標楷體" w:hAnsi="標楷體" w:hint="eastAsia"/>
          <w:sz w:val="20"/>
        </w:rPr>
        <w:t>民國</w:t>
      </w:r>
      <w:r w:rsidRPr="006F5D83">
        <w:rPr>
          <w:rFonts w:eastAsia="標楷體" w:hAnsi="標楷體" w:hint="eastAsia"/>
          <w:sz w:val="20"/>
        </w:rPr>
        <w:t>114</w:t>
      </w:r>
      <w:r w:rsidRPr="006F5D83">
        <w:rPr>
          <w:rFonts w:eastAsia="標楷體" w:hAnsi="標楷體" w:hint="eastAsia"/>
          <w:sz w:val="20"/>
        </w:rPr>
        <w:t>年</w:t>
      </w:r>
      <w:r w:rsidRPr="006F5D83">
        <w:rPr>
          <w:rFonts w:eastAsia="標楷體" w:hAnsi="標楷體" w:hint="eastAsia"/>
          <w:sz w:val="20"/>
        </w:rPr>
        <w:t>7</w:t>
      </w:r>
      <w:r w:rsidRPr="006F5D83">
        <w:rPr>
          <w:rFonts w:eastAsia="標楷體" w:hAnsi="標楷體" w:hint="eastAsia"/>
          <w:sz w:val="20"/>
        </w:rPr>
        <w:t>月</w:t>
      </w:r>
      <w:r w:rsidRPr="006F5D83">
        <w:rPr>
          <w:rFonts w:eastAsia="標楷體" w:hAnsi="標楷體" w:hint="eastAsia"/>
          <w:sz w:val="20"/>
        </w:rPr>
        <w:t>2</w:t>
      </w:r>
      <w:r w:rsidRPr="006F5D83">
        <w:rPr>
          <w:rFonts w:eastAsia="標楷體" w:hAnsi="標楷體" w:hint="eastAsia"/>
          <w:sz w:val="20"/>
        </w:rPr>
        <w:t>日臺南市政府勞工局南市勞安字第</w:t>
      </w:r>
      <w:r w:rsidRPr="006F5D83">
        <w:rPr>
          <w:rFonts w:eastAsia="標楷體" w:hAnsi="標楷體" w:hint="eastAsia"/>
          <w:sz w:val="20"/>
        </w:rPr>
        <w:t>1140962111</w:t>
      </w:r>
      <w:r w:rsidRPr="006F5D83">
        <w:rPr>
          <w:rFonts w:eastAsia="標楷體" w:hAnsi="標楷體" w:hint="eastAsia"/>
          <w:sz w:val="20"/>
        </w:rPr>
        <w:t>號函核備</w:t>
      </w:r>
    </w:p>
    <w:p w14:paraId="1D140986" w14:textId="77777777" w:rsidR="006F5D83" w:rsidRPr="00EA6212" w:rsidRDefault="006F5D83" w:rsidP="0065572B">
      <w:pPr>
        <w:spacing w:line="280" w:lineRule="exact"/>
        <w:jc w:val="right"/>
        <w:rPr>
          <w:rFonts w:eastAsia="標楷體" w:hAnsi="標楷體" w:hint="eastAsia"/>
          <w:sz w:val="20"/>
        </w:rPr>
      </w:pPr>
    </w:p>
    <w:p w14:paraId="3F45BB74" w14:textId="77777777" w:rsidR="0065572B" w:rsidRPr="00EA6212" w:rsidRDefault="0065572B" w:rsidP="0065572B">
      <w:pPr>
        <w:rPr>
          <w:rFonts w:eastAsia="標楷體"/>
          <w:b/>
          <w:sz w:val="28"/>
        </w:rPr>
      </w:pPr>
      <w:r w:rsidRPr="00EA6212">
        <w:rPr>
          <w:rFonts w:eastAsia="標楷體" w:hAnsi="標楷體" w:hint="eastAsia"/>
          <w:b/>
          <w:sz w:val="28"/>
        </w:rPr>
        <w:t>第一章</w:t>
      </w:r>
      <w:r w:rsidRPr="00EA6212">
        <w:rPr>
          <w:rFonts w:eastAsia="標楷體" w:hAnsi="標楷體" w:hint="eastAsia"/>
          <w:b/>
          <w:sz w:val="28"/>
        </w:rPr>
        <w:t xml:space="preserve">  </w:t>
      </w:r>
      <w:r w:rsidRPr="00EA6212">
        <w:rPr>
          <w:rFonts w:eastAsia="標楷體" w:hAnsi="標楷體"/>
          <w:b/>
          <w:sz w:val="28"/>
        </w:rPr>
        <w:t>總則</w:t>
      </w:r>
    </w:p>
    <w:p w14:paraId="71352C67" w14:textId="77777777" w:rsidR="0065572B" w:rsidRPr="00EA6212" w:rsidRDefault="0065572B" w:rsidP="0065572B">
      <w:pPr>
        <w:ind w:left="991" w:hangingChars="413" w:hanging="991"/>
        <w:rPr>
          <w:rFonts w:eastAsia="標楷體"/>
        </w:rPr>
      </w:pPr>
      <w:r w:rsidRPr="00EA6212">
        <w:rPr>
          <w:rFonts w:eastAsia="標楷體" w:hAnsi="標楷體"/>
        </w:rPr>
        <w:t>第一條</w:t>
      </w:r>
      <w:r w:rsidRPr="00EA6212">
        <w:rPr>
          <w:rFonts w:eastAsia="標楷體" w:hint="eastAsia"/>
        </w:rPr>
        <w:t xml:space="preserve">  </w:t>
      </w:r>
      <w:r w:rsidRPr="00EA6212">
        <w:rPr>
          <w:rFonts w:eastAsia="標楷體" w:hAnsi="標楷體"/>
        </w:rPr>
        <w:t>南臺科技大學</w:t>
      </w:r>
      <w:r w:rsidRPr="00EA6212">
        <w:rPr>
          <w:rFonts w:eastAsia="標楷體"/>
        </w:rPr>
        <w:t>（</w:t>
      </w:r>
      <w:r w:rsidRPr="00EA6212">
        <w:rPr>
          <w:rFonts w:eastAsia="標楷體" w:hAnsi="標楷體"/>
        </w:rPr>
        <w:t>以下簡稱本校</w:t>
      </w:r>
      <w:r w:rsidRPr="00EA6212">
        <w:rPr>
          <w:rFonts w:eastAsia="標楷體"/>
        </w:rPr>
        <w:t>）</w:t>
      </w:r>
      <w:r w:rsidRPr="00EA6212">
        <w:rPr>
          <w:rFonts w:eastAsia="標楷體" w:hAnsi="標楷體"/>
        </w:rPr>
        <w:t>為明確規範勞雇雙方</w:t>
      </w:r>
      <w:r w:rsidRPr="00EA6212">
        <w:rPr>
          <w:rFonts w:eastAsia="標楷體" w:hAnsi="標楷體" w:hint="eastAsia"/>
        </w:rPr>
        <w:t>之</w:t>
      </w:r>
      <w:r w:rsidRPr="00EA6212">
        <w:rPr>
          <w:rFonts w:eastAsia="標楷體" w:hAnsi="標楷體"/>
        </w:rPr>
        <w:t>權利與義務，健全組織管理制度，促使勞雇雙方同心協力並謀校務發展，特依勞動基準法</w:t>
      </w:r>
      <w:r w:rsidRPr="00EA6212">
        <w:rPr>
          <w:rFonts w:eastAsia="標楷體"/>
        </w:rPr>
        <w:t>（</w:t>
      </w:r>
      <w:r w:rsidRPr="00EA6212">
        <w:rPr>
          <w:rFonts w:eastAsia="標楷體" w:hAnsi="標楷體"/>
        </w:rPr>
        <w:t>以下簡稱勞基法</w:t>
      </w:r>
      <w:r w:rsidRPr="00EA6212">
        <w:rPr>
          <w:rFonts w:eastAsia="標楷體"/>
        </w:rPr>
        <w:t>）</w:t>
      </w:r>
      <w:r w:rsidRPr="00EA6212">
        <w:rPr>
          <w:rFonts w:eastAsia="標楷體" w:hAnsi="標楷體"/>
        </w:rPr>
        <w:t>及相關法令，訂定本規則。</w:t>
      </w:r>
    </w:p>
    <w:p w14:paraId="1FF54E67" w14:textId="77777777" w:rsidR="0065572B" w:rsidRPr="00EA6212" w:rsidRDefault="0065572B" w:rsidP="0065572B">
      <w:pPr>
        <w:rPr>
          <w:rFonts w:eastAsia="標楷體"/>
        </w:rPr>
      </w:pPr>
      <w:r w:rsidRPr="00EA6212">
        <w:rPr>
          <w:rFonts w:eastAsia="標楷體" w:hAnsi="標楷體"/>
        </w:rPr>
        <w:t>第二條</w:t>
      </w:r>
      <w:r w:rsidRPr="00EA6212">
        <w:rPr>
          <w:rFonts w:eastAsia="標楷體" w:hint="eastAsia"/>
        </w:rPr>
        <w:t xml:space="preserve">  </w:t>
      </w:r>
      <w:r w:rsidRPr="00EA6212">
        <w:rPr>
          <w:rFonts w:eastAsia="標楷體" w:hAnsi="標楷體"/>
        </w:rPr>
        <w:t>適用本規則人員如下</w:t>
      </w:r>
      <w:r w:rsidRPr="00EA6212">
        <w:rPr>
          <w:rFonts w:eastAsia="標楷體" w:hint="eastAsia"/>
        </w:rPr>
        <w:t>：</w:t>
      </w:r>
    </w:p>
    <w:p w14:paraId="20CD76F3" w14:textId="77777777" w:rsidR="0065572B" w:rsidRPr="00EA6212" w:rsidRDefault="0065572B" w:rsidP="0065572B">
      <w:pPr>
        <w:ind w:leftChars="413" w:left="1483" w:hangingChars="205" w:hanging="492"/>
        <w:rPr>
          <w:rFonts w:eastAsia="標楷體" w:hAnsi="標楷體"/>
        </w:rPr>
      </w:pPr>
      <w:r w:rsidRPr="00EA6212">
        <w:rPr>
          <w:rFonts w:eastAsia="標楷體" w:hAnsi="標楷體" w:hint="eastAsia"/>
        </w:rPr>
        <w:t>一、自八十七年十二月三十一日起適用勞基法之技工及工友。</w:t>
      </w:r>
    </w:p>
    <w:p w14:paraId="0558FE3B" w14:textId="77777777" w:rsidR="0065572B" w:rsidRPr="00EA6212" w:rsidRDefault="0065572B" w:rsidP="0065572B">
      <w:pPr>
        <w:ind w:leftChars="413" w:left="1483" w:hangingChars="205" w:hanging="492"/>
      </w:pPr>
      <w:r w:rsidRPr="00EA6212">
        <w:rPr>
          <w:rFonts w:eastAsia="標楷體" w:hAnsi="標楷體" w:hint="eastAsia"/>
        </w:rPr>
        <w:t>二、自一百零三年八月一日起適用勞基法之本校編制外工作人員（不包括僅從事教學工作之教師）。</w:t>
      </w:r>
    </w:p>
    <w:p w14:paraId="421DC884" w14:textId="77777777" w:rsidR="0065572B" w:rsidRPr="00EA6212" w:rsidRDefault="0065572B" w:rsidP="0065572B">
      <w:pPr>
        <w:ind w:leftChars="413" w:left="1483" w:hangingChars="205" w:hanging="492"/>
        <w:rPr>
          <w:rFonts w:eastAsia="標楷體" w:hAnsi="標楷體"/>
        </w:rPr>
      </w:pPr>
      <w:r w:rsidRPr="00EA6212">
        <w:rPr>
          <w:rFonts w:eastAsia="標楷體" w:hAnsi="標楷體" w:hint="eastAsia"/>
        </w:rPr>
        <w:t>三、其他依勞基法等相關規定受本校僱用從事工作獲致工資者。但委託外包招商之承攬、派遣人員不適用之。</w:t>
      </w:r>
    </w:p>
    <w:p w14:paraId="0BA25ACE" w14:textId="77777777" w:rsidR="0065572B" w:rsidRPr="00EA6212" w:rsidRDefault="0065572B" w:rsidP="0065572B">
      <w:pPr>
        <w:ind w:leftChars="413" w:left="1483" w:hangingChars="205" w:hanging="492"/>
        <w:rPr>
          <w:rFonts w:eastAsia="標楷體" w:hAnsi="標楷體"/>
        </w:rPr>
      </w:pPr>
      <w:r w:rsidRPr="00EA6212">
        <w:rPr>
          <w:rFonts w:eastAsia="標楷體" w:hAnsi="標楷體" w:hint="eastAsia"/>
        </w:rPr>
        <w:t>適用本規則之人員（以下簡稱員工），應遵守勞動契約及本規則之相關規定。</w:t>
      </w:r>
    </w:p>
    <w:p w14:paraId="6E82450F" w14:textId="3E8B1222" w:rsidR="0065572B" w:rsidRPr="00EA6212" w:rsidRDefault="0065572B" w:rsidP="0065572B">
      <w:pPr>
        <w:ind w:leftChars="413" w:left="1483" w:hangingChars="205" w:hanging="492"/>
        <w:rPr>
          <w:rFonts w:eastAsia="標楷體" w:hAnsi="標楷體"/>
        </w:rPr>
      </w:pPr>
      <w:r w:rsidRPr="00EA6212">
        <w:rPr>
          <w:rFonts w:eastAsia="標楷體" w:hAnsi="標楷體" w:hint="eastAsia"/>
        </w:rPr>
        <w:t>適用勞動基準法</w:t>
      </w:r>
      <w:r w:rsidR="00A233AC" w:rsidRPr="00EA6212">
        <w:rPr>
          <w:rFonts w:eastAsia="標楷體" w:hAnsi="標楷體" w:hint="eastAsia"/>
        </w:rPr>
        <w:t>第</w:t>
      </w:r>
      <w:r w:rsidR="00A233AC" w:rsidRPr="00EA6212">
        <w:rPr>
          <w:rFonts w:eastAsia="標楷體" w:hAnsi="標楷體" w:hint="eastAsia"/>
        </w:rPr>
        <w:t>84</w:t>
      </w:r>
      <w:r w:rsidR="00A233AC" w:rsidRPr="00EA6212">
        <w:rPr>
          <w:rFonts w:eastAsia="標楷體" w:hAnsi="標楷體" w:hint="eastAsia"/>
        </w:rPr>
        <w:t>條之一規定並符合中央主管機關核定公告之工作者</w:t>
      </w:r>
      <w:r w:rsidRPr="00EA6212">
        <w:rPr>
          <w:rFonts w:eastAsia="標楷體" w:hAnsi="標楷體" w:hint="eastAsia"/>
        </w:rPr>
        <w:t>，以約定書另訂之並送請主管機關核備。</w:t>
      </w:r>
    </w:p>
    <w:p w14:paraId="16A04172" w14:textId="77777777" w:rsidR="0065572B" w:rsidRPr="00EA6212" w:rsidRDefault="0065572B" w:rsidP="0065572B">
      <w:pPr>
        <w:rPr>
          <w:rFonts w:eastAsia="標楷體"/>
          <w:b/>
          <w:sz w:val="28"/>
        </w:rPr>
      </w:pPr>
      <w:r w:rsidRPr="00EA6212">
        <w:rPr>
          <w:rFonts w:eastAsia="標楷體" w:hAnsi="標楷體" w:hint="eastAsia"/>
          <w:b/>
          <w:sz w:val="28"/>
        </w:rPr>
        <w:t>第二章</w:t>
      </w:r>
      <w:r w:rsidRPr="00EA6212">
        <w:rPr>
          <w:rFonts w:eastAsia="標楷體" w:hAnsi="標楷體" w:hint="eastAsia"/>
          <w:b/>
          <w:sz w:val="28"/>
        </w:rPr>
        <w:t xml:space="preserve">  </w:t>
      </w:r>
      <w:r w:rsidRPr="00EA6212">
        <w:rPr>
          <w:rFonts w:eastAsia="標楷體" w:hAnsi="標楷體"/>
          <w:b/>
          <w:sz w:val="28"/>
        </w:rPr>
        <w:t>僱用、解僱、調職</w:t>
      </w:r>
    </w:p>
    <w:p w14:paraId="1CFB6298" w14:textId="77777777" w:rsidR="0065572B" w:rsidRPr="00EA6212" w:rsidRDefault="0065572B" w:rsidP="0065572B">
      <w:pPr>
        <w:ind w:left="950" w:hangingChars="396" w:hanging="950"/>
        <w:rPr>
          <w:rFonts w:eastAsia="標楷體"/>
        </w:rPr>
      </w:pPr>
      <w:r w:rsidRPr="00EA6212">
        <w:rPr>
          <w:rFonts w:eastAsia="標楷體" w:hAnsi="標楷體"/>
        </w:rPr>
        <w:t>第三條</w:t>
      </w:r>
      <w:r w:rsidRPr="00EA6212">
        <w:rPr>
          <w:rFonts w:eastAsia="標楷體" w:hint="eastAsia"/>
        </w:rPr>
        <w:t xml:space="preserve">  </w:t>
      </w:r>
      <w:r w:rsidRPr="00EA6212">
        <w:rPr>
          <w:rFonts w:eastAsia="標楷體" w:hAnsi="標楷體"/>
        </w:rPr>
        <w:t>新進員工於接到僱用通知後，應依規定之到職日至本校辦理報到手續，逾期視為自動放棄，該通知因而失其效力。報到時應繳（驗）交下列文件：</w:t>
      </w:r>
    </w:p>
    <w:p w14:paraId="73023330" w14:textId="77777777" w:rsidR="0065572B" w:rsidRPr="00EA6212" w:rsidRDefault="0065572B" w:rsidP="0065572B">
      <w:pPr>
        <w:pStyle w:val="ac"/>
        <w:ind w:leftChars="0" w:left="993"/>
        <w:rPr>
          <w:rFonts w:ascii="Times New Roman" w:eastAsia="標楷體" w:hAnsi="Times New Roman"/>
        </w:rPr>
      </w:pPr>
      <w:r w:rsidRPr="00EA6212">
        <w:rPr>
          <w:rFonts w:ascii="Times New Roman" w:eastAsia="標楷體" w:hAnsi="Times New Roman" w:hint="eastAsia"/>
        </w:rPr>
        <w:t>一、報到通知書（填寫報到單）。</w:t>
      </w:r>
    </w:p>
    <w:p w14:paraId="3672ADB4" w14:textId="77777777" w:rsidR="0065572B" w:rsidRPr="00EA6212" w:rsidRDefault="0065572B" w:rsidP="0065572B">
      <w:pPr>
        <w:pStyle w:val="ac"/>
        <w:ind w:leftChars="0" w:left="993"/>
        <w:rPr>
          <w:rFonts w:ascii="Times New Roman" w:eastAsia="標楷體" w:hAnsi="Times New Roman"/>
        </w:rPr>
      </w:pPr>
      <w:r w:rsidRPr="00EA6212">
        <w:rPr>
          <w:rFonts w:ascii="Times New Roman" w:eastAsia="標楷體" w:hAnsi="Times New Roman" w:hint="eastAsia"/>
        </w:rPr>
        <w:t>二、人事資料表。</w:t>
      </w:r>
    </w:p>
    <w:p w14:paraId="687E9034" w14:textId="77777777" w:rsidR="0065572B" w:rsidRPr="00EA6212" w:rsidRDefault="0065572B" w:rsidP="0065572B">
      <w:pPr>
        <w:pStyle w:val="ac"/>
        <w:ind w:leftChars="0" w:left="993"/>
        <w:rPr>
          <w:rFonts w:ascii="Times New Roman" w:eastAsia="標楷體" w:hAnsi="Times New Roman"/>
        </w:rPr>
      </w:pPr>
      <w:r w:rsidRPr="00EA6212">
        <w:rPr>
          <w:rFonts w:ascii="Times New Roman" w:eastAsia="標楷體" w:hAnsi="Times New Roman" w:hint="eastAsia"/>
        </w:rPr>
        <w:t>三、繳驗國民身分證及有關證件（影本留存，正本核對後發還）。</w:t>
      </w:r>
    </w:p>
    <w:p w14:paraId="5A6F1579" w14:textId="12C30F73" w:rsidR="0065572B" w:rsidRPr="00EA6212" w:rsidRDefault="0065572B" w:rsidP="0065572B">
      <w:pPr>
        <w:pStyle w:val="ac"/>
        <w:ind w:leftChars="0" w:left="993"/>
        <w:rPr>
          <w:rFonts w:ascii="Times New Roman" w:eastAsia="標楷體" w:hAnsi="Times New Roman"/>
        </w:rPr>
      </w:pPr>
      <w:r w:rsidRPr="00EA6212">
        <w:rPr>
          <w:rFonts w:ascii="Times New Roman" w:eastAsia="標楷體" w:hAnsi="Times New Roman" w:hint="eastAsia"/>
        </w:rPr>
        <w:t>四、其他應業</w:t>
      </w:r>
      <w:r w:rsidR="00810BED" w:rsidRPr="00EA6212">
        <w:rPr>
          <w:rFonts w:ascii="Times New Roman" w:eastAsia="標楷體" w:hAnsi="Times New Roman" w:hint="eastAsia"/>
        </w:rPr>
        <w:t>務與職務有關</w:t>
      </w:r>
      <w:r w:rsidRPr="00EA6212">
        <w:rPr>
          <w:rFonts w:ascii="Times New Roman" w:eastAsia="標楷體" w:hAnsi="Times New Roman" w:hint="eastAsia"/>
        </w:rPr>
        <w:t>需要之文件。</w:t>
      </w:r>
    </w:p>
    <w:p w14:paraId="7297A316" w14:textId="77777777" w:rsidR="0065572B" w:rsidRPr="00EA6212" w:rsidRDefault="0065572B" w:rsidP="0065572B">
      <w:pPr>
        <w:rPr>
          <w:rFonts w:eastAsia="標楷體"/>
        </w:rPr>
      </w:pPr>
      <w:r w:rsidRPr="00EA6212">
        <w:rPr>
          <w:rFonts w:eastAsia="標楷體" w:hAnsi="標楷體"/>
        </w:rPr>
        <w:t>第四條</w:t>
      </w:r>
      <w:r w:rsidRPr="00EA6212">
        <w:rPr>
          <w:rFonts w:eastAsia="標楷體" w:hAnsi="標楷體" w:hint="eastAsia"/>
        </w:rPr>
        <w:t xml:space="preserve">  </w:t>
      </w:r>
      <w:r w:rsidRPr="00EA6212">
        <w:rPr>
          <w:rFonts w:eastAsia="標楷體" w:hAnsi="標楷體"/>
        </w:rPr>
        <w:t>本校因業務需要僱用員工時，得與員工簽訂定期契約或不定期契約。</w:t>
      </w:r>
    </w:p>
    <w:p w14:paraId="3E5884EB" w14:textId="77777777" w:rsidR="0065572B" w:rsidRPr="00EA6212" w:rsidRDefault="0065572B" w:rsidP="0065572B">
      <w:pPr>
        <w:ind w:firstLineChars="413" w:firstLine="991"/>
        <w:rPr>
          <w:rFonts w:eastAsia="標楷體"/>
        </w:rPr>
      </w:pPr>
      <w:r w:rsidRPr="00EA6212">
        <w:rPr>
          <w:rFonts w:eastAsia="標楷體" w:hAnsi="標楷體"/>
        </w:rPr>
        <w:t>前項定期契約及不定期契約，依勞基法相關規定認定之。</w:t>
      </w:r>
    </w:p>
    <w:p w14:paraId="64F00402" w14:textId="77777777" w:rsidR="0065572B" w:rsidRPr="00EA6212" w:rsidRDefault="0065572B" w:rsidP="0065572B">
      <w:pPr>
        <w:rPr>
          <w:rFonts w:eastAsia="標楷體"/>
        </w:rPr>
      </w:pPr>
      <w:r w:rsidRPr="00EA6212">
        <w:rPr>
          <w:rFonts w:eastAsia="標楷體" w:hAnsi="標楷體"/>
        </w:rPr>
        <w:t>第五條</w:t>
      </w:r>
      <w:r w:rsidRPr="00EA6212">
        <w:rPr>
          <w:rFonts w:eastAsia="標楷體" w:hint="eastAsia"/>
        </w:rPr>
        <w:t xml:space="preserve">  </w:t>
      </w:r>
      <w:r w:rsidRPr="00EA6212">
        <w:rPr>
          <w:rFonts w:eastAsia="標楷體" w:hAnsi="標楷體"/>
        </w:rPr>
        <w:t>員工工作年資之採計方式規定如下：</w:t>
      </w:r>
    </w:p>
    <w:p w14:paraId="66D6BC5B" w14:textId="77777777" w:rsidR="0065572B" w:rsidRPr="00EA6212" w:rsidRDefault="0065572B" w:rsidP="0065572B">
      <w:pPr>
        <w:ind w:leftChars="413" w:left="1440" w:hangingChars="187" w:hanging="449"/>
        <w:rPr>
          <w:rFonts w:eastAsia="標楷體"/>
        </w:rPr>
      </w:pPr>
      <w:r w:rsidRPr="00EA6212">
        <w:rPr>
          <w:rFonts w:eastAsia="標楷體" w:hAnsi="標楷體"/>
        </w:rPr>
        <w:t>一、定期契約屆滿後或不定期契約因故停止履行後，未滿三個月而訂定新約或繼續履行原約時，員工前後工作年資，應合併計算。</w:t>
      </w:r>
    </w:p>
    <w:p w14:paraId="5704E405" w14:textId="77777777" w:rsidR="0065572B" w:rsidRPr="00EA6212" w:rsidRDefault="0065572B" w:rsidP="0065572B">
      <w:pPr>
        <w:ind w:leftChars="413" w:left="1440" w:hangingChars="187" w:hanging="449"/>
        <w:rPr>
          <w:rFonts w:eastAsia="標楷體" w:hAnsi="標楷體"/>
        </w:rPr>
      </w:pPr>
      <w:r w:rsidRPr="00EA6212">
        <w:rPr>
          <w:rFonts w:eastAsia="標楷體" w:hAnsi="標楷體"/>
        </w:rPr>
        <w:t>二、員工工作年資以服務本校為</w:t>
      </w:r>
      <w:r w:rsidRPr="00EA6212">
        <w:rPr>
          <w:rFonts w:eastAsia="標楷體" w:hAnsi="標楷體" w:hint="eastAsia"/>
        </w:rPr>
        <w:t>原則</w:t>
      </w:r>
      <w:r w:rsidRPr="00EA6212">
        <w:rPr>
          <w:rFonts w:eastAsia="標楷體" w:hAnsi="標楷體"/>
        </w:rPr>
        <w:t>，並自受僱當日起算。適用勞基法前已在本校工作之年資合併計算。</w:t>
      </w:r>
    </w:p>
    <w:p w14:paraId="71AC8268" w14:textId="77777777" w:rsidR="0065572B" w:rsidRPr="00EA6212" w:rsidRDefault="0065572B" w:rsidP="0065572B">
      <w:pPr>
        <w:ind w:leftChars="413" w:left="1440" w:hangingChars="187" w:hanging="449"/>
        <w:rPr>
          <w:rFonts w:eastAsia="標楷體"/>
        </w:rPr>
      </w:pPr>
      <w:r w:rsidRPr="00EA6212">
        <w:rPr>
          <w:rFonts w:eastAsia="標楷體" w:hAnsi="標楷體"/>
        </w:rPr>
        <w:t>三、受本校調動之工作年資，其年資由本校續予承認，並應予合併計算。</w:t>
      </w:r>
    </w:p>
    <w:p w14:paraId="0213D3E2" w14:textId="10D023C7" w:rsidR="0065572B" w:rsidRPr="00EA6212" w:rsidRDefault="0065572B" w:rsidP="0065572B">
      <w:pPr>
        <w:ind w:left="950" w:hangingChars="396" w:hanging="950"/>
        <w:rPr>
          <w:rFonts w:eastAsia="標楷體"/>
        </w:rPr>
      </w:pPr>
      <w:r w:rsidRPr="00EA6212">
        <w:rPr>
          <w:rFonts w:eastAsia="標楷體" w:hAnsi="標楷體"/>
        </w:rPr>
        <w:t>第六條</w:t>
      </w:r>
      <w:r w:rsidRPr="00EA6212">
        <w:rPr>
          <w:rFonts w:eastAsia="標楷體" w:hAnsi="標楷體" w:hint="eastAsia"/>
        </w:rPr>
        <w:t xml:space="preserve">  </w:t>
      </w:r>
      <w:r w:rsidRPr="00EA6212">
        <w:rPr>
          <w:rFonts w:eastAsia="標楷體" w:hAnsi="標楷體"/>
        </w:rPr>
        <w:t>本校得與新進員工約定試用，試用期間以三個月為原則。試用考核成績合格者，依規定正式僱用之；考核成績不合格者，即</w:t>
      </w:r>
      <w:r w:rsidR="00810BED" w:rsidRPr="00EA6212">
        <w:rPr>
          <w:rFonts w:eastAsia="標楷體" w:hAnsi="標楷體" w:hint="eastAsia"/>
        </w:rPr>
        <w:t>終</w:t>
      </w:r>
      <w:r w:rsidRPr="00EA6212">
        <w:rPr>
          <w:rFonts w:eastAsia="標楷體" w:hAnsi="標楷體"/>
        </w:rPr>
        <w:t>止僱用，並依本規則第七條、第八條、第十條</w:t>
      </w:r>
      <w:r w:rsidRPr="00EA6212">
        <w:rPr>
          <w:rFonts w:eastAsia="標楷體" w:hAnsi="標楷體" w:hint="eastAsia"/>
        </w:rPr>
        <w:t>及</w:t>
      </w:r>
      <w:r w:rsidRPr="00EA6212">
        <w:rPr>
          <w:rFonts w:eastAsia="標楷體" w:hAnsi="標楷體"/>
        </w:rPr>
        <w:t>第十一條等相關規定辦理，工資發放至</w:t>
      </w:r>
      <w:r w:rsidR="00810BED" w:rsidRPr="00EA6212">
        <w:rPr>
          <w:rFonts w:eastAsia="標楷體" w:hAnsi="標楷體" w:hint="eastAsia"/>
        </w:rPr>
        <w:t>終</w:t>
      </w:r>
      <w:r w:rsidRPr="00EA6212">
        <w:rPr>
          <w:rFonts w:eastAsia="標楷體" w:hAnsi="標楷體"/>
        </w:rPr>
        <w:t>止僱用日為止。</w:t>
      </w:r>
    </w:p>
    <w:p w14:paraId="4DB44191" w14:textId="77777777" w:rsidR="0065572B" w:rsidRPr="00EA6212" w:rsidRDefault="0065572B" w:rsidP="0065572B">
      <w:pPr>
        <w:ind w:left="950" w:hangingChars="396" w:hanging="950"/>
        <w:rPr>
          <w:rFonts w:eastAsia="標楷體"/>
        </w:rPr>
      </w:pPr>
      <w:r w:rsidRPr="00EA6212">
        <w:rPr>
          <w:rFonts w:eastAsia="標楷體" w:hAnsi="標楷體"/>
        </w:rPr>
        <w:t>第七條</w:t>
      </w:r>
      <w:r w:rsidRPr="00EA6212">
        <w:rPr>
          <w:rFonts w:eastAsia="標楷體" w:hAnsi="標楷體" w:hint="eastAsia"/>
        </w:rPr>
        <w:t xml:space="preserve">  </w:t>
      </w:r>
      <w:r w:rsidRPr="00EA6212">
        <w:rPr>
          <w:rFonts w:eastAsia="標楷體" w:hAnsi="標楷體"/>
        </w:rPr>
        <w:t>本校非有下列情形之一，致有減少員工之必要，且無適當工作可供安置者，不得預告終止勞動契約：</w:t>
      </w:r>
    </w:p>
    <w:p w14:paraId="174447EC" w14:textId="77777777" w:rsidR="0065572B" w:rsidRPr="00EA6212" w:rsidRDefault="0065572B" w:rsidP="0065572B">
      <w:pPr>
        <w:pStyle w:val="ac"/>
        <w:ind w:leftChars="0" w:left="993"/>
        <w:rPr>
          <w:rFonts w:ascii="Times New Roman" w:eastAsia="標楷體" w:hAnsi="Times New Roman"/>
        </w:rPr>
      </w:pPr>
      <w:r w:rsidRPr="00EA6212">
        <w:rPr>
          <w:rFonts w:ascii="Times New Roman" w:eastAsia="標楷體" w:hAnsi="Times New Roman" w:hint="eastAsia"/>
        </w:rPr>
        <w:t>一、停辦。</w:t>
      </w:r>
    </w:p>
    <w:p w14:paraId="3187F6F6" w14:textId="77777777" w:rsidR="0065572B" w:rsidRPr="00EA6212" w:rsidRDefault="0065572B" w:rsidP="0065572B">
      <w:pPr>
        <w:pStyle w:val="ac"/>
        <w:ind w:leftChars="0" w:left="993"/>
        <w:rPr>
          <w:rFonts w:ascii="Times New Roman" w:eastAsia="標楷體" w:hAnsi="Times New Roman"/>
        </w:rPr>
      </w:pPr>
      <w:r w:rsidRPr="00EA6212">
        <w:rPr>
          <w:rFonts w:ascii="Times New Roman" w:eastAsia="標楷體" w:hAnsi="Times New Roman" w:hint="eastAsia"/>
        </w:rPr>
        <w:t>二、組織精簡、整併或虧損時。</w:t>
      </w:r>
    </w:p>
    <w:p w14:paraId="481A071F" w14:textId="77777777" w:rsidR="0065572B" w:rsidRPr="00EA6212" w:rsidRDefault="0065572B" w:rsidP="0065572B">
      <w:pPr>
        <w:pStyle w:val="ac"/>
        <w:ind w:leftChars="0" w:left="993"/>
        <w:rPr>
          <w:rFonts w:ascii="Times New Roman" w:eastAsia="標楷體" w:hAnsi="Times New Roman"/>
        </w:rPr>
      </w:pPr>
      <w:r w:rsidRPr="00EA6212">
        <w:rPr>
          <w:rFonts w:ascii="Times New Roman" w:eastAsia="標楷體" w:hAnsi="Times New Roman" w:hint="eastAsia"/>
        </w:rPr>
        <w:t>三、因不可抗力暫停工作一個月以上。</w:t>
      </w:r>
    </w:p>
    <w:p w14:paraId="298FFC3E" w14:textId="77777777" w:rsidR="0065572B" w:rsidRPr="00EA6212" w:rsidRDefault="0065572B" w:rsidP="0065572B">
      <w:pPr>
        <w:pStyle w:val="ac"/>
        <w:ind w:leftChars="0" w:left="993"/>
        <w:rPr>
          <w:rFonts w:ascii="Times New Roman" w:eastAsia="標楷體" w:hAnsi="Times New Roman"/>
        </w:rPr>
      </w:pPr>
      <w:r w:rsidRPr="00EA6212">
        <w:rPr>
          <w:rFonts w:ascii="Times New Roman" w:eastAsia="標楷體" w:hAnsi="Times New Roman" w:hint="eastAsia"/>
        </w:rPr>
        <w:t>四、業務緊縮時。</w:t>
      </w:r>
    </w:p>
    <w:p w14:paraId="13CC910C" w14:textId="77777777" w:rsidR="0065572B" w:rsidRPr="00EA6212" w:rsidRDefault="0065572B" w:rsidP="0065572B">
      <w:pPr>
        <w:pStyle w:val="ac"/>
        <w:ind w:leftChars="0" w:left="993"/>
        <w:rPr>
          <w:rFonts w:ascii="Times New Roman" w:eastAsia="標楷體" w:hAnsi="Times New Roman"/>
        </w:rPr>
      </w:pPr>
      <w:r w:rsidRPr="00EA6212">
        <w:rPr>
          <w:rFonts w:ascii="Times New Roman" w:eastAsia="標楷體" w:hAnsi="Times New Roman" w:hint="eastAsia"/>
        </w:rPr>
        <w:t>五、業務性質變更時。</w:t>
      </w:r>
    </w:p>
    <w:p w14:paraId="29E52784" w14:textId="77777777" w:rsidR="0065572B" w:rsidRPr="00EA6212" w:rsidRDefault="0065572B" w:rsidP="0065572B">
      <w:pPr>
        <w:ind w:leftChars="413" w:left="991"/>
        <w:rPr>
          <w:rFonts w:eastAsia="標楷體"/>
        </w:rPr>
      </w:pPr>
      <w:r w:rsidRPr="00EA6212">
        <w:rPr>
          <w:rFonts w:eastAsia="標楷體" w:hAnsi="標楷體"/>
        </w:rPr>
        <w:t>本校於員工所擔任之工作確實不能勝任，且無適當工作可供安置時，得預告終止勞</w:t>
      </w:r>
      <w:r w:rsidRPr="00EA6212">
        <w:rPr>
          <w:rFonts w:eastAsia="標楷體" w:hAnsi="標楷體"/>
        </w:rPr>
        <w:lastRenderedPageBreak/>
        <w:t>動契約。</w:t>
      </w:r>
    </w:p>
    <w:p w14:paraId="5729C898" w14:textId="77777777" w:rsidR="0065572B" w:rsidRPr="00EA6212" w:rsidRDefault="0065572B" w:rsidP="0065572B">
      <w:pPr>
        <w:rPr>
          <w:rFonts w:eastAsia="標楷體"/>
        </w:rPr>
      </w:pPr>
      <w:r w:rsidRPr="00EA6212">
        <w:rPr>
          <w:rFonts w:eastAsia="標楷體" w:hAnsi="標楷體"/>
        </w:rPr>
        <w:t>第八條</w:t>
      </w:r>
      <w:r w:rsidRPr="00EA6212">
        <w:rPr>
          <w:rFonts w:eastAsia="標楷體" w:hint="eastAsia"/>
        </w:rPr>
        <w:t xml:space="preserve">  </w:t>
      </w:r>
      <w:r w:rsidRPr="00EA6212">
        <w:rPr>
          <w:rFonts w:eastAsia="標楷體" w:hAnsi="標楷體"/>
        </w:rPr>
        <w:t>員工有下列情形之一者，本校得不經預告終止契約：</w:t>
      </w:r>
    </w:p>
    <w:p w14:paraId="790160A8" w14:textId="77777777" w:rsidR="0065572B" w:rsidRPr="00EA6212" w:rsidRDefault="0065572B" w:rsidP="0065572B">
      <w:pPr>
        <w:ind w:leftChars="413" w:left="1560" w:hangingChars="237" w:hanging="569"/>
        <w:rPr>
          <w:rFonts w:eastAsia="標楷體"/>
        </w:rPr>
      </w:pPr>
      <w:r w:rsidRPr="00EA6212">
        <w:rPr>
          <w:rFonts w:eastAsia="標楷體" w:hAnsi="標楷體"/>
        </w:rPr>
        <w:t>一、於訂立勞動契約時為虛偽意思表示，使本校誤信而有受損害之虞。</w:t>
      </w:r>
    </w:p>
    <w:p w14:paraId="44E60D62" w14:textId="77777777" w:rsidR="0065572B" w:rsidRPr="00EA6212" w:rsidRDefault="0065572B" w:rsidP="0065572B">
      <w:pPr>
        <w:ind w:leftChars="413" w:left="1560" w:hangingChars="237" w:hanging="569"/>
        <w:rPr>
          <w:rFonts w:eastAsia="標楷體" w:hAnsi="標楷體"/>
        </w:rPr>
      </w:pPr>
      <w:r w:rsidRPr="00EA6212">
        <w:rPr>
          <w:rFonts w:eastAsia="標楷體" w:hAnsi="標楷體"/>
        </w:rPr>
        <w:t>二、對於本校董監事、校長、各級主管、前述人員之代理人或家屬、其他共同工作之教職員工，實施暴行或有重大侮辱之行為。</w:t>
      </w:r>
    </w:p>
    <w:p w14:paraId="489C4849" w14:textId="77777777" w:rsidR="0065572B" w:rsidRPr="00EA6212" w:rsidRDefault="0065572B" w:rsidP="0065572B">
      <w:pPr>
        <w:ind w:leftChars="413" w:left="1560" w:hangingChars="237" w:hanging="569"/>
        <w:rPr>
          <w:rFonts w:eastAsia="標楷體" w:hAnsi="標楷體"/>
        </w:rPr>
      </w:pPr>
      <w:r w:rsidRPr="00EA6212">
        <w:rPr>
          <w:rFonts w:eastAsia="標楷體" w:hAnsi="標楷體"/>
        </w:rPr>
        <w:t>三、受有期徒刑以上刑之宣告確定，而未諭知緩刑或未准易科罰金。</w:t>
      </w:r>
    </w:p>
    <w:p w14:paraId="2E8DF0A3" w14:textId="77777777" w:rsidR="0065572B" w:rsidRPr="00EA6212" w:rsidRDefault="0065572B" w:rsidP="0065572B">
      <w:pPr>
        <w:ind w:leftChars="413" w:left="1560" w:hangingChars="237" w:hanging="569"/>
        <w:rPr>
          <w:rFonts w:eastAsia="標楷體" w:hAnsi="標楷體"/>
        </w:rPr>
      </w:pPr>
      <w:r w:rsidRPr="00EA6212">
        <w:rPr>
          <w:rFonts w:eastAsia="標楷體" w:hAnsi="標楷體"/>
        </w:rPr>
        <w:t>四、違反勞動契約或工作規則，情節重大，如：在校內有性侵害、性騷擾</w:t>
      </w:r>
      <w:r w:rsidRPr="00EA6212">
        <w:rPr>
          <w:rFonts w:eastAsia="標楷體" w:hAnsi="標楷體" w:hint="eastAsia"/>
        </w:rPr>
        <w:t>、</w:t>
      </w:r>
      <w:r w:rsidRPr="00EA6212">
        <w:rPr>
          <w:rFonts w:eastAsia="標楷體" w:hAnsi="標楷體"/>
        </w:rPr>
        <w:t>性霸凌或</w:t>
      </w:r>
      <w:r w:rsidRPr="00EA6212">
        <w:rPr>
          <w:rFonts w:eastAsia="標楷體" w:hAnsi="標楷體" w:hint="eastAsia"/>
        </w:rPr>
        <w:t>校園霸凌</w:t>
      </w:r>
      <w:r w:rsidRPr="00EA6212">
        <w:rPr>
          <w:rFonts w:eastAsia="標楷體" w:hAnsi="標楷體"/>
        </w:rPr>
        <w:t>之行為，並經校內相關處理機制認定有具體事證且有解僱之必要。</w:t>
      </w:r>
    </w:p>
    <w:p w14:paraId="16556812" w14:textId="77777777" w:rsidR="0065572B" w:rsidRPr="00EA6212" w:rsidRDefault="0065572B" w:rsidP="0065572B">
      <w:pPr>
        <w:ind w:leftChars="413" w:left="1560" w:hangingChars="237" w:hanging="569"/>
        <w:rPr>
          <w:rFonts w:eastAsia="標楷體" w:hAnsi="標楷體"/>
        </w:rPr>
      </w:pPr>
      <w:r w:rsidRPr="00EA6212">
        <w:rPr>
          <w:rFonts w:eastAsia="標楷體" w:hAnsi="標楷體"/>
        </w:rPr>
        <w:t>五、故意損耗本校之設備、機具或其他本校所有之物品，或故意洩漏本校技術上、校務上之秘密，致本校受有損害。</w:t>
      </w:r>
    </w:p>
    <w:p w14:paraId="65863F9F" w14:textId="77777777" w:rsidR="0065572B" w:rsidRPr="00EA6212" w:rsidRDefault="0065572B" w:rsidP="0065572B">
      <w:pPr>
        <w:ind w:leftChars="413" w:left="1560" w:hangingChars="237" w:hanging="569"/>
        <w:rPr>
          <w:rFonts w:eastAsia="標楷體"/>
        </w:rPr>
      </w:pPr>
      <w:r w:rsidRPr="00EA6212">
        <w:rPr>
          <w:rFonts w:eastAsia="標楷體" w:hAnsi="標楷體"/>
        </w:rPr>
        <w:t>六、無正當理由繼續曠職三日，或一個月內曠職達六日。</w:t>
      </w:r>
    </w:p>
    <w:p w14:paraId="6A43A2BB" w14:textId="77777777" w:rsidR="0065572B" w:rsidRPr="00EA6212" w:rsidRDefault="0065572B" w:rsidP="0065572B">
      <w:pPr>
        <w:ind w:leftChars="413" w:left="991"/>
        <w:rPr>
          <w:rFonts w:eastAsia="標楷體" w:hAnsi="標楷體"/>
        </w:rPr>
      </w:pPr>
      <w:r w:rsidRPr="00EA6212">
        <w:rPr>
          <w:rFonts w:eastAsia="標楷體" w:hAnsi="標楷體"/>
        </w:rPr>
        <w:t>本校依前項各款規定終止契約者，除第</w:t>
      </w:r>
      <w:r w:rsidRPr="00EA6212">
        <w:rPr>
          <w:rFonts w:eastAsia="標楷體" w:hAnsi="標楷體"/>
        </w:rPr>
        <w:t>3</w:t>
      </w:r>
      <w:r w:rsidRPr="00EA6212">
        <w:rPr>
          <w:rFonts w:eastAsia="標楷體" w:hAnsi="標楷體"/>
        </w:rPr>
        <w:t>款事由外，應自知悉其情形之日起，三十日內為之。</w:t>
      </w:r>
    </w:p>
    <w:p w14:paraId="3FC6D652" w14:textId="77777777" w:rsidR="0065572B" w:rsidRPr="00EA6212" w:rsidRDefault="0065572B" w:rsidP="0065572B">
      <w:pPr>
        <w:ind w:left="950" w:hangingChars="396" w:hanging="950"/>
        <w:rPr>
          <w:rFonts w:eastAsia="標楷體" w:hAnsi="標楷體"/>
        </w:rPr>
      </w:pPr>
      <w:r w:rsidRPr="00EA6212">
        <w:rPr>
          <w:rFonts w:eastAsia="標楷體" w:hAnsi="標楷體"/>
        </w:rPr>
        <w:t>第九條</w:t>
      </w:r>
      <w:r w:rsidRPr="00EA6212">
        <w:rPr>
          <w:rFonts w:eastAsia="標楷體" w:hAnsi="標楷體" w:hint="eastAsia"/>
        </w:rPr>
        <w:t xml:space="preserve">  </w:t>
      </w:r>
      <w:r w:rsidRPr="00EA6212">
        <w:rPr>
          <w:rFonts w:eastAsia="標楷體" w:hAnsi="標楷體"/>
        </w:rPr>
        <w:t>員工在產假期間或職業災害醫療期間，本校不得終止契約。但本校因天災、事變或其他不可抗力致校務不能繼續者，得報主管機關核定後終止勞動契約。</w:t>
      </w:r>
    </w:p>
    <w:p w14:paraId="4A18E154" w14:textId="4E33EB4A" w:rsidR="0065572B" w:rsidRPr="00EA6212" w:rsidRDefault="0065572B" w:rsidP="0065572B">
      <w:pPr>
        <w:ind w:left="950" w:hangingChars="396" w:hanging="950"/>
        <w:rPr>
          <w:rFonts w:eastAsia="標楷體" w:hAnsi="標楷體"/>
        </w:rPr>
      </w:pPr>
      <w:r w:rsidRPr="00EA6212">
        <w:rPr>
          <w:rFonts w:eastAsia="標楷體" w:hAnsi="標楷體"/>
        </w:rPr>
        <w:t>第十條</w:t>
      </w:r>
      <w:r w:rsidRPr="00EA6212">
        <w:rPr>
          <w:rFonts w:eastAsia="標楷體" w:hAnsi="標楷體" w:hint="eastAsia"/>
        </w:rPr>
        <w:t xml:space="preserve">  </w:t>
      </w:r>
      <w:r w:rsidRPr="00EA6212">
        <w:rPr>
          <w:rFonts w:eastAsia="標楷體" w:hAnsi="標楷體"/>
        </w:rPr>
        <w:t>依</w:t>
      </w:r>
      <w:r w:rsidR="000760BF" w:rsidRPr="00EA6212">
        <w:rPr>
          <w:rFonts w:eastAsia="標楷體" w:hAnsi="標楷體" w:hint="eastAsia"/>
        </w:rPr>
        <w:t>本規則</w:t>
      </w:r>
      <w:r w:rsidRPr="00EA6212">
        <w:rPr>
          <w:rFonts w:eastAsia="標楷體" w:hAnsi="標楷體"/>
        </w:rPr>
        <w:t>第七條或前條但書規定終止勞動契約時，其預告期間依下列各款之規定：</w:t>
      </w:r>
    </w:p>
    <w:p w14:paraId="37892FAE" w14:textId="77777777" w:rsidR="0065572B" w:rsidRPr="00EA6212" w:rsidRDefault="0065572B" w:rsidP="0065572B">
      <w:pPr>
        <w:ind w:firstLineChars="413" w:firstLine="991"/>
        <w:rPr>
          <w:rFonts w:eastAsia="標楷體"/>
        </w:rPr>
      </w:pPr>
      <w:r w:rsidRPr="00EA6212">
        <w:rPr>
          <w:rFonts w:eastAsia="標楷體" w:hAnsi="標楷體"/>
        </w:rPr>
        <w:t>一、繼續工作三個月以上一年未滿者，於十日前預告之。</w:t>
      </w:r>
    </w:p>
    <w:p w14:paraId="24F6E9B9" w14:textId="77777777" w:rsidR="0065572B" w:rsidRPr="00EA6212" w:rsidRDefault="0065572B" w:rsidP="0065572B">
      <w:pPr>
        <w:ind w:firstLineChars="413" w:firstLine="991"/>
        <w:rPr>
          <w:rFonts w:eastAsia="標楷體"/>
        </w:rPr>
      </w:pPr>
      <w:r w:rsidRPr="00EA6212">
        <w:rPr>
          <w:rFonts w:eastAsia="標楷體" w:hAnsi="標楷體"/>
        </w:rPr>
        <w:t>二、繼續工作一年以上三年未滿者，於二十日前預告之。</w:t>
      </w:r>
    </w:p>
    <w:p w14:paraId="2F712AEF" w14:textId="77777777" w:rsidR="0065572B" w:rsidRPr="00EA6212" w:rsidRDefault="0065572B" w:rsidP="0065572B">
      <w:pPr>
        <w:ind w:firstLineChars="413" w:firstLine="991"/>
        <w:rPr>
          <w:rFonts w:eastAsia="標楷體"/>
        </w:rPr>
      </w:pPr>
      <w:r w:rsidRPr="00EA6212">
        <w:rPr>
          <w:rFonts w:eastAsia="標楷體" w:hAnsi="標楷體"/>
        </w:rPr>
        <w:t>三、繼續工作三年以上者，於三十日前預告之。</w:t>
      </w:r>
    </w:p>
    <w:p w14:paraId="2388ECAA" w14:textId="77777777" w:rsidR="0065572B" w:rsidRPr="00EA6212" w:rsidRDefault="0065572B" w:rsidP="0065572B">
      <w:pPr>
        <w:ind w:leftChars="413" w:left="991"/>
        <w:rPr>
          <w:rFonts w:eastAsia="標楷體" w:hAnsi="標楷體"/>
        </w:rPr>
      </w:pPr>
      <w:r w:rsidRPr="00EA6212">
        <w:rPr>
          <w:rFonts w:eastAsia="標楷體" w:hAnsi="標楷體"/>
        </w:rPr>
        <w:t>員工於接到前項預告後，為另謀工作，得於工作時間請假外出。其請假時數，每星期不得超過二日之工作時間，請假期間之工資照給。</w:t>
      </w:r>
    </w:p>
    <w:p w14:paraId="56EC076E" w14:textId="52342C59" w:rsidR="0065572B" w:rsidRPr="00EA6212" w:rsidRDefault="0065572B" w:rsidP="0065572B">
      <w:pPr>
        <w:ind w:leftChars="413" w:left="991"/>
        <w:rPr>
          <w:rFonts w:eastAsia="標楷體" w:hAnsi="標楷體"/>
        </w:rPr>
      </w:pPr>
      <w:r w:rsidRPr="00EA6212">
        <w:rPr>
          <w:rFonts w:eastAsia="標楷體" w:hAnsi="標楷體"/>
        </w:rPr>
        <w:t>本校未依第一項規定期間預告而終止契約時，應發給預告期間</w:t>
      </w:r>
      <w:r w:rsidR="00EF039B" w:rsidRPr="00EA6212">
        <w:rPr>
          <w:rFonts w:eastAsia="標楷體" w:hAnsi="標楷體" w:hint="eastAsia"/>
        </w:rPr>
        <w:t>或未及預告期日</w:t>
      </w:r>
      <w:r w:rsidRPr="00EA6212">
        <w:rPr>
          <w:rFonts w:eastAsia="標楷體" w:hAnsi="標楷體"/>
        </w:rPr>
        <w:t>之工資。</w:t>
      </w:r>
    </w:p>
    <w:p w14:paraId="37E5E05A" w14:textId="1147D715" w:rsidR="0065572B" w:rsidRPr="00EA6212" w:rsidRDefault="000760BF" w:rsidP="0065572B">
      <w:pPr>
        <w:ind w:leftChars="413" w:left="991"/>
        <w:rPr>
          <w:rFonts w:eastAsia="標楷體"/>
        </w:rPr>
      </w:pPr>
      <w:r w:rsidRPr="00EA6212">
        <w:rPr>
          <w:rFonts w:eastAsia="標楷體" w:hAnsi="標楷體"/>
        </w:rPr>
        <w:t>適用本規則之員工</w:t>
      </w:r>
      <w:r w:rsidRPr="00EA6212">
        <w:rPr>
          <w:rFonts w:eastAsia="標楷體" w:hAnsi="標楷體" w:hint="eastAsia"/>
        </w:rPr>
        <w:t>自請</w:t>
      </w:r>
      <w:r w:rsidRPr="00EA6212">
        <w:rPr>
          <w:rFonts w:eastAsia="標楷體" w:hAnsi="標楷體"/>
        </w:rPr>
        <w:t>離職時，</w:t>
      </w:r>
      <w:r w:rsidRPr="00EA6212">
        <w:rPr>
          <w:rFonts w:eastAsia="標楷體" w:hAnsi="標楷體" w:hint="eastAsia"/>
        </w:rPr>
        <w:t>準用</w:t>
      </w:r>
      <w:r w:rsidRPr="00EA6212">
        <w:rPr>
          <w:rFonts w:eastAsia="標楷體" w:hAnsi="標楷體"/>
        </w:rPr>
        <w:t>上開期間預告本校。</w:t>
      </w:r>
    </w:p>
    <w:p w14:paraId="08DCAAED" w14:textId="3A962505" w:rsidR="0065572B" w:rsidRPr="00EA6212" w:rsidRDefault="0065572B" w:rsidP="0065572B">
      <w:pPr>
        <w:ind w:left="1202" w:hangingChars="501" w:hanging="1202"/>
        <w:rPr>
          <w:rFonts w:eastAsia="標楷體"/>
        </w:rPr>
      </w:pPr>
      <w:r w:rsidRPr="00EA6212">
        <w:rPr>
          <w:rFonts w:eastAsia="標楷體" w:hAnsi="標楷體"/>
        </w:rPr>
        <w:t>第十一條</w:t>
      </w:r>
      <w:r w:rsidRPr="00EA6212">
        <w:rPr>
          <w:rFonts w:eastAsia="標楷體" w:hint="eastAsia"/>
        </w:rPr>
        <w:t xml:space="preserve">  </w:t>
      </w:r>
      <w:r w:rsidRPr="00EA6212">
        <w:rPr>
          <w:rFonts w:eastAsia="標楷體" w:hAnsi="標楷體"/>
        </w:rPr>
        <w:t>依</w:t>
      </w:r>
      <w:r w:rsidR="000760BF" w:rsidRPr="00EA6212">
        <w:rPr>
          <w:rFonts w:eastAsia="標楷體" w:hAnsi="標楷體" w:hint="eastAsia"/>
        </w:rPr>
        <w:t>本規則</w:t>
      </w:r>
      <w:r w:rsidRPr="00EA6212">
        <w:rPr>
          <w:rFonts w:eastAsia="標楷體" w:hAnsi="標楷體"/>
        </w:rPr>
        <w:t>第六條、第七條或第九條但書規定終止勞動契約，本校應於員工離職日起三十日內依下列規定發給資遣費：</w:t>
      </w:r>
    </w:p>
    <w:p w14:paraId="1495EB7D" w14:textId="77777777" w:rsidR="0065572B" w:rsidRPr="00EA6212" w:rsidRDefault="0065572B" w:rsidP="0065572B">
      <w:pPr>
        <w:ind w:leftChars="501" w:left="1680" w:hangingChars="199" w:hanging="478"/>
        <w:rPr>
          <w:rFonts w:eastAsia="標楷體" w:hAnsi="標楷體"/>
        </w:rPr>
      </w:pPr>
      <w:r w:rsidRPr="00EA6212">
        <w:rPr>
          <w:rFonts w:eastAsia="標楷體" w:hAnsi="標楷體" w:hint="eastAsia"/>
        </w:rPr>
        <w:t>一、適用勞基法前之工資年資，其資遣費給與標準，依其當時應適用之法令規定計算；當時無法令可資適用者，依本校自訂之規定或勞雇雙方之協商計算之。</w:t>
      </w:r>
    </w:p>
    <w:p w14:paraId="5677E663" w14:textId="77777777" w:rsidR="0065572B" w:rsidRPr="00EA6212" w:rsidRDefault="0065572B" w:rsidP="0065572B">
      <w:pPr>
        <w:ind w:leftChars="501" w:left="1680" w:hangingChars="199" w:hanging="478"/>
        <w:rPr>
          <w:rFonts w:eastAsia="標楷體"/>
        </w:rPr>
      </w:pPr>
      <w:r w:rsidRPr="00EA6212">
        <w:rPr>
          <w:rFonts w:eastAsia="標楷體" w:hAnsi="標楷體" w:hint="eastAsia"/>
        </w:rPr>
        <w:t>二、適用勞基法後之工作年資及依勞工退休金條例選擇繼續適用勞基法退休金規定或保留適用勞工退休金條例前之工作年資（符合退休要件者，則依退休金給與標準發給）：</w:t>
      </w:r>
    </w:p>
    <w:p w14:paraId="50CE44D9" w14:textId="77777777" w:rsidR="0065572B" w:rsidRPr="00EA6212" w:rsidRDefault="0065572B" w:rsidP="0065572B">
      <w:pPr>
        <w:pStyle w:val="ac"/>
        <w:ind w:leftChars="0" w:firstLineChars="517" w:firstLine="1241"/>
        <w:rPr>
          <w:rFonts w:ascii="Times New Roman" w:eastAsia="標楷體" w:hAnsi="Times New Roman"/>
        </w:rPr>
      </w:pPr>
      <w:r w:rsidRPr="00EA6212">
        <w:rPr>
          <w:rFonts w:ascii="Times New Roman" w:eastAsia="標楷體" w:hAnsi="標楷體" w:hint="eastAsia"/>
        </w:rPr>
        <w:t>（</w:t>
      </w:r>
      <w:r w:rsidRPr="00EA6212">
        <w:rPr>
          <w:rFonts w:ascii="Times New Roman" w:eastAsia="標楷體" w:hAnsi="標楷體"/>
        </w:rPr>
        <w:t>一</w:t>
      </w:r>
      <w:r w:rsidRPr="00EA6212">
        <w:rPr>
          <w:rFonts w:ascii="Times New Roman" w:eastAsia="標楷體" w:hAnsi="標楷體" w:hint="eastAsia"/>
        </w:rPr>
        <w:t>）</w:t>
      </w:r>
      <w:r w:rsidRPr="00EA6212">
        <w:rPr>
          <w:rFonts w:ascii="Times New Roman" w:eastAsia="標楷體" w:hAnsi="標楷體"/>
        </w:rPr>
        <w:t>在本校繼續工作，每滿一年發給相當於一個月平均工資之資遣費。</w:t>
      </w:r>
    </w:p>
    <w:p w14:paraId="14340D5B" w14:textId="77777777" w:rsidR="0065572B" w:rsidRPr="00EA6212" w:rsidRDefault="0065572B" w:rsidP="0065572B">
      <w:pPr>
        <w:pStyle w:val="ac"/>
        <w:ind w:leftChars="723" w:left="2455" w:hangingChars="300" w:hanging="720"/>
        <w:rPr>
          <w:rFonts w:ascii="Times New Roman" w:eastAsia="標楷體" w:hAnsi="Times New Roman"/>
        </w:rPr>
      </w:pPr>
      <w:r w:rsidRPr="00EA6212">
        <w:rPr>
          <w:rFonts w:ascii="Times New Roman" w:eastAsia="標楷體" w:hAnsi="Times New Roman" w:hint="eastAsia"/>
        </w:rPr>
        <w:t>（</w:t>
      </w:r>
      <w:r w:rsidRPr="00EA6212">
        <w:rPr>
          <w:rFonts w:ascii="Times New Roman" w:eastAsia="標楷體" w:hAnsi="Times New Roman"/>
        </w:rPr>
        <w:t>二</w:t>
      </w:r>
      <w:r w:rsidRPr="00EA6212">
        <w:rPr>
          <w:rFonts w:ascii="Times New Roman" w:eastAsia="標楷體" w:hAnsi="Times New Roman" w:hint="eastAsia"/>
        </w:rPr>
        <w:t>）</w:t>
      </w:r>
      <w:r w:rsidRPr="00EA6212">
        <w:rPr>
          <w:rFonts w:ascii="Times New Roman" w:eastAsia="標楷體" w:hAnsi="Times New Roman"/>
        </w:rPr>
        <w:t>依前款計算之剩餘月數，或工作未滿一年者，以比例計給之。未滿一個月者以一個月計。</w:t>
      </w:r>
    </w:p>
    <w:p w14:paraId="2BF10B57" w14:textId="77777777" w:rsidR="0065572B" w:rsidRPr="00EA6212" w:rsidRDefault="0065572B" w:rsidP="0065572B">
      <w:pPr>
        <w:ind w:leftChars="501" w:left="1680" w:hangingChars="199" w:hanging="478"/>
        <w:rPr>
          <w:rFonts w:eastAsia="標楷體" w:hAnsi="標楷體"/>
        </w:rPr>
      </w:pPr>
      <w:r w:rsidRPr="00EA6212">
        <w:rPr>
          <w:rFonts w:eastAsia="標楷體" w:hAnsi="標楷體"/>
        </w:rPr>
        <w:t>三、適用勞工退休金條例</w:t>
      </w:r>
      <w:r w:rsidRPr="00EA6212">
        <w:rPr>
          <w:rFonts w:eastAsia="標楷體" w:hAnsi="標楷體" w:hint="eastAsia"/>
        </w:rPr>
        <w:t>（</w:t>
      </w:r>
      <w:r w:rsidRPr="00EA6212">
        <w:rPr>
          <w:rFonts w:eastAsia="標楷體" w:hAnsi="標楷體"/>
        </w:rPr>
        <w:t>勞退新制</w:t>
      </w:r>
      <w:r w:rsidRPr="00EA6212">
        <w:rPr>
          <w:rFonts w:eastAsia="標楷體" w:hAnsi="標楷體" w:hint="eastAsia"/>
        </w:rPr>
        <w:t>）</w:t>
      </w:r>
      <w:r w:rsidRPr="00EA6212">
        <w:rPr>
          <w:rFonts w:eastAsia="標楷體" w:hAnsi="標楷體"/>
        </w:rPr>
        <w:t>退休金制度後之工作年資，其資遣費給與標準，本校按其工作年資，每滿一年發給二分之一個月之平均工資，未滿一年者，以比例計給；最高以發給六個月平均工資為限。</w:t>
      </w:r>
    </w:p>
    <w:p w14:paraId="594CD3AF" w14:textId="77777777" w:rsidR="0065572B" w:rsidRPr="00EA6212" w:rsidRDefault="0065572B" w:rsidP="0065572B">
      <w:pPr>
        <w:rPr>
          <w:rFonts w:eastAsia="標楷體"/>
        </w:rPr>
      </w:pPr>
      <w:r w:rsidRPr="00EA6212">
        <w:rPr>
          <w:rFonts w:eastAsia="標楷體" w:hAnsi="標楷體"/>
        </w:rPr>
        <w:t>第十二條</w:t>
      </w:r>
      <w:r w:rsidRPr="00EA6212">
        <w:rPr>
          <w:rFonts w:eastAsia="標楷體" w:hint="eastAsia"/>
        </w:rPr>
        <w:t xml:space="preserve">  </w:t>
      </w:r>
      <w:r w:rsidRPr="00EA6212">
        <w:rPr>
          <w:rFonts w:eastAsia="標楷體" w:hAnsi="標楷體"/>
        </w:rPr>
        <w:t>有下列情事之一者，員工不得向本校請求加發預告期間工資及資遣費：</w:t>
      </w:r>
    </w:p>
    <w:p w14:paraId="7361BA8F" w14:textId="77777777" w:rsidR="0065572B" w:rsidRPr="00EA6212" w:rsidRDefault="0065572B" w:rsidP="0065572B">
      <w:pPr>
        <w:pStyle w:val="ac"/>
        <w:ind w:leftChars="0" w:left="1276"/>
        <w:rPr>
          <w:rFonts w:ascii="Times New Roman" w:eastAsia="標楷體" w:hAnsi="Times New Roman"/>
        </w:rPr>
      </w:pPr>
      <w:r w:rsidRPr="00EA6212">
        <w:rPr>
          <w:rFonts w:ascii="Times New Roman" w:eastAsia="標楷體" w:hAnsi="Times New Roman" w:hint="eastAsia"/>
        </w:rPr>
        <w:t>一、依本規則第八條規定終止勞動契約。</w:t>
      </w:r>
    </w:p>
    <w:p w14:paraId="073F05ED" w14:textId="77777777" w:rsidR="0065572B" w:rsidRPr="00EA6212" w:rsidRDefault="0065572B" w:rsidP="0065572B">
      <w:pPr>
        <w:pStyle w:val="ac"/>
        <w:ind w:leftChars="0" w:left="1276"/>
        <w:rPr>
          <w:rFonts w:ascii="Times New Roman" w:eastAsia="標楷體" w:hAnsi="Times New Roman"/>
        </w:rPr>
      </w:pPr>
      <w:r w:rsidRPr="00EA6212">
        <w:rPr>
          <w:rFonts w:ascii="Times New Roman" w:eastAsia="標楷體" w:hAnsi="Times New Roman" w:hint="eastAsia"/>
        </w:rPr>
        <w:t>二、定期勞動契約期滿離職。</w:t>
      </w:r>
    </w:p>
    <w:p w14:paraId="17D2FFE2" w14:textId="77777777" w:rsidR="0065572B" w:rsidRPr="00EA6212" w:rsidRDefault="0065572B" w:rsidP="0065572B">
      <w:pPr>
        <w:pStyle w:val="ac"/>
        <w:ind w:leftChars="0" w:left="1276"/>
        <w:rPr>
          <w:rFonts w:ascii="Times New Roman" w:eastAsia="標楷體" w:hAnsi="Times New Roman"/>
        </w:rPr>
      </w:pPr>
      <w:r w:rsidRPr="00EA6212">
        <w:rPr>
          <w:rFonts w:ascii="Times New Roman" w:eastAsia="標楷體" w:hAnsi="Times New Roman" w:hint="eastAsia"/>
        </w:rPr>
        <w:t>三、自請辭職。</w:t>
      </w:r>
    </w:p>
    <w:p w14:paraId="14AF5014" w14:textId="77777777" w:rsidR="0065572B" w:rsidRPr="00EA6212" w:rsidRDefault="0065572B" w:rsidP="0065572B">
      <w:pPr>
        <w:rPr>
          <w:rFonts w:eastAsia="標楷體"/>
        </w:rPr>
      </w:pPr>
      <w:r w:rsidRPr="00EA6212">
        <w:rPr>
          <w:rFonts w:eastAsia="標楷體" w:hAnsi="標楷體"/>
        </w:rPr>
        <w:t>第十三條</w:t>
      </w:r>
      <w:r w:rsidRPr="00EA6212">
        <w:rPr>
          <w:rFonts w:eastAsia="標楷體" w:hint="eastAsia"/>
        </w:rPr>
        <w:t xml:space="preserve">  </w:t>
      </w:r>
      <w:r w:rsidRPr="00EA6212">
        <w:rPr>
          <w:rFonts w:eastAsia="標楷體" w:hAnsi="標楷體"/>
        </w:rPr>
        <w:t>員工離職者，應依本校規定辦妥離職及移交手續。</w:t>
      </w:r>
    </w:p>
    <w:p w14:paraId="249FD3FA" w14:textId="7367456A" w:rsidR="0065572B" w:rsidRPr="00EA6212" w:rsidRDefault="0065572B" w:rsidP="000760BF">
      <w:pPr>
        <w:ind w:left="1246" w:hangingChars="519" w:hanging="1246"/>
        <w:rPr>
          <w:rFonts w:eastAsia="標楷體"/>
        </w:rPr>
      </w:pPr>
      <w:r w:rsidRPr="00EA6212">
        <w:rPr>
          <w:rFonts w:eastAsia="標楷體" w:hAnsi="標楷體"/>
        </w:rPr>
        <w:t>第十四條</w:t>
      </w:r>
      <w:r w:rsidRPr="00EA6212">
        <w:rPr>
          <w:rFonts w:eastAsia="標楷體" w:hint="eastAsia"/>
        </w:rPr>
        <w:t xml:space="preserve">  </w:t>
      </w:r>
      <w:r w:rsidRPr="00EA6212">
        <w:rPr>
          <w:rFonts w:eastAsia="標楷體" w:hAnsi="標楷體"/>
        </w:rPr>
        <w:t>勞動契約終止時，經員工之請求，本校應發給服務或離職證明書</w:t>
      </w:r>
      <w:r w:rsidR="000760BF" w:rsidRPr="00EA6212">
        <w:rPr>
          <w:rFonts w:eastAsia="標楷體" w:hAnsi="標楷體" w:hint="eastAsia"/>
        </w:rPr>
        <w:t>，本校不得拒絕</w:t>
      </w:r>
      <w:r w:rsidRPr="00EA6212">
        <w:rPr>
          <w:rFonts w:eastAsia="標楷體" w:hAnsi="標楷體"/>
        </w:rPr>
        <w:t>。</w:t>
      </w:r>
    </w:p>
    <w:p w14:paraId="2293E6F4" w14:textId="0C49CB32" w:rsidR="0065572B" w:rsidRPr="00EA6212" w:rsidRDefault="0065572B" w:rsidP="0065572B">
      <w:pPr>
        <w:ind w:left="1217" w:hangingChars="507" w:hanging="1217"/>
        <w:rPr>
          <w:rFonts w:eastAsia="標楷體"/>
        </w:rPr>
      </w:pPr>
      <w:r w:rsidRPr="00EA6212">
        <w:rPr>
          <w:rFonts w:eastAsia="標楷體" w:hAnsi="標楷體"/>
        </w:rPr>
        <w:lastRenderedPageBreak/>
        <w:t>第十五條</w:t>
      </w:r>
      <w:r w:rsidRPr="00EA6212">
        <w:rPr>
          <w:rFonts w:eastAsia="標楷體" w:hint="eastAsia"/>
        </w:rPr>
        <w:t xml:space="preserve">  </w:t>
      </w:r>
      <w:r w:rsidR="000760BF" w:rsidRPr="00EA6212">
        <w:rPr>
          <w:rFonts w:eastAsia="標楷體" w:hAnsi="標楷體"/>
        </w:rPr>
        <w:t>本校因業務需求，</w:t>
      </w:r>
      <w:r w:rsidR="000760BF" w:rsidRPr="00EA6212">
        <w:rPr>
          <w:rFonts w:eastAsia="標楷體" w:hAnsi="標楷體" w:hint="eastAsia"/>
        </w:rPr>
        <w:t>符合勞基法第</w:t>
      </w:r>
      <w:r w:rsidR="000760BF" w:rsidRPr="00EA6212">
        <w:rPr>
          <w:rFonts w:eastAsia="標楷體" w:hAnsi="標楷體" w:hint="eastAsia"/>
        </w:rPr>
        <w:t>10</w:t>
      </w:r>
      <w:r w:rsidR="000760BF" w:rsidRPr="00EA6212">
        <w:rPr>
          <w:rFonts w:eastAsia="標楷體" w:hAnsi="標楷體" w:hint="eastAsia"/>
        </w:rPr>
        <w:t>條之</w:t>
      </w:r>
      <w:r w:rsidR="000760BF" w:rsidRPr="00EA6212">
        <w:rPr>
          <w:rFonts w:eastAsia="標楷體" w:hAnsi="標楷體" w:hint="eastAsia"/>
        </w:rPr>
        <w:t>1</w:t>
      </w:r>
      <w:r w:rsidR="000760BF" w:rsidRPr="00EA6212">
        <w:rPr>
          <w:rFonts w:eastAsia="標楷體" w:hAnsi="標楷體" w:hint="eastAsia"/>
        </w:rPr>
        <w:t>規定及</w:t>
      </w:r>
      <w:r w:rsidR="000760BF" w:rsidRPr="00EA6212">
        <w:rPr>
          <w:rFonts w:eastAsia="標楷體" w:hAnsi="標楷體"/>
        </w:rPr>
        <w:t>不違背勞動契約，且對員工工資及其他勞動條件未作不利變更者，調動後工作與原有工作性質為員工體能及技術可勝任，並考量員工及其家庭之生活利益後，得依員工之體能及技術，調整員工之職務、工作單位或地點，其前後年資合併計算；員工有正當理由時，得申請覆議。</w:t>
      </w:r>
    </w:p>
    <w:p w14:paraId="1F0FDCE9" w14:textId="77777777" w:rsidR="0065572B" w:rsidRPr="00EA6212" w:rsidRDefault="0065572B" w:rsidP="0065572B">
      <w:pPr>
        <w:ind w:leftChars="501" w:left="1204" w:hanging="2"/>
        <w:rPr>
          <w:rFonts w:eastAsia="標楷體"/>
        </w:rPr>
      </w:pPr>
      <w:r w:rsidRPr="00EA6212">
        <w:rPr>
          <w:rFonts w:eastAsia="標楷體" w:hAnsi="標楷體"/>
        </w:rPr>
        <w:t>員工之調動工作地點過遠，本校應予以必要之協助。</w:t>
      </w:r>
    </w:p>
    <w:p w14:paraId="3E9A87F3" w14:textId="4D61EA35" w:rsidR="0065572B" w:rsidRPr="00EA6212" w:rsidRDefault="0065572B" w:rsidP="0065572B">
      <w:pPr>
        <w:ind w:left="1217" w:hangingChars="507" w:hanging="1217"/>
        <w:rPr>
          <w:rFonts w:eastAsia="標楷體" w:hAnsi="標楷體"/>
        </w:rPr>
      </w:pPr>
      <w:r w:rsidRPr="00EA6212">
        <w:rPr>
          <w:rFonts w:eastAsia="標楷體" w:hAnsi="標楷體"/>
        </w:rPr>
        <w:t>第十六條</w:t>
      </w:r>
      <w:r w:rsidRPr="00EA6212">
        <w:rPr>
          <w:rFonts w:eastAsia="標楷體" w:hAnsi="標楷體" w:hint="eastAsia"/>
        </w:rPr>
        <w:t xml:space="preserve">  </w:t>
      </w:r>
      <w:r w:rsidR="000760BF" w:rsidRPr="00EA6212">
        <w:rPr>
          <w:rFonts w:eastAsia="標楷體" w:hAnsi="標楷體"/>
        </w:rPr>
        <w:t>員工接到調職之書面通知，</w:t>
      </w:r>
      <w:r w:rsidR="000760BF" w:rsidRPr="00EA6212">
        <w:rPr>
          <w:rFonts w:eastAsia="標楷體" w:hAnsi="標楷體" w:hint="eastAsia"/>
        </w:rPr>
        <w:t>同意調任員工</w:t>
      </w:r>
      <w:r w:rsidR="000760BF" w:rsidRPr="00EA6212">
        <w:rPr>
          <w:rFonts w:eastAsia="標楷體" w:hAnsi="標楷體"/>
        </w:rPr>
        <w:t>應於調任日前內辦妥調職業務移交手續</w:t>
      </w:r>
      <w:r w:rsidR="000760BF" w:rsidRPr="00EA6212">
        <w:rPr>
          <w:rFonts w:eastAsia="標楷體" w:hAnsi="標楷體" w:hint="eastAsia"/>
        </w:rPr>
        <w:t>（</w:t>
      </w:r>
      <w:r w:rsidR="000760BF" w:rsidRPr="00EA6212">
        <w:rPr>
          <w:rFonts w:eastAsia="標楷體" w:hAnsi="標楷體"/>
        </w:rPr>
        <w:t>除經另行指定移交日期者外</w:t>
      </w:r>
      <w:r w:rsidR="000760BF" w:rsidRPr="00EA6212">
        <w:rPr>
          <w:rFonts w:eastAsia="標楷體" w:hAnsi="標楷體" w:hint="eastAsia"/>
        </w:rPr>
        <w:t>）</w:t>
      </w:r>
      <w:r w:rsidRPr="00EA6212">
        <w:rPr>
          <w:rFonts w:eastAsia="標楷體" w:hAnsi="標楷體"/>
        </w:rPr>
        <w:t>。</w:t>
      </w:r>
    </w:p>
    <w:p w14:paraId="495E3CAF" w14:textId="77777777" w:rsidR="0065572B" w:rsidRPr="00EA6212" w:rsidRDefault="0065572B" w:rsidP="0065572B">
      <w:pPr>
        <w:ind w:firstLineChars="531" w:firstLine="1274"/>
        <w:rPr>
          <w:rFonts w:eastAsia="標楷體"/>
        </w:rPr>
      </w:pPr>
    </w:p>
    <w:p w14:paraId="3F4AE363" w14:textId="77777777" w:rsidR="0065572B" w:rsidRPr="00EA6212" w:rsidRDefault="0065572B" w:rsidP="0065572B">
      <w:pPr>
        <w:rPr>
          <w:rFonts w:eastAsia="標楷體"/>
        </w:rPr>
      </w:pPr>
      <w:r w:rsidRPr="00EA6212">
        <w:rPr>
          <w:rFonts w:eastAsia="標楷體" w:hAnsi="標楷體" w:hint="eastAsia"/>
          <w:b/>
          <w:sz w:val="28"/>
        </w:rPr>
        <w:t>第三章</w:t>
      </w:r>
      <w:r w:rsidRPr="00EA6212">
        <w:rPr>
          <w:rFonts w:eastAsia="標楷體" w:hAnsi="標楷體" w:hint="eastAsia"/>
          <w:b/>
          <w:sz w:val="28"/>
        </w:rPr>
        <w:t xml:space="preserve">  </w:t>
      </w:r>
      <w:r w:rsidRPr="00EA6212">
        <w:rPr>
          <w:rFonts w:eastAsia="標楷體" w:hAnsi="標楷體"/>
          <w:b/>
          <w:sz w:val="28"/>
        </w:rPr>
        <w:t>工資、津貼及獎金</w:t>
      </w:r>
    </w:p>
    <w:p w14:paraId="37021054" w14:textId="3CC513A9" w:rsidR="0065572B" w:rsidRPr="00EA6212" w:rsidRDefault="0065572B" w:rsidP="0065572B">
      <w:pPr>
        <w:ind w:left="1217" w:hangingChars="507" w:hanging="1217"/>
        <w:rPr>
          <w:rFonts w:eastAsia="標楷體"/>
        </w:rPr>
      </w:pPr>
      <w:r w:rsidRPr="00EA6212">
        <w:rPr>
          <w:rFonts w:eastAsia="標楷體" w:hAnsi="標楷體"/>
        </w:rPr>
        <w:t>第十七條</w:t>
      </w:r>
      <w:r w:rsidRPr="00EA6212">
        <w:rPr>
          <w:rFonts w:eastAsia="標楷體" w:hAnsi="標楷體" w:hint="eastAsia"/>
        </w:rPr>
        <w:t xml:space="preserve">  </w:t>
      </w:r>
      <w:r w:rsidR="00553794" w:rsidRPr="00EA6212">
        <w:rPr>
          <w:rFonts w:eastAsia="標楷體" w:hAnsi="標楷體"/>
        </w:rPr>
        <w:t>員工之工資由本校與員工議定之。但員工在正常工作時間內所得之報酬，不得低於</w:t>
      </w:r>
      <w:r w:rsidR="00553794" w:rsidRPr="00EA6212">
        <w:rPr>
          <w:rFonts w:eastAsia="標楷體" w:hAnsi="標楷體" w:hint="eastAsia"/>
        </w:rPr>
        <w:t>最低工資法規定之最低</w:t>
      </w:r>
      <w:r w:rsidR="00553794" w:rsidRPr="00EA6212">
        <w:rPr>
          <w:rFonts w:eastAsia="標楷體" w:hAnsi="標楷體"/>
        </w:rPr>
        <w:t>工資。</w:t>
      </w:r>
      <w:r w:rsidR="00254293" w:rsidRPr="00EA6212">
        <w:rPr>
          <w:rFonts w:eastAsia="標楷體" w:hAnsi="標楷體"/>
        </w:rPr>
        <w:br/>
      </w:r>
      <w:r w:rsidR="00553794" w:rsidRPr="00EA6212">
        <w:rPr>
          <w:rFonts w:eastAsia="標楷體" w:hAnsi="標楷體"/>
        </w:rPr>
        <w:t>前項工資，指員工因工作而獲得之報酬（包括工資、薪金及按計時、計日、計月、計件以現金或實物等方式給付之獎金、津貼及其他名義之經常性給與。）</w:t>
      </w:r>
    </w:p>
    <w:p w14:paraId="6539254E" w14:textId="77777777" w:rsidR="0065572B" w:rsidRPr="00EA6212" w:rsidRDefault="0065572B" w:rsidP="0065572B">
      <w:pPr>
        <w:rPr>
          <w:rFonts w:eastAsia="標楷體" w:hAnsi="標楷體"/>
        </w:rPr>
      </w:pPr>
      <w:r w:rsidRPr="00EA6212">
        <w:rPr>
          <w:rFonts w:eastAsia="標楷體" w:hAnsi="標楷體"/>
        </w:rPr>
        <w:t>第十八條</w:t>
      </w:r>
      <w:r w:rsidRPr="00EA6212">
        <w:rPr>
          <w:rFonts w:eastAsia="標楷體" w:hint="eastAsia"/>
        </w:rPr>
        <w:t xml:space="preserve">  </w:t>
      </w:r>
      <w:r w:rsidRPr="00EA6212">
        <w:rPr>
          <w:rFonts w:eastAsia="標楷體" w:hAnsi="標楷體"/>
        </w:rPr>
        <w:t>本校之工資計算方法，依需要得採計時制、計日制、計月制、計件制。</w:t>
      </w:r>
    </w:p>
    <w:p w14:paraId="5C59036A" w14:textId="77777777" w:rsidR="0065572B" w:rsidRPr="00EA6212" w:rsidRDefault="0065572B" w:rsidP="0065572B">
      <w:pPr>
        <w:ind w:leftChars="501" w:left="1204" w:hanging="2"/>
        <w:rPr>
          <w:rFonts w:eastAsia="標楷體" w:hAnsi="標楷體"/>
        </w:rPr>
      </w:pPr>
      <w:r w:rsidRPr="00EA6212">
        <w:rPr>
          <w:rFonts w:eastAsia="標楷體" w:hAnsi="標楷體"/>
        </w:rPr>
        <w:t>工資之給付，除法令另有規定</w:t>
      </w:r>
      <w:r w:rsidRPr="00EA6212">
        <w:rPr>
          <w:rFonts w:eastAsia="標楷體" w:hAnsi="標楷體" w:hint="eastAsia"/>
        </w:rPr>
        <w:t>或</w:t>
      </w:r>
      <w:r w:rsidRPr="00EA6212">
        <w:rPr>
          <w:rFonts w:eastAsia="標楷體" w:hAnsi="標楷體"/>
        </w:rPr>
        <w:t>與員工另有約定外，全額直接給付員工。</w:t>
      </w:r>
    </w:p>
    <w:p w14:paraId="5DE4F0CB" w14:textId="38298A33" w:rsidR="0065572B" w:rsidRPr="00EA6212" w:rsidRDefault="00553794" w:rsidP="0065572B">
      <w:pPr>
        <w:ind w:leftChars="501" w:left="1204" w:hanging="2"/>
        <w:rPr>
          <w:rFonts w:eastAsia="標楷體"/>
        </w:rPr>
      </w:pPr>
      <w:r w:rsidRPr="00EA6212">
        <w:rPr>
          <w:rFonts w:eastAsia="標楷體" w:hAnsi="標楷體"/>
        </w:rPr>
        <w:t>員工工資，經員工同意</w:t>
      </w:r>
      <w:r w:rsidRPr="00EA6212">
        <w:rPr>
          <w:rFonts w:eastAsia="標楷體" w:hAnsi="標楷體" w:hint="eastAsia"/>
        </w:rPr>
        <w:t>，</w:t>
      </w:r>
      <w:r w:rsidRPr="00EA6212">
        <w:rPr>
          <w:rFonts w:eastAsia="標楷體" w:hAnsi="標楷體"/>
        </w:rPr>
        <w:t>於每</w:t>
      </w:r>
      <w:r w:rsidRPr="00EA6212">
        <w:rPr>
          <w:rFonts w:eastAsia="標楷體" w:hAnsi="標楷體" w:hint="eastAsia"/>
        </w:rPr>
        <w:t>月</w:t>
      </w:r>
      <w:r w:rsidR="0011047F" w:rsidRPr="00EA6212">
        <w:rPr>
          <w:rFonts w:eastAsia="標楷體" w:hAnsi="標楷體" w:hint="eastAsia"/>
        </w:rPr>
        <w:t>15</w:t>
      </w:r>
      <w:r w:rsidRPr="00EA6212">
        <w:rPr>
          <w:rFonts w:eastAsia="標楷體" w:hAnsi="標楷體" w:hint="eastAsia"/>
        </w:rPr>
        <w:t>日</w:t>
      </w:r>
      <w:r w:rsidRPr="00EA6212">
        <w:rPr>
          <w:rFonts w:eastAsia="標楷體" w:hAnsi="標楷體"/>
        </w:rPr>
        <w:t>定期發放</w:t>
      </w:r>
      <w:r w:rsidRPr="00EA6212">
        <w:rPr>
          <w:rFonts w:eastAsia="標楷體" w:hAnsi="標楷體" w:hint="eastAsia"/>
        </w:rPr>
        <w:t>為原則</w:t>
      </w:r>
      <w:r w:rsidRPr="00EA6212">
        <w:rPr>
          <w:rFonts w:eastAsia="標楷體" w:hAnsi="標楷體"/>
        </w:rPr>
        <w:t>，如遇例假</w:t>
      </w:r>
      <w:r w:rsidRPr="00EA6212">
        <w:rPr>
          <w:rFonts w:eastAsia="標楷體" w:hAnsi="標楷體" w:hint="eastAsia"/>
        </w:rPr>
        <w:t>、休息日</w:t>
      </w:r>
      <w:r w:rsidRPr="00EA6212">
        <w:rPr>
          <w:rFonts w:eastAsia="標楷體" w:hAnsi="標楷體"/>
        </w:rPr>
        <w:t>或休假</w:t>
      </w:r>
      <w:r w:rsidRPr="00EA6212">
        <w:rPr>
          <w:rFonts w:eastAsia="標楷體" w:hAnsi="標楷體" w:hint="eastAsia"/>
        </w:rPr>
        <w:t>應提前發放，經勞資協商後</w:t>
      </w:r>
      <w:r w:rsidRPr="00EA6212">
        <w:rPr>
          <w:rFonts w:eastAsia="標楷體" w:hAnsi="標楷體"/>
        </w:rPr>
        <w:t>則順延</w:t>
      </w:r>
      <w:r w:rsidRPr="00EA6212">
        <w:rPr>
          <w:rFonts w:eastAsia="標楷體" w:hAnsi="標楷體" w:hint="eastAsia"/>
        </w:rPr>
        <w:t>至次工作日給付</w:t>
      </w:r>
      <w:r w:rsidR="0065572B" w:rsidRPr="00EA6212">
        <w:rPr>
          <w:rFonts w:eastAsia="標楷體" w:hAnsi="標楷體"/>
        </w:rPr>
        <w:t>。</w:t>
      </w:r>
    </w:p>
    <w:p w14:paraId="32F67C2E" w14:textId="77777777" w:rsidR="0065572B" w:rsidRPr="00EA6212" w:rsidRDefault="0065572B" w:rsidP="0065572B">
      <w:pPr>
        <w:rPr>
          <w:rFonts w:eastAsia="標楷體"/>
        </w:rPr>
      </w:pPr>
      <w:r w:rsidRPr="00EA6212">
        <w:rPr>
          <w:rFonts w:eastAsia="標楷體" w:hAnsi="標楷體"/>
        </w:rPr>
        <w:t>第十九條</w:t>
      </w:r>
      <w:r w:rsidRPr="00EA6212">
        <w:rPr>
          <w:rFonts w:eastAsia="標楷體" w:hint="eastAsia"/>
        </w:rPr>
        <w:t xml:space="preserve">  </w:t>
      </w:r>
      <w:r w:rsidRPr="00EA6212">
        <w:rPr>
          <w:rFonts w:eastAsia="標楷體" w:hAnsi="標楷體"/>
        </w:rPr>
        <w:t>超過正常工作時間之延時工資發給：</w:t>
      </w:r>
    </w:p>
    <w:p w14:paraId="3506C1C9" w14:textId="77777777" w:rsidR="0065572B" w:rsidRPr="00EA6212" w:rsidRDefault="0065572B" w:rsidP="0065572B">
      <w:pPr>
        <w:ind w:firstLineChars="472" w:firstLine="1133"/>
        <w:rPr>
          <w:rFonts w:eastAsia="標楷體"/>
        </w:rPr>
      </w:pPr>
      <w:r w:rsidRPr="00EA6212">
        <w:rPr>
          <w:rFonts w:eastAsia="標楷體" w:hAnsi="標楷體"/>
        </w:rPr>
        <w:t>本校延長員工工作時間者，其延長工作時間之工資，依下列標準加給：</w:t>
      </w:r>
    </w:p>
    <w:p w14:paraId="5F450406" w14:textId="77777777" w:rsidR="0065572B" w:rsidRPr="00EA6212" w:rsidRDefault="0065572B" w:rsidP="0065572B">
      <w:pPr>
        <w:ind w:firstLineChars="472" w:firstLine="1133"/>
        <w:rPr>
          <w:rFonts w:eastAsia="標楷體"/>
        </w:rPr>
      </w:pPr>
      <w:r w:rsidRPr="00EA6212">
        <w:rPr>
          <w:rFonts w:eastAsia="標楷體" w:hAnsi="標楷體"/>
        </w:rPr>
        <w:t>一、延長工作時間在二小時以內者，按平日每小時工資額加給三分之一以上。</w:t>
      </w:r>
    </w:p>
    <w:p w14:paraId="75B8495F" w14:textId="77777777" w:rsidR="0065572B" w:rsidRPr="00EA6212" w:rsidRDefault="0065572B" w:rsidP="0065572B">
      <w:pPr>
        <w:ind w:firstLineChars="472" w:firstLine="1133"/>
        <w:rPr>
          <w:rFonts w:eastAsia="標楷體"/>
        </w:rPr>
      </w:pPr>
      <w:r w:rsidRPr="00EA6212">
        <w:rPr>
          <w:rFonts w:eastAsia="標楷體" w:hAnsi="標楷體"/>
        </w:rPr>
        <w:t>二、再延長工作時間在二小時以內者，按平日每小時工資額加給三分之二以上。</w:t>
      </w:r>
    </w:p>
    <w:p w14:paraId="39E3B0A2" w14:textId="77777777" w:rsidR="0065572B" w:rsidRPr="00EA6212" w:rsidRDefault="0065572B" w:rsidP="0065572B">
      <w:pPr>
        <w:ind w:leftChars="472" w:left="1608" w:hangingChars="198" w:hanging="475"/>
        <w:rPr>
          <w:rFonts w:eastAsia="標楷體" w:hAnsi="標楷體"/>
          <w:b/>
        </w:rPr>
      </w:pPr>
      <w:r w:rsidRPr="00EA6212">
        <w:rPr>
          <w:rFonts w:eastAsia="標楷體" w:hAnsi="標楷體"/>
        </w:rPr>
        <w:t>三、依</w:t>
      </w:r>
      <w:r w:rsidRPr="00EA6212">
        <w:rPr>
          <w:rFonts w:eastAsia="標楷體" w:hAnsi="標楷體" w:hint="eastAsia"/>
        </w:rPr>
        <w:t>勞基法</w:t>
      </w:r>
      <w:r w:rsidRPr="00EA6212">
        <w:rPr>
          <w:rFonts w:eastAsia="標楷體" w:hAnsi="標楷體"/>
        </w:rPr>
        <w:t>第三十二條第四項規定，延長工作時間者，</w:t>
      </w:r>
      <w:r w:rsidRPr="00EA6212">
        <w:rPr>
          <w:rFonts w:eastAsia="標楷體" w:hAnsi="標楷體" w:hint="eastAsia"/>
        </w:rPr>
        <w:t>按平日每小時工資額加倍發給。</w:t>
      </w:r>
    </w:p>
    <w:p w14:paraId="6EFBF8B6" w14:textId="4D8E0F12" w:rsidR="0065572B" w:rsidRPr="00EA6212" w:rsidRDefault="0065572B" w:rsidP="0065572B">
      <w:pPr>
        <w:ind w:leftChars="472" w:left="1134" w:hanging="1"/>
        <w:rPr>
          <w:rFonts w:eastAsia="標楷體"/>
        </w:rPr>
      </w:pPr>
      <w:r w:rsidRPr="00EA6212">
        <w:rPr>
          <w:rFonts w:eastAsia="標楷體" w:hAnsi="標楷體"/>
        </w:rPr>
        <w:t>勞基法第三十六條至三十八條所定</w:t>
      </w:r>
      <w:r w:rsidR="00553794" w:rsidRPr="00EA6212">
        <w:rPr>
          <w:rFonts w:eastAsia="標楷體" w:hAnsi="標楷體" w:hint="eastAsia"/>
        </w:rPr>
        <w:t>員</w:t>
      </w:r>
      <w:r w:rsidRPr="00EA6212">
        <w:rPr>
          <w:rFonts w:eastAsia="標楷體" w:hAnsi="標楷體"/>
        </w:rPr>
        <w:t>工之假期，工資照給。停止假期工資之發給：</w:t>
      </w:r>
    </w:p>
    <w:p w14:paraId="5381515B" w14:textId="77777777" w:rsidR="0065572B" w:rsidRPr="00EA6212" w:rsidRDefault="0065572B" w:rsidP="0065572B">
      <w:pPr>
        <w:ind w:leftChars="472" w:left="1608" w:hangingChars="198" w:hanging="475"/>
        <w:rPr>
          <w:rFonts w:eastAsia="標楷體" w:hAnsi="標楷體"/>
        </w:rPr>
      </w:pPr>
      <w:r w:rsidRPr="00EA6212">
        <w:rPr>
          <w:rFonts w:eastAsia="標楷體" w:hAnsi="標楷體"/>
        </w:rPr>
        <w:t>一、本校因業務需要，經徵得員工同意於勞基法第三十七條</w:t>
      </w:r>
      <w:r w:rsidRPr="00EA6212">
        <w:rPr>
          <w:rFonts w:eastAsia="標楷體" w:hAnsi="標楷體" w:hint="eastAsia"/>
        </w:rPr>
        <w:t>應放</w:t>
      </w:r>
      <w:r w:rsidRPr="00EA6212">
        <w:rPr>
          <w:rFonts w:eastAsia="標楷體" w:hAnsi="標楷體"/>
        </w:rPr>
        <w:t>假日</w:t>
      </w:r>
      <w:r w:rsidRPr="00EA6212">
        <w:rPr>
          <w:rFonts w:eastAsia="標楷體" w:hAnsi="標楷體" w:hint="eastAsia"/>
        </w:rPr>
        <w:t>或於</w:t>
      </w:r>
      <w:r w:rsidRPr="00EA6212">
        <w:rPr>
          <w:rFonts w:eastAsia="標楷體" w:hAnsi="標楷體"/>
        </w:rPr>
        <w:t>第三十八條特別休假日工作者，工資加倍發給。</w:t>
      </w:r>
    </w:p>
    <w:p w14:paraId="231AF7FC" w14:textId="0B637694" w:rsidR="0065572B" w:rsidRPr="00EA6212" w:rsidRDefault="0065572B" w:rsidP="0065572B">
      <w:pPr>
        <w:ind w:leftChars="472" w:left="1608" w:hangingChars="198" w:hanging="475"/>
        <w:rPr>
          <w:rFonts w:eastAsia="標楷體"/>
        </w:rPr>
      </w:pPr>
      <w:r w:rsidRPr="00EA6212">
        <w:rPr>
          <w:rFonts w:eastAsia="標楷體" w:hAnsi="標楷體"/>
        </w:rPr>
        <w:t>二、因天災、事變或突發事件，本校認有繼續工作之必要者，得停止勞基法第三十六條至三十八條所</w:t>
      </w:r>
      <w:r w:rsidRPr="00EA6212">
        <w:rPr>
          <w:rFonts w:eastAsia="標楷體" w:hAnsi="標楷體" w:hint="eastAsia"/>
        </w:rPr>
        <w:t>定</w:t>
      </w:r>
      <w:r w:rsidR="00553794" w:rsidRPr="00EA6212">
        <w:rPr>
          <w:rFonts w:eastAsia="標楷體" w:hAnsi="標楷體" w:hint="eastAsia"/>
        </w:rPr>
        <w:t>員</w:t>
      </w:r>
      <w:r w:rsidRPr="00EA6212">
        <w:rPr>
          <w:rFonts w:eastAsia="標楷體" w:hAnsi="標楷體"/>
        </w:rPr>
        <w:t>工之假期。但停止假期之工資應加倍發給，並應於事後補假休息</w:t>
      </w:r>
      <w:r w:rsidR="009D6394" w:rsidRPr="00EA6212">
        <w:rPr>
          <w:rFonts w:eastAsia="標楷體" w:hAnsi="標楷體" w:hint="eastAsia"/>
        </w:rPr>
        <w:t>。</w:t>
      </w:r>
      <w:r w:rsidR="006E6306" w:rsidRPr="00EA6212">
        <w:rPr>
          <w:rFonts w:eastAsia="標楷體" w:hAnsi="標楷體" w:hint="eastAsia"/>
        </w:rPr>
        <w:t>本校</w:t>
      </w:r>
      <w:r w:rsidR="00863976" w:rsidRPr="00EA6212">
        <w:rPr>
          <w:rFonts w:eastAsia="標楷體" w:hAnsi="標楷體" w:hint="eastAsia"/>
        </w:rPr>
        <w:t>應於事後</w:t>
      </w:r>
      <w:r w:rsidR="00863976" w:rsidRPr="00EA6212">
        <w:rPr>
          <w:rFonts w:eastAsia="標楷體" w:hAnsi="標楷體" w:hint="eastAsia"/>
        </w:rPr>
        <w:t>24</w:t>
      </w:r>
      <w:r w:rsidR="00863976" w:rsidRPr="00EA6212">
        <w:rPr>
          <w:rFonts w:eastAsia="標楷體" w:hAnsi="標楷體" w:hint="eastAsia"/>
        </w:rPr>
        <w:t>小時內，詳述理由，報請當地主管機關核備</w:t>
      </w:r>
      <w:r w:rsidRPr="00EA6212">
        <w:rPr>
          <w:rFonts w:eastAsia="標楷體" w:hAnsi="標楷體"/>
        </w:rPr>
        <w:t>。</w:t>
      </w:r>
    </w:p>
    <w:p w14:paraId="5CA855E9" w14:textId="77777777" w:rsidR="0065572B" w:rsidRPr="00EA6212" w:rsidRDefault="0065572B" w:rsidP="0065572B">
      <w:pPr>
        <w:ind w:leftChars="472" w:left="1134" w:hanging="1"/>
        <w:rPr>
          <w:rFonts w:eastAsia="標楷體" w:hAnsi="標楷體"/>
        </w:rPr>
      </w:pPr>
      <w:r w:rsidRPr="00EA6212">
        <w:rPr>
          <w:rFonts w:eastAsia="標楷體" w:hAnsi="標楷體"/>
        </w:rPr>
        <w:t>本校使員工於</w:t>
      </w:r>
      <w:r w:rsidRPr="00EA6212">
        <w:rPr>
          <w:rFonts w:eastAsia="標楷體" w:hAnsi="標楷體" w:hint="eastAsia"/>
        </w:rPr>
        <w:t>勞基法</w:t>
      </w:r>
      <w:r w:rsidRPr="00EA6212">
        <w:rPr>
          <w:rFonts w:eastAsia="標楷體" w:hAnsi="標楷體"/>
        </w:rPr>
        <w:t>第三十六條所定休息日工作，工作時間在二小時以內者，其工資按平日每小時工資額另再加給一又三分之一以上；工作二小時後再繼續工作者，按平日每小時工資額另再加給一又三分之二以上</w:t>
      </w:r>
      <w:r w:rsidRPr="00EA6212">
        <w:rPr>
          <w:rFonts w:eastAsia="標楷體" w:hAnsi="標楷體" w:hint="eastAsia"/>
        </w:rPr>
        <w:t>；</w:t>
      </w:r>
      <w:r w:rsidRPr="00EA6212">
        <w:rPr>
          <w:rFonts w:eastAsia="標楷體" w:hAnsi="標楷體"/>
        </w:rPr>
        <w:t>逾八小時至十二小時以內者，按平日每小時工資額另再加給二又三分之二以上。</w:t>
      </w:r>
    </w:p>
    <w:p w14:paraId="40F4C3E8" w14:textId="77777777" w:rsidR="0065572B" w:rsidRPr="00EA6212" w:rsidRDefault="0065572B" w:rsidP="0065572B">
      <w:pPr>
        <w:rPr>
          <w:rFonts w:eastAsia="標楷體"/>
        </w:rPr>
      </w:pPr>
      <w:r w:rsidRPr="00EA6212">
        <w:rPr>
          <w:rFonts w:eastAsia="標楷體" w:hAnsi="標楷體"/>
        </w:rPr>
        <w:t>第二十條</w:t>
      </w:r>
      <w:r w:rsidRPr="00EA6212">
        <w:rPr>
          <w:rFonts w:eastAsia="標楷體" w:hint="eastAsia"/>
        </w:rPr>
        <w:t xml:space="preserve">  </w:t>
      </w:r>
      <w:r w:rsidRPr="00EA6212">
        <w:rPr>
          <w:rFonts w:eastAsia="標楷體" w:hAnsi="標楷體"/>
        </w:rPr>
        <w:t>年終工作獎金悉依本校或計畫相關規定辦理。</w:t>
      </w:r>
    </w:p>
    <w:p w14:paraId="090C6337" w14:textId="3AE10979" w:rsidR="0065572B" w:rsidRPr="00EA6212" w:rsidRDefault="0065572B" w:rsidP="0065572B">
      <w:pPr>
        <w:ind w:left="1666" w:hangingChars="694" w:hanging="1666"/>
        <w:rPr>
          <w:rFonts w:eastAsia="標楷體" w:hAnsi="標楷體"/>
        </w:rPr>
      </w:pPr>
      <w:r w:rsidRPr="00EA6212">
        <w:rPr>
          <w:rFonts w:eastAsia="標楷體" w:hAnsi="標楷體"/>
        </w:rPr>
        <w:t>第二十條之一</w:t>
      </w:r>
      <w:r w:rsidRPr="00EA6212">
        <w:rPr>
          <w:rFonts w:eastAsia="標楷體" w:hint="eastAsia"/>
        </w:rPr>
        <w:t xml:space="preserve">  </w:t>
      </w:r>
      <w:r w:rsidR="00553794" w:rsidRPr="00EA6212">
        <w:rPr>
          <w:rFonts w:eastAsia="標楷體" w:hAnsi="標楷體"/>
        </w:rPr>
        <w:t>員工因「天然災害發生事業單位勞工出勤管理及工資給付要點」所定之情形無法出勤工作，本校不予扣發工資。應本校之要求而出勤之員工，就該段出勤時間加給二倍工資</w:t>
      </w:r>
      <w:r w:rsidR="00553794" w:rsidRPr="00EA6212">
        <w:rPr>
          <w:rFonts w:eastAsia="標楷體" w:hAnsi="標楷體" w:hint="eastAsia"/>
        </w:rPr>
        <w:t>，並提供其他必要協助</w:t>
      </w:r>
      <w:r w:rsidRPr="00EA6212">
        <w:rPr>
          <w:rFonts w:eastAsia="標楷體" w:hAnsi="標楷體"/>
        </w:rPr>
        <w:t>。</w:t>
      </w:r>
    </w:p>
    <w:p w14:paraId="3B46F6D8" w14:textId="77777777" w:rsidR="0065572B" w:rsidRPr="00EA6212" w:rsidRDefault="0065572B" w:rsidP="0065572B">
      <w:pPr>
        <w:ind w:leftChars="707" w:left="1697"/>
        <w:rPr>
          <w:rFonts w:eastAsia="標楷體"/>
        </w:rPr>
      </w:pPr>
    </w:p>
    <w:p w14:paraId="2C788959" w14:textId="77777777" w:rsidR="0065572B" w:rsidRPr="00EA6212" w:rsidRDefault="0065572B" w:rsidP="0065572B">
      <w:pPr>
        <w:rPr>
          <w:rFonts w:eastAsia="標楷體"/>
          <w:b/>
          <w:sz w:val="28"/>
        </w:rPr>
      </w:pPr>
      <w:r w:rsidRPr="00EA6212">
        <w:rPr>
          <w:rFonts w:eastAsia="標楷體" w:hAnsi="標楷體" w:hint="eastAsia"/>
          <w:b/>
          <w:sz w:val="28"/>
        </w:rPr>
        <w:t>第四章</w:t>
      </w:r>
      <w:r w:rsidRPr="00EA6212">
        <w:rPr>
          <w:rFonts w:eastAsia="標楷體" w:hAnsi="標楷體" w:hint="eastAsia"/>
          <w:b/>
          <w:sz w:val="28"/>
        </w:rPr>
        <w:t xml:space="preserve">  </w:t>
      </w:r>
      <w:r w:rsidRPr="00EA6212">
        <w:rPr>
          <w:rFonts w:eastAsia="標楷體" w:hAnsi="標楷體"/>
          <w:b/>
          <w:sz w:val="28"/>
        </w:rPr>
        <w:t>工作時間、休息、休假、請假</w:t>
      </w:r>
    </w:p>
    <w:p w14:paraId="2739DCBF" w14:textId="77777777" w:rsidR="0065572B" w:rsidRPr="00EA6212" w:rsidRDefault="0065572B" w:rsidP="0065572B">
      <w:pPr>
        <w:ind w:left="1440" w:hangingChars="600" w:hanging="1440"/>
        <w:rPr>
          <w:rFonts w:eastAsia="標楷體" w:hAnsi="標楷體"/>
        </w:rPr>
      </w:pPr>
      <w:r w:rsidRPr="00EA6212">
        <w:rPr>
          <w:rFonts w:eastAsia="標楷體" w:hAnsi="標楷體"/>
        </w:rPr>
        <w:t>第二十一條</w:t>
      </w:r>
      <w:r w:rsidRPr="00EA6212">
        <w:rPr>
          <w:rFonts w:eastAsia="標楷體" w:hint="eastAsia"/>
        </w:rPr>
        <w:t xml:space="preserve">  </w:t>
      </w:r>
      <w:r w:rsidRPr="00EA6212">
        <w:rPr>
          <w:rFonts w:eastAsia="標楷體" w:hAnsi="標楷體"/>
        </w:rPr>
        <w:t>員工正常工作時間，每日不得超過八小時，每週不得超過四十小時。</w:t>
      </w:r>
    </w:p>
    <w:p w14:paraId="71D654D0" w14:textId="563CDEC1" w:rsidR="0065572B" w:rsidRPr="00EA6212" w:rsidRDefault="00553794" w:rsidP="0065572B">
      <w:pPr>
        <w:ind w:leftChars="600" w:left="1440" w:firstLine="2"/>
        <w:rPr>
          <w:rFonts w:eastAsia="標楷體" w:hAnsi="標楷體"/>
        </w:rPr>
      </w:pPr>
      <w:r w:rsidRPr="00EA6212">
        <w:rPr>
          <w:rFonts w:eastAsia="標楷體" w:hAnsi="標楷體" w:hint="eastAsia"/>
        </w:rPr>
        <w:t>前項正常工作時間，本校得視實際需要，依勞基法規定並符合中央主管機關指定之行業，得實施彈性工時。</w:t>
      </w:r>
    </w:p>
    <w:p w14:paraId="4680B010" w14:textId="77777777" w:rsidR="0065572B" w:rsidRPr="00EA6212" w:rsidRDefault="0065572B" w:rsidP="0065572B">
      <w:pPr>
        <w:ind w:leftChars="600" w:left="1440" w:firstLine="2"/>
        <w:rPr>
          <w:rFonts w:eastAsia="標楷體" w:hAnsi="標楷體"/>
        </w:rPr>
      </w:pPr>
      <w:r w:rsidRPr="00EA6212">
        <w:rPr>
          <w:rFonts w:eastAsia="標楷體" w:hAnsi="標楷體"/>
        </w:rPr>
        <w:t>寒暑假期間之工作時間，經勞雇雙方協商同意後，得彈性調整之。</w:t>
      </w:r>
    </w:p>
    <w:p w14:paraId="51EF436F" w14:textId="77777777" w:rsidR="0065572B" w:rsidRPr="00EA6212" w:rsidRDefault="0065572B" w:rsidP="0065572B">
      <w:pPr>
        <w:ind w:leftChars="600" w:left="1440" w:firstLine="2"/>
        <w:rPr>
          <w:rFonts w:eastAsia="標楷體" w:hAnsi="標楷體"/>
        </w:rPr>
      </w:pPr>
      <w:r w:rsidRPr="00EA6212">
        <w:rPr>
          <w:rFonts w:eastAsia="標楷體" w:hAnsi="標楷體"/>
        </w:rPr>
        <w:lastRenderedPageBreak/>
        <w:t>本校應置備員工出勤紀錄，逐日記載員工出勤情形至分鐘為止，並保存五年。員工向本校申請其出勤紀錄副本或影本時，本校不得拒絕。</w:t>
      </w:r>
    </w:p>
    <w:p w14:paraId="62FAC932" w14:textId="77777777" w:rsidR="0065572B" w:rsidRPr="00EA6212" w:rsidRDefault="0065572B" w:rsidP="0065572B">
      <w:pPr>
        <w:ind w:leftChars="600" w:left="1440" w:firstLine="2"/>
        <w:rPr>
          <w:rFonts w:eastAsia="標楷體" w:hAnsi="標楷體"/>
        </w:rPr>
      </w:pPr>
      <w:r w:rsidRPr="00EA6212">
        <w:rPr>
          <w:rFonts w:eastAsia="標楷體" w:hAnsi="標楷體"/>
        </w:rPr>
        <w:t>依職業安全衛生法第二十一條、第二十九條及第三十一條規定，經醫師建議應縮短工作時間者，本校將參採醫師之建議，調整員工之工作時間；其他法規另有規定者，本校亦將遵守法令規定調整工時。</w:t>
      </w:r>
    </w:p>
    <w:p w14:paraId="4A057521" w14:textId="77777777" w:rsidR="0065572B" w:rsidRPr="00EA6212" w:rsidRDefault="0065572B" w:rsidP="0065572B">
      <w:pPr>
        <w:tabs>
          <w:tab w:val="left" w:pos="1418"/>
        </w:tabs>
        <w:ind w:leftChars="589" w:left="1414" w:firstLine="2"/>
        <w:rPr>
          <w:rFonts w:eastAsia="標楷體" w:hAnsi="標楷體"/>
        </w:rPr>
      </w:pPr>
      <w:r w:rsidRPr="00EA6212">
        <w:rPr>
          <w:rFonts w:eastAsia="標楷體" w:hAnsi="標楷體"/>
        </w:rPr>
        <w:t>子女未滿二歲須</w:t>
      </w:r>
      <w:r w:rsidRPr="00EA6212">
        <w:rPr>
          <w:rFonts w:eastAsia="標楷體" w:hAnsi="標楷體" w:hint="eastAsia"/>
        </w:rPr>
        <w:t>員工</w:t>
      </w:r>
      <w:r w:rsidRPr="00EA6212">
        <w:rPr>
          <w:rFonts w:eastAsia="標楷體" w:hAnsi="標楷體"/>
        </w:rPr>
        <w:t>親自哺（集）乳者，除規定之休息時間外，本校將每日另給哺（集）乳時間六十分鐘</w:t>
      </w:r>
      <w:r w:rsidRPr="00EA6212">
        <w:rPr>
          <w:rFonts w:eastAsia="標楷體" w:hAnsi="標楷體" w:hint="eastAsia"/>
        </w:rPr>
        <w:t>；</w:t>
      </w:r>
      <w:r w:rsidRPr="00EA6212">
        <w:rPr>
          <w:rFonts w:eastAsia="標楷體" w:hAnsi="標楷體"/>
        </w:rPr>
        <w:t>每日正常工作時間以外之延長工時</w:t>
      </w:r>
      <w:r w:rsidRPr="00EA6212">
        <w:rPr>
          <w:rFonts w:eastAsia="標楷體" w:hAnsi="標楷體" w:hint="eastAsia"/>
          <w:szCs w:val="24"/>
        </w:rPr>
        <w:t>達</w:t>
      </w:r>
      <w:r w:rsidRPr="00EA6212">
        <w:rPr>
          <w:rFonts w:eastAsia="標楷體" w:hAnsi="標楷體"/>
        </w:rPr>
        <w:t>一小時以上者，本校</w:t>
      </w:r>
      <w:r w:rsidRPr="00EA6212">
        <w:rPr>
          <w:rFonts w:eastAsia="標楷體" w:hAnsi="標楷體" w:hint="eastAsia"/>
        </w:rPr>
        <w:t>另</w:t>
      </w:r>
      <w:r w:rsidRPr="00EA6212">
        <w:rPr>
          <w:rFonts w:eastAsia="標楷體" w:hAnsi="標楷體"/>
        </w:rPr>
        <w:t>給予哺（集）乳時間三十分鐘。哺（集）乳時間，視為工作時間。</w:t>
      </w:r>
    </w:p>
    <w:p w14:paraId="4E6B5764" w14:textId="77777777" w:rsidR="0065572B" w:rsidRPr="00EA6212" w:rsidRDefault="0065572B" w:rsidP="0065572B">
      <w:pPr>
        <w:tabs>
          <w:tab w:val="left" w:pos="1418"/>
        </w:tabs>
        <w:ind w:firstLineChars="590" w:firstLine="1416"/>
        <w:rPr>
          <w:rFonts w:eastAsia="標楷體" w:hAnsi="標楷體"/>
        </w:rPr>
      </w:pPr>
      <w:r w:rsidRPr="00EA6212">
        <w:rPr>
          <w:rFonts w:eastAsia="標楷體" w:hAnsi="標楷體"/>
        </w:rPr>
        <w:t>員工為撫育未滿三歲子女，得請求下列所定事項之一：</w:t>
      </w:r>
    </w:p>
    <w:p w14:paraId="07048075" w14:textId="77777777" w:rsidR="0065572B" w:rsidRPr="00EA6212" w:rsidRDefault="0065572B" w:rsidP="0065572B">
      <w:pPr>
        <w:ind w:leftChars="583" w:left="1860" w:hangingChars="192" w:hanging="461"/>
        <w:rPr>
          <w:rFonts w:eastAsia="標楷體" w:hAnsi="標楷體"/>
        </w:rPr>
      </w:pPr>
      <w:r w:rsidRPr="00EA6212">
        <w:rPr>
          <w:rFonts w:eastAsia="標楷體" w:hAnsi="標楷體" w:hint="eastAsia"/>
        </w:rPr>
        <w:t>一、每天減少工作時間一小時；減少之工作時間，不得向本校請求報酬。</w:t>
      </w:r>
    </w:p>
    <w:p w14:paraId="52C0B5E9" w14:textId="77777777" w:rsidR="0065572B" w:rsidRPr="00EA6212" w:rsidRDefault="0065572B" w:rsidP="0065572B">
      <w:pPr>
        <w:ind w:leftChars="583" w:left="1860" w:hangingChars="192" w:hanging="461"/>
        <w:rPr>
          <w:rFonts w:eastAsia="標楷體" w:hAnsi="標楷體"/>
        </w:rPr>
      </w:pPr>
      <w:r w:rsidRPr="00EA6212">
        <w:rPr>
          <w:rFonts w:eastAsia="標楷體" w:hAnsi="標楷體" w:hint="eastAsia"/>
        </w:rPr>
        <w:t>二、調整工作時間。</w:t>
      </w:r>
    </w:p>
    <w:p w14:paraId="460F8855" w14:textId="77777777" w:rsidR="0065572B" w:rsidRPr="00EA6212" w:rsidRDefault="0065572B" w:rsidP="0065572B">
      <w:pPr>
        <w:tabs>
          <w:tab w:val="left" w:pos="1418"/>
        </w:tabs>
        <w:ind w:leftChars="589" w:left="1414" w:firstLine="2"/>
        <w:rPr>
          <w:rFonts w:eastAsia="標楷體"/>
        </w:rPr>
      </w:pPr>
      <w:r w:rsidRPr="00EA6212">
        <w:rPr>
          <w:rFonts w:eastAsia="標楷體" w:hAnsi="標楷體"/>
        </w:rPr>
        <w:t>員工為前二項哺乳時間、減少或調整工時之請求時，本校不得拒絕或視為缺勤而影響其全勤獎金、考核或為其他不利之處分。</w:t>
      </w:r>
    </w:p>
    <w:p w14:paraId="5CEDF2CE" w14:textId="77777777" w:rsidR="0065572B" w:rsidRPr="00EA6212" w:rsidRDefault="0065572B" w:rsidP="0065572B">
      <w:pPr>
        <w:ind w:left="1440" w:hangingChars="600" w:hanging="1440"/>
        <w:rPr>
          <w:rFonts w:eastAsia="標楷體"/>
        </w:rPr>
      </w:pPr>
      <w:r w:rsidRPr="00EA6212">
        <w:rPr>
          <w:rFonts w:eastAsia="標楷體" w:hAnsi="標楷體"/>
        </w:rPr>
        <w:t>第二十二條</w:t>
      </w:r>
      <w:r w:rsidRPr="00EA6212">
        <w:rPr>
          <w:rFonts w:eastAsia="標楷體" w:hAnsi="標楷體" w:hint="eastAsia"/>
        </w:rPr>
        <w:t xml:space="preserve">  </w:t>
      </w:r>
      <w:r w:rsidRPr="00EA6212">
        <w:rPr>
          <w:rFonts w:eastAsia="標楷體" w:hAnsi="標楷體" w:hint="eastAsia"/>
        </w:rPr>
        <w:t>女性員工因健康或其他正當理由，不能於午後十時至翌晨六時之時間內工作者，本校不得強制其工作。</w:t>
      </w:r>
    </w:p>
    <w:p w14:paraId="2F889F14" w14:textId="77777777" w:rsidR="0065572B" w:rsidRPr="00EA6212" w:rsidRDefault="0065572B" w:rsidP="0065572B">
      <w:pPr>
        <w:tabs>
          <w:tab w:val="left" w:pos="1418"/>
        </w:tabs>
        <w:ind w:leftChars="589" w:left="1414" w:firstLine="2"/>
        <w:rPr>
          <w:rFonts w:eastAsia="標楷體"/>
        </w:rPr>
      </w:pPr>
      <w:r w:rsidRPr="00EA6212">
        <w:rPr>
          <w:rFonts w:eastAsia="標楷體" w:hAnsi="標楷體" w:hint="eastAsia"/>
        </w:rPr>
        <w:t>妊娠或哺乳期間之女性員工，不得於午後十時至翌晨六時之時間內工作。</w:t>
      </w:r>
    </w:p>
    <w:p w14:paraId="274B9EBB" w14:textId="77777777" w:rsidR="0065572B" w:rsidRPr="00EA6212" w:rsidRDefault="0065572B" w:rsidP="0065572B">
      <w:pPr>
        <w:ind w:left="1440" w:hangingChars="600" w:hanging="1440"/>
        <w:rPr>
          <w:rFonts w:eastAsia="標楷體"/>
        </w:rPr>
      </w:pPr>
      <w:r w:rsidRPr="00EA6212">
        <w:rPr>
          <w:rFonts w:eastAsia="標楷體" w:hAnsi="標楷體"/>
        </w:rPr>
        <w:t>第二十三條</w:t>
      </w:r>
      <w:r w:rsidRPr="00EA6212">
        <w:rPr>
          <w:rFonts w:eastAsia="標楷體" w:hAnsi="標楷體" w:hint="eastAsia"/>
        </w:rPr>
        <w:t xml:space="preserve">  </w:t>
      </w:r>
      <w:r w:rsidRPr="00EA6212">
        <w:rPr>
          <w:rFonts w:eastAsia="標楷體" w:hAnsi="標楷體"/>
        </w:rPr>
        <w:t>女性員工於妊娠期間，本校若有較輕易之工作，得申請改調，本校不得拒絕，且不得減少其工資。</w:t>
      </w:r>
    </w:p>
    <w:p w14:paraId="1B1524F5" w14:textId="2B864977" w:rsidR="0065572B" w:rsidRPr="00EA6212" w:rsidRDefault="0065572B" w:rsidP="0065572B">
      <w:pPr>
        <w:ind w:left="1440" w:hangingChars="600" w:hanging="1440"/>
        <w:rPr>
          <w:rFonts w:eastAsia="標楷體"/>
        </w:rPr>
      </w:pPr>
      <w:r w:rsidRPr="00EA6212">
        <w:rPr>
          <w:rFonts w:eastAsia="標楷體" w:hAnsi="標楷體"/>
        </w:rPr>
        <w:t>第二十四條</w:t>
      </w:r>
      <w:r w:rsidRPr="00EA6212">
        <w:rPr>
          <w:rFonts w:eastAsia="標楷體" w:hAnsi="標楷體" w:hint="eastAsia"/>
        </w:rPr>
        <w:t xml:space="preserve">  </w:t>
      </w:r>
      <w:r w:rsidRPr="00EA6212">
        <w:rPr>
          <w:rFonts w:eastAsia="標楷體" w:hAnsi="標楷體"/>
        </w:rPr>
        <w:t>本校有使員工在正常工作時間以外工作之必要者，經勞資會議</w:t>
      </w:r>
      <w:r w:rsidR="00220CC4" w:rsidRPr="00EA6212">
        <w:rPr>
          <w:rFonts w:eastAsia="標楷體" w:hAnsi="標楷體" w:hint="eastAsia"/>
        </w:rPr>
        <w:t>及個別勞工</w:t>
      </w:r>
      <w:r w:rsidRPr="00EA6212">
        <w:rPr>
          <w:rFonts w:eastAsia="標楷體" w:hAnsi="標楷體"/>
        </w:rPr>
        <w:t>同意後，得將工作時間延長之。</w:t>
      </w:r>
    </w:p>
    <w:p w14:paraId="15378740" w14:textId="77777777" w:rsidR="0065572B" w:rsidRPr="00EA6212" w:rsidRDefault="0065572B" w:rsidP="0065572B">
      <w:pPr>
        <w:tabs>
          <w:tab w:val="left" w:pos="1418"/>
        </w:tabs>
        <w:ind w:leftChars="589" w:left="1414" w:firstLine="2"/>
        <w:rPr>
          <w:rFonts w:eastAsia="標楷體"/>
        </w:rPr>
      </w:pPr>
      <w:r w:rsidRPr="00EA6212">
        <w:rPr>
          <w:rFonts w:eastAsia="標楷體" w:hAnsi="標楷體"/>
        </w:rPr>
        <w:t>前項延長</w:t>
      </w:r>
      <w:r w:rsidRPr="00EA6212">
        <w:rPr>
          <w:rFonts w:eastAsia="標楷體" w:hAnsi="標楷體" w:hint="eastAsia"/>
        </w:rPr>
        <w:t>員</w:t>
      </w:r>
      <w:r w:rsidRPr="00EA6212">
        <w:rPr>
          <w:rFonts w:eastAsia="標楷體" w:hAnsi="標楷體"/>
        </w:rPr>
        <w:t>工之工作時間連同正常工作時間，一日不得超過十二小時</w:t>
      </w:r>
      <w:r w:rsidRPr="00EA6212">
        <w:rPr>
          <w:rFonts w:eastAsia="標楷體" w:hAnsi="標楷體" w:hint="eastAsia"/>
        </w:rPr>
        <w:t>。</w:t>
      </w:r>
      <w:r w:rsidRPr="00EA6212">
        <w:rPr>
          <w:rFonts w:eastAsia="標楷體" w:hAnsi="標楷體"/>
        </w:rPr>
        <w:t>延長之工作時間，一個月不得超過</w:t>
      </w:r>
      <w:r w:rsidRPr="00EA6212">
        <w:rPr>
          <w:rFonts w:eastAsia="標楷體" w:hAnsi="標楷體" w:hint="eastAsia"/>
        </w:rPr>
        <w:t>四十六小時，但經勞資會議同意後，延長之工作時間，一個月不得超過</w:t>
      </w:r>
      <w:r w:rsidRPr="00EA6212">
        <w:rPr>
          <w:rFonts w:eastAsia="標楷體" w:hAnsi="標楷體"/>
        </w:rPr>
        <w:t>五十四小時</w:t>
      </w:r>
      <w:r w:rsidRPr="00EA6212">
        <w:rPr>
          <w:rFonts w:eastAsia="標楷體" w:hAnsi="標楷體" w:hint="eastAsia"/>
        </w:rPr>
        <w:t>，每三個月不得超過一百三十八小時</w:t>
      </w:r>
      <w:r w:rsidRPr="00EA6212">
        <w:rPr>
          <w:rFonts w:eastAsia="標楷體" w:hAnsi="標楷體"/>
        </w:rPr>
        <w:t>。</w:t>
      </w:r>
      <w:r w:rsidRPr="00EA6212">
        <w:rPr>
          <w:rFonts w:eastAsia="標楷體" w:hAnsi="標楷體" w:hint="eastAsia"/>
        </w:rPr>
        <w:t>依前開但書規定延長工作時間者，應報當地主管機關備查</w:t>
      </w:r>
      <w:r w:rsidRPr="00EA6212">
        <w:rPr>
          <w:rFonts w:eastAsia="標楷體" w:hAnsi="標楷體"/>
        </w:rPr>
        <w:t>。</w:t>
      </w:r>
    </w:p>
    <w:p w14:paraId="0E4C573A" w14:textId="77777777" w:rsidR="0065572B" w:rsidRPr="00EA6212" w:rsidRDefault="0065572B" w:rsidP="0065572B">
      <w:pPr>
        <w:tabs>
          <w:tab w:val="left" w:pos="1418"/>
        </w:tabs>
        <w:ind w:leftChars="589" w:left="1414" w:firstLine="2"/>
        <w:rPr>
          <w:rFonts w:eastAsia="標楷體" w:hAnsi="標楷體"/>
        </w:rPr>
      </w:pPr>
      <w:r w:rsidRPr="00EA6212">
        <w:rPr>
          <w:rFonts w:eastAsia="標楷體" w:hAnsi="標楷體"/>
        </w:rPr>
        <w:t>因天災、事變或突發事件，本校有使員工在正常工作時間以外工作之必要者，得將工作時間延長之。但應於延長開始後二十四小時內</w:t>
      </w:r>
      <w:r w:rsidRPr="00EA6212">
        <w:rPr>
          <w:rFonts w:eastAsia="標楷體" w:hAnsi="標楷體" w:hint="eastAsia"/>
        </w:rPr>
        <w:t>報</w:t>
      </w:r>
      <w:r w:rsidRPr="00EA6212">
        <w:rPr>
          <w:rFonts w:eastAsia="標楷體" w:hAnsi="標楷體"/>
        </w:rPr>
        <w:t>當地主管機關備查。延長之工作時間，應於事後補給</w:t>
      </w:r>
      <w:r w:rsidRPr="00EA6212">
        <w:rPr>
          <w:rFonts w:eastAsia="標楷體" w:hAnsi="標楷體" w:hint="eastAsia"/>
        </w:rPr>
        <w:t>員</w:t>
      </w:r>
      <w:r w:rsidRPr="00EA6212">
        <w:rPr>
          <w:rFonts w:eastAsia="標楷體" w:hAnsi="標楷體"/>
        </w:rPr>
        <w:t>工以適當之休息。</w:t>
      </w:r>
    </w:p>
    <w:p w14:paraId="21BB0FA8" w14:textId="77777777" w:rsidR="0065572B" w:rsidRPr="00EA6212" w:rsidRDefault="0065572B" w:rsidP="0065572B">
      <w:pPr>
        <w:tabs>
          <w:tab w:val="left" w:pos="1418"/>
        </w:tabs>
        <w:ind w:leftChars="589" w:left="1414" w:firstLine="28"/>
        <w:rPr>
          <w:rFonts w:eastAsia="標楷體"/>
        </w:rPr>
      </w:pPr>
      <w:r w:rsidRPr="00EA6212">
        <w:rPr>
          <w:rFonts w:eastAsia="標楷體" w:hAnsi="標楷體"/>
        </w:rPr>
        <w:t>員工得因健康或其他正當理由，拒絕接受正常工作時間以外之工作。</w:t>
      </w:r>
    </w:p>
    <w:p w14:paraId="205473BA" w14:textId="77777777" w:rsidR="0065572B" w:rsidRPr="00EA6212" w:rsidRDefault="0065572B" w:rsidP="0065572B">
      <w:pPr>
        <w:ind w:left="1440" w:hangingChars="600" w:hanging="1440"/>
        <w:rPr>
          <w:rFonts w:eastAsia="標楷體"/>
        </w:rPr>
      </w:pPr>
      <w:r w:rsidRPr="00EA6212">
        <w:rPr>
          <w:rFonts w:eastAsia="標楷體" w:hAnsi="標楷體"/>
        </w:rPr>
        <w:t>第二十五條</w:t>
      </w:r>
      <w:r w:rsidRPr="00EA6212">
        <w:rPr>
          <w:rFonts w:eastAsia="標楷體" w:hAnsi="標楷體" w:hint="eastAsia"/>
        </w:rPr>
        <w:t xml:space="preserve">  </w:t>
      </w:r>
      <w:r w:rsidRPr="00EA6212">
        <w:rPr>
          <w:rFonts w:eastAsia="標楷體" w:hAnsi="標楷體"/>
        </w:rPr>
        <w:t>員工繼續工作四小時，至少應有三十分鐘之休息。但實行輪班制或其工作有連續性或緊急性者，本校得在工作時間內，另行調配其休息時間。</w:t>
      </w:r>
    </w:p>
    <w:p w14:paraId="62E87C49" w14:textId="77777777" w:rsidR="0065572B" w:rsidRPr="00EA6212" w:rsidRDefault="0065572B" w:rsidP="0065572B">
      <w:pPr>
        <w:ind w:left="1440" w:hangingChars="600" w:hanging="1440"/>
        <w:rPr>
          <w:rFonts w:eastAsia="標楷體" w:hAnsi="標楷體"/>
        </w:rPr>
      </w:pPr>
      <w:r w:rsidRPr="00EA6212">
        <w:rPr>
          <w:rFonts w:eastAsia="標楷體" w:hAnsi="標楷體"/>
        </w:rPr>
        <w:t>第二十六條</w:t>
      </w:r>
      <w:r w:rsidRPr="00EA6212">
        <w:rPr>
          <w:rFonts w:eastAsia="標楷體" w:hAnsi="標楷體" w:hint="eastAsia"/>
        </w:rPr>
        <w:t xml:space="preserve">  </w:t>
      </w:r>
      <w:r w:rsidRPr="00EA6212">
        <w:rPr>
          <w:rFonts w:eastAsia="標楷體" w:hAnsi="標楷體" w:hint="eastAsia"/>
        </w:rPr>
        <w:t>本校員工每七日中應有二日之休息，其中一日為例假，一日為休息日，工資照給。</w:t>
      </w:r>
    </w:p>
    <w:p w14:paraId="0BF4F4EF" w14:textId="77777777" w:rsidR="0065572B" w:rsidRPr="00EA6212" w:rsidRDefault="0065572B" w:rsidP="0065572B">
      <w:pPr>
        <w:ind w:leftChars="600" w:left="1440" w:firstLine="2"/>
        <w:rPr>
          <w:rFonts w:eastAsia="標楷體" w:hAnsi="標楷體"/>
        </w:rPr>
      </w:pPr>
      <w:r w:rsidRPr="00EA6212">
        <w:rPr>
          <w:rFonts w:eastAsia="標楷體" w:hAnsi="標楷體"/>
        </w:rPr>
        <w:t>本校依勞基法第三十、三十之一條及三十六條規定，經勞資會議通過實施：</w:t>
      </w:r>
    </w:p>
    <w:p w14:paraId="4F652454" w14:textId="6545AC93" w:rsidR="0065572B" w:rsidRPr="00EA6212" w:rsidRDefault="0065572B" w:rsidP="0065572B">
      <w:pPr>
        <w:ind w:leftChars="600" w:left="1440" w:firstLine="2"/>
        <w:rPr>
          <w:rFonts w:eastAsia="標楷體" w:hAnsi="標楷體"/>
        </w:rPr>
      </w:pPr>
      <w:r w:rsidRPr="00EA6212">
        <w:rPr>
          <w:rFonts w:eastAsia="標楷體" w:hAnsi="標楷體"/>
        </w:rPr>
        <w:t>本校得將四週內正常工作時數分配於其他工作日之時數，每日不超過二小時，不受勞動基準法第三十條規定之限制。當日正常工作時間達十小時者，其延長之工作時間不得超過二小時。</w:t>
      </w:r>
      <w:r w:rsidRPr="00EA6212">
        <w:rPr>
          <w:rFonts w:eastAsia="標楷體" w:hAnsi="標楷體" w:hint="eastAsia"/>
        </w:rPr>
        <w:t>惟每二週內至少應有二日之例假，每四週內之例假及休息日至少應有八日，工資照給</w:t>
      </w:r>
      <w:r w:rsidRPr="00EA6212">
        <w:rPr>
          <w:rFonts w:eastAsia="標楷體" w:hAnsi="標楷體"/>
        </w:rPr>
        <w:t>。</w:t>
      </w:r>
    </w:p>
    <w:p w14:paraId="762F8A7F" w14:textId="0E742877" w:rsidR="0065572B" w:rsidRPr="00EA6212" w:rsidRDefault="0065572B" w:rsidP="0065572B">
      <w:pPr>
        <w:ind w:left="1440" w:hangingChars="600" w:hanging="1440"/>
        <w:rPr>
          <w:rFonts w:eastAsia="標楷體" w:hAnsi="標楷體"/>
        </w:rPr>
      </w:pPr>
      <w:r w:rsidRPr="00EA6212">
        <w:rPr>
          <w:rFonts w:eastAsia="標楷體" w:hAnsi="標楷體"/>
        </w:rPr>
        <w:t>第二十七條</w:t>
      </w:r>
      <w:r w:rsidRPr="00EA6212">
        <w:rPr>
          <w:rFonts w:eastAsia="標楷體" w:hAnsi="標楷體" w:hint="eastAsia"/>
        </w:rPr>
        <w:t xml:space="preserve">  </w:t>
      </w:r>
      <w:r w:rsidR="00F81ABB" w:rsidRPr="00EA6212">
        <w:rPr>
          <w:rFonts w:eastAsia="標楷體" w:hAnsi="標楷體"/>
        </w:rPr>
        <w:t>員工依內政部所定應放假之紀念日、節日、勞動節及其他中央主管機關指定應放假日，均</w:t>
      </w:r>
      <w:r w:rsidR="00F81ABB" w:rsidRPr="00EA6212">
        <w:rPr>
          <w:rFonts w:eastAsia="標楷體" w:hAnsi="標楷體" w:hint="eastAsia"/>
        </w:rPr>
        <w:t>應</w:t>
      </w:r>
      <w:r w:rsidR="00F81ABB" w:rsidRPr="00EA6212">
        <w:rPr>
          <w:rFonts w:eastAsia="標楷體" w:hAnsi="標楷體"/>
        </w:rPr>
        <w:t>休假，工資照給。前</w:t>
      </w:r>
      <w:r w:rsidR="00F81ABB" w:rsidRPr="00EA6212">
        <w:rPr>
          <w:rFonts w:eastAsia="標楷體" w:hAnsi="標楷體" w:hint="eastAsia"/>
        </w:rPr>
        <w:t>開</w:t>
      </w:r>
      <w:r w:rsidR="00F81ABB" w:rsidRPr="00EA6212">
        <w:rPr>
          <w:rFonts w:eastAsia="標楷體" w:hAnsi="標楷體"/>
        </w:rPr>
        <w:t>休假日經勞雇雙方協商同意</w:t>
      </w:r>
      <w:r w:rsidR="00F81ABB" w:rsidRPr="00EA6212">
        <w:rPr>
          <w:rFonts w:eastAsia="標楷體" w:hAnsi="標楷體" w:hint="eastAsia"/>
        </w:rPr>
        <w:t>並確明休假日期</w:t>
      </w:r>
      <w:r w:rsidR="00F81ABB" w:rsidRPr="00EA6212">
        <w:rPr>
          <w:rFonts w:eastAsia="標楷體" w:hAnsi="標楷體"/>
        </w:rPr>
        <w:t>後，得酌作調移</w:t>
      </w:r>
      <w:r w:rsidRPr="00EA6212">
        <w:rPr>
          <w:rFonts w:eastAsia="標楷體" w:hAnsi="標楷體"/>
        </w:rPr>
        <w:t>。</w:t>
      </w:r>
    </w:p>
    <w:p w14:paraId="18E11E21" w14:textId="77777777" w:rsidR="0065572B" w:rsidRPr="00EA6212" w:rsidRDefault="0065572B" w:rsidP="0065572B">
      <w:pPr>
        <w:ind w:left="1440" w:hangingChars="600" w:hanging="1440"/>
        <w:rPr>
          <w:rFonts w:eastAsia="標楷體"/>
        </w:rPr>
      </w:pPr>
      <w:r w:rsidRPr="00EA6212">
        <w:rPr>
          <w:rFonts w:eastAsia="標楷體" w:hAnsi="標楷體"/>
        </w:rPr>
        <w:t>第二十八條</w:t>
      </w:r>
      <w:r w:rsidRPr="00EA6212">
        <w:rPr>
          <w:rFonts w:eastAsia="標楷體" w:hAnsi="標楷體" w:hint="eastAsia"/>
        </w:rPr>
        <w:t xml:space="preserve">  </w:t>
      </w:r>
      <w:r w:rsidRPr="00EA6212">
        <w:rPr>
          <w:rFonts w:eastAsia="標楷體" w:hAnsi="標楷體"/>
        </w:rPr>
        <w:t>員工在本校繼續工作滿一定期間者，應依下列規定給予特別休假：</w:t>
      </w:r>
    </w:p>
    <w:p w14:paraId="0F4D925C" w14:textId="77777777" w:rsidR="0065572B" w:rsidRPr="00EA6212" w:rsidRDefault="0065572B" w:rsidP="0065572B">
      <w:pPr>
        <w:ind w:firstLineChars="650" w:firstLine="1560"/>
        <w:rPr>
          <w:rFonts w:eastAsia="標楷體"/>
        </w:rPr>
      </w:pPr>
      <w:r w:rsidRPr="00EA6212">
        <w:rPr>
          <w:rFonts w:eastAsia="標楷體" w:hAnsi="標楷體"/>
        </w:rPr>
        <w:t>一、六個月以上一年未滿者，三日。</w:t>
      </w:r>
    </w:p>
    <w:p w14:paraId="2DF49A01" w14:textId="77777777" w:rsidR="0065572B" w:rsidRPr="00EA6212" w:rsidRDefault="0065572B" w:rsidP="0065572B">
      <w:pPr>
        <w:ind w:firstLineChars="650" w:firstLine="1560"/>
        <w:rPr>
          <w:rFonts w:eastAsia="標楷體"/>
        </w:rPr>
      </w:pPr>
      <w:r w:rsidRPr="00EA6212">
        <w:rPr>
          <w:rFonts w:eastAsia="標楷體" w:hAnsi="標楷體"/>
        </w:rPr>
        <w:t>二、一年以上二年未滿者，七日。</w:t>
      </w:r>
    </w:p>
    <w:p w14:paraId="1BC4F640" w14:textId="77777777" w:rsidR="0065572B" w:rsidRPr="00EA6212" w:rsidRDefault="0065572B" w:rsidP="0065572B">
      <w:pPr>
        <w:ind w:firstLineChars="650" w:firstLine="1560"/>
        <w:rPr>
          <w:rFonts w:eastAsia="標楷體"/>
        </w:rPr>
      </w:pPr>
      <w:r w:rsidRPr="00EA6212">
        <w:rPr>
          <w:rFonts w:eastAsia="標楷體" w:hAnsi="標楷體"/>
        </w:rPr>
        <w:t>三、二年以上三年未滿者，十日。</w:t>
      </w:r>
    </w:p>
    <w:p w14:paraId="6E27BF94" w14:textId="77777777" w:rsidR="0065572B" w:rsidRPr="00EA6212" w:rsidRDefault="0065572B" w:rsidP="0065572B">
      <w:pPr>
        <w:ind w:firstLineChars="650" w:firstLine="1560"/>
        <w:rPr>
          <w:rFonts w:eastAsia="標楷體"/>
        </w:rPr>
      </w:pPr>
      <w:r w:rsidRPr="00EA6212">
        <w:rPr>
          <w:rFonts w:eastAsia="標楷體" w:hAnsi="標楷體"/>
        </w:rPr>
        <w:t>四、三年以上五年未滿者，每年十四日。</w:t>
      </w:r>
    </w:p>
    <w:p w14:paraId="05ED71CD" w14:textId="77777777" w:rsidR="0065572B" w:rsidRPr="00EA6212" w:rsidRDefault="0065572B" w:rsidP="0065572B">
      <w:pPr>
        <w:ind w:firstLineChars="650" w:firstLine="1560"/>
        <w:rPr>
          <w:rFonts w:eastAsia="標楷體"/>
        </w:rPr>
      </w:pPr>
      <w:r w:rsidRPr="00EA6212">
        <w:rPr>
          <w:rFonts w:eastAsia="標楷體" w:hAnsi="標楷體"/>
        </w:rPr>
        <w:t>五、五年以上十年未滿者，每年十五日。</w:t>
      </w:r>
    </w:p>
    <w:p w14:paraId="013381A5" w14:textId="77777777" w:rsidR="0065572B" w:rsidRPr="00EA6212" w:rsidRDefault="0065572B" w:rsidP="0065572B">
      <w:pPr>
        <w:ind w:firstLineChars="650" w:firstLine="1560"/>
        <w:rPr>
          <w:rFonts w:eastAsia="標楷體"/>
        </w:rPr>
      </w:pPr>
      <w:r w:rsidRPr="00EA6212">
        <w:rPr>
          <w:rFonts w:eastAsia="標楷體" w:hAnsi="標楷體"/>
        </w:rPr>
        <w:lastRenderedPageBreak/>
        <w:t>六、十年以上者，每一年加給一日，最高加至三十日為止。</w:t>
      </w:r>
    </w:p>
    <w:p w14:paraId="300144F3" w14:textId="77777777" w:rsidR="0065572B" w:rsidRPr="00EA6212" w:rsidRDefault="0065572B" w:rsidP="0065572B">
      <w:pPr>
        <w:tabs>
          <w:tab w:val="left" w:pos="1418"/>
        </w:tabs>
        <w:ind w:leftChars="589" w:left="1414" w:firstLine="2"/>
        <w:rPr>
          <w:rFonts w:eastAsia="標楷體" w:hAnsi="標楷體"/>
        </w:rPr>
      </w:pPr>
      <w:r w:rsidRPr="00EA6212">
        <w:rPr>
          <w:rFonts w:eastAsia="標楷體" w:hAnsi="標楷體"/>
        </w:rPr>
        <w:t>前項員工之工作年資自受僱當日起算。前項之特別休假期日，由員工排定之</w:t>
      </w:r>
      <w:r w:rsidRPr="00EA6212">
        <w:rPr>
          <w:rFonts w:eastAsia="標楷體" w:hAnsi="標楷體" w:hint="eastAsia"/>
        </w:rPr>
        <w:t>，但</w:t>
      </w:r>
      <w:r w:rsidRPr="00EA6212">
        <w:rPr>
          <w:rFonts w:eastAsia="標楷體" w:hAnsi="標楷體"/>
        </w:rPr>
        <w:t>本校基於業務需求或員工因個人因素，得</w:t>
      </w:r>
      <w:r w:rsidRPr="00EA6212">
        <w:rPr>
          <w:rFonts w:eastAsia="標楷體" w:hAnsi="標楷體" w:hint="eastAsia"/>
        </w:rPr>
        <w:t>再</w:t>
      </w:r>
      <w:r w:rsidRPr="00EA6212">
        <w:rPr>
          <w:rFonts w:eastAsia="標楷體" w:hAnsi="標楷體"/>
        </w:rPr>
        <w:t>協商調整。</w:t>
      </w:r>
    </w:p>
    <w:p w14:paraId="3BBEE5FC" w14:textId="77777777" w:rsidR="0065572B" w:rsidRPr="00EA6212" w:rsidRDefault="0065572B" w:rsidP="0065572B">
      <w:pPr>
        <w:tabs>
          <w:tab w:val="left" w:pos="1418"/>
        </w:tabs>
        <w:ind w:leftChars="589" w:left="1414" w:firstLine="2"/>
        <w:rPr>
          <w:rFonts w:eastAsia="標楷體" w:hAnsi="標楷體"/>
        </w:rPr>
      </w:pPr>
      <w:r w:rsidRPr="00EA6212">
        <w:rPr>
          <w:rFonts w:eastAsia="標楷體" w:hAnsi="標楷體"/>
        </w:rPr>
        <w:t>本校應於員工符合第一項所定之特別休假條件時，告知員工依前二項規定排定特別休假。</w:t>
      </w:r>
    </w:p>
    <w:p w14:paraId="2589D35F" w14:textId="77777777" w:rsidR="0065572B" w:rsidRPr="00EA6212" w:rsidRDefault="0065572B" w:rsidP="0065572B">
      <w:pPr>
        <w:tabs>
          <w:tab w:val="left" w:pos="1418"/>
        </w:tabs>
        <w:ind w:leftChars="589" w:left="1414" w:firstLine="2"/>
        <w:rPr>
          <w:rFonts w:eastAsia="標楷體" w:hAnsi="標楷體"/>
        </w:rPr>
      </w:pPr>
      <w:r w:rsidRPr="00EA6212">
        <w:rPr>
          <w:rFonts w:eastAsia="標楷體" w:hAnsi="標楷體"/>
        </w:rPr>
        <w:t>本校員工之特別休假，因年度終結或契約終止而未休之日數，本校應發給工資。但年度終結未休之日數，經勞雇雙方協商遞延至次一年度實施者，於次一年度終結或契約終止仍未休之日數，本校應發給工資。</w:t>
      </w:r>
    </w:p>
    <w:p w14:paraId="337EA500" w14:textId="77777777" w:rsidR="0065572B" w:rsidRPr="00EA6212" w:rsidRDefault="0065572B" w:rsidP="0065572B">
      <w:pPr>
        <w:tabs>
          <w:tab w:val="left" w:pos="1418"/>
        </w:tabs>
        <w:ind w:leftChars="589" w:left="1414" w:firstLine="2"/>
        <w:rPr>
          <w:rFonts w:eastAsia="標楷體" w:hAnsi="標楷體"/>
        </w:rPr>
      </w:pPr>
      <w:r w:rsidRPr="00EA6212">
        <w:rPr>
          <w:rFonts w:eastAsia="標楷體" w:hAnsi="標楷體"/>
        </w:rPr>
        <w:t>本校應將員工每年特別休假之期日及未休之日數所發給之工資數額，記載</w:t>
      </w:r>
      <w:r w:rsidRPr="00EA6212">
        <w:rPr>
          <w:rFonts w:eastAsia="標楷體" w:hAnsi="標楷體" w:hint="eastAsia"/>
        </w:rPr>
        <w:t>於</w:t>
      </w:r>
      <w:r w:rsidRPr="00EA6212">
        <w:rPr>
          <w:rFonts w:eastAsia="標楷體" w:hAnsi="標楷體"/>
        </w:rPr>
        <w:t>工資清冊，並每年定期將其內容以書面通知員工。</w:t>
      </w:r>
    </w:p>
    <w:p w14:paraId="1C8CC167" w14:textId="49EF5708" w:rsidR="0065572B" w:rsidRPr="00EA6212" w:rsidRDefault="0065572B" w:rsidP="0065572B">
      <w:pPr>
        <w:tabs>
          <w:tab w:val="left" w:pos="1418"/>
        </w:tabs>
        <w:ind w:leftChars="589" w:left="1414" w:firstLine="2"/>
        <w:rPr>
          <w:rFonts w:eastAsia="標楷體" w:hAnsi="標楷體"/>
        </w:rPr>
      </w:pPr>
      <w:r w:rsidRPr="00EA6212">
        <w:rPr>
          <w:rFonts w:eastAsia="標楷體" w:hAnsi="標楷體"/>
        </w:rPr>
        <w:t>員工依本條主張權</w:t>
      </w:r>
      <w:r w:rsidR="00A4366E" w:rsidRPr="00EA6212">
        <w:rPr>
          <w:rFonts w:eastAsia="標楷體" w:hAnsi="標楷體"/>
        </w:rPr>
        <w:t>利</w:t>
      </w:r>
      <w:r w:rsidRPr="00EA6212">
        <w:rPr>
          <w:rFonts w:eastAsia="標楷體" w:hAnsi="標楷體"/>
        </w:rPr>
        <w:t>時，本校如認為其權利不存在，應負舉證責任。</w:t>
      </w:r>
    </w:p>
    <w:p w14:paraId="5EE43C12" w14:textId="77777777" w:rsidR="0065572B" w:rsidRPr="00EA6212" w:rsidRDefault="0065572B" w:rsidP="0065572B">
      <w:pPr>
        <w:ind w:left="1440" w:hangingChars="600" w:hanging="1440"/>
        <w:rPr>
          <w:rFonts w:eastAsia="標楷體"/>
        </w:rPr>
      </w:pPr>
      <w:r w:rsidRPr="00EA6212">
        <w:rPr>
          <w:rFonts w:eastAsia="標楷體" w:hAnsi="標楷體"/>
        </w:rPr>
        <w:t>第二十九條</w:t>
      </w:r>
      <w:r w:rsidRPr="00EA6212">
        <w:rPr>
          <w:rFonts w:eastAsia="標楷體" w:hAnsi="標楷體" w:hint="eastAsia"/>
        </w:rPr>
        <w:t xml:space="preserve">  </w:t>
      </w:r>
      <w:r w:rsidRPr="00EA6212">
        <w:rPr>
          <w:rFonts w:eastAsia="標楷體" w:hAnsi="標楷體"/>
        </w:rPr>
        <w:t>員工因婚、喪、疾病或其他正當理由得請假，假別分為婚假、事假、家庭照顧假、普通傷病假、生理假、喪假、公傷病假、產假、公假、產檢假、陪產</w:t>
      </w:r>
      <w:r w:rsidRPr="00EA6212">
        <w:rPr>
          <w:rFonts w:eastAsia="標楷體" w:hAnsi="標楷體" w:hint="eastAsia"/>
        </w:rPr>
        <w:t>檢及陪產</w:t>
      </w:r>
      <w:r w:rsidRPr="00EA6212">
        <w:rPr>
          <w:rFonts w:eastAsia="標楷體" w:hAnsi="標楷體"/>
        </w:rPr>
        <w:t>假及安胎休養</w:t>
      </w:r>
      <w:r w:rsidRPr="00EA6212">
        <w:rPr>
          <w:rFonts w:eastAsia="標楷體" w:hAnsi="標楷體" w:hint="eastAsia"/>
        </w:rPr>
        <w:t>請</w:t>
      </w:r>
      <w:r w:rsidRPr="00EA6212">
        <w:rPr>
          <w:rFonts w:eastAsia="標楷體" w:hAnsi="標楷體"/>
        </w:rPr>
        <w:t>假等十二種</w:t>
      </w:r>
      <w:r w:rsidRPr="00EA6212">
        <w:rPr>
          <w:rFonts w:eastAsia="標楷體" w:hAnsi="標楷體" w:hint="eastAsia"/>
        </w:rPr>
        <w:t>，另於本校編制外人員給假一覽表定之，假別、准假日數及工資給付如下：</w:t>
      </w:r>
    </w:p>
    <w:p w14:paraId="74E16C75" w14:textId="34D2ED97" w:rsidR="0065572B" w:rsidRPr="00EA6212" w:rsidRDefault="0065572B" w:rsidP="0065572B">
      <w:pPr>
        <w:ind w:leftChars="624" w:left="2744" w:hangingChars="519" w:hanging="1246"/>
        <w:rPr>
          <w:rFonts w:eastAsia="標楷體"/>
        </w:rPr>
      </w:pPr>
      <w:r w:rsidRPr="00EA6212">
        <w:rPr>
          <w:rFonts w:eastAsia="標楷體" w:hint="eastAsia"/>
        </w:rPr>
        <w:t>一、婚假：</w:t>
      </w:r>
      <w:r w:rsidR="001A3153" w:rsidRPr="00EA6212">
        <w:rPr>
          <w:rFonts w:eastAsia="標楷體" w:hint="eastAsia"/>
        </w:rPr>
        <w:t>員工結婚者給予婚假八日，可自結婚之日前十日起三個月內分次或一次請畢。但經本校同意者，得於一年內請畢。婚假期間，工資照給</w:t>
      </w:r>
      <w:r w:rsidRPr="00EA6212">
        <w:rPr>
          <w:rFonts w:eastAsia="標楷體" w:hint="eastAsia"/>
        </w:rPr>
        <w:t>。</w:t>
      </w:r>
    </w:p>
    <w:p w14:paraId="070AB041" w14:textId="2063CE69" w:rsidR="0065572B" w:rsidRPr="00EA6212" w:rsidRDefault="0065572B" w:rsidP="0065572B">
      <w:pPr>
        <w:ind w:leftChars="624" w:left="2744" w:hangingChars="519" w:hanging="1246"/>
        <w:rPr>
          <w:rFonts w:eastAsia="標楷體"/>
        </w:rPr>
      </w:pPr>
      <w:r w:rsidRPr="00EA6212">
        <w:rPr>
          <w:rFonts w:eastAsia="標楷體" w:hint="eastAsia"/>
        </w:rPr>
        <w:t>二、事假：</w:t>
      </w:r>
      <w:r w:rsidR="001A3153" w:rsidRPr="00EA6212">
        <w:rPr>
          <w:rFonts w:eastAsia="標楷體" w:hint="eastAsia"/>
        </w:rPr>
        <w:t>員工因有事故必須親自處理者，得請事假；一年內合計不得超過十四日，事假期間不給工資</w:t>
      </w:r>
      <w:r w:rsidRPr="00EA6212">
        <w:rPr>
          <w:rFonts w:eastAsia="標楷體" w:hint="eastAsia"/>
        </w:rPr>
        <w:t>。</w:t>
      </w:r>
    </w:p>
    <w:p w14:paraId="401868E2" w14:textId="77777777" w:rsidR="0065572B" w:rsidRPr="00EA6212" w:rsidRDefault="0065572B" w:rsidP="0065572B">
      <w:pPr>
        <w:ind w:leftChars="624" w:left="2744" w:hangingChars="519" w:hanging="1246"/>
        <w:rPr>
          <w:rFonts w:eastAsia="標楷體"/>
        </w:rPr>
      </w:pPr>
      <w:r w:rsidRPr="00EA6212">
        <w:rPr>
          <w:rFonts w:eastAsia="標楷體" w:hint="eastAsia"/>
        </w:rPr>
        <w:t>三、普通傷病假：</w:t>
      </w:r>
    </w:p>
    <w:p w14:paraId="037C7395" w14:textId="77777777" w:rsidR="0065572B" w:rsidRPr="00EA6212" w:rsidRDefault="0065572B" w:rsidP="0065572B">
      <w:pPr>
        <w:ind w:leftChars="828" w:left="2707" w:hangingChars="300" w:hanging="720"/>
        <w:rPr>
          <w:rFonts w:eastAsia="標楷體"/>
        </w:rPr>
      </w:pPr>
      <w:r w:rsidRPr="00EA6212">
        <w:rPr>
          <w:rFonts w:eastAsia="標楷體" w:hint="eastAsia"/>
        </w:rPr>
        <w:t>(</w:t>
      </w:r>
      <w:r w:rsidRPr="00EA6212">
        <w:rPr>
          <w:rFonts w:eastAsia="標楷體" w:hint="eastAsia"/>
        </w:rPr>
        <w:t>一</w:t>
      </w:r>
      <w:r w:rsidRPr="00EA6212">
        <w:rPr>
          <w:rFonts w:eastAsia="標楷體" w:hint="eastAsia"/>
        </w:rPr>
        <w:t>)</w:t>
      </w:r>
      <w:r w:rsidRPr="00EA6212">
        <w:rPr>
          <w:rFonts w:eastAsia="標楷體" w:hint="eastAsia"/>
        </w:rPr>
        <w:t>員工因普通傷害、疾病或生理原因必須治療或休養者，於本校僱用契約存續期間，得依下列規定請普通傷病假；請假連續</w:t>
      </w:r>
      <w:r w:rsidRPr="00EA6212">
        <w:rPr>
          <w:rFonts w:eastAsia="標楷體" w:hint="eastAsia"/>
        </w:rPr>
        <w:t>3(</w:t>
      </w:r>
      <w:r w:rsidRPr="00EA6212">
        <w:rPr>
          <w:rFonts w:eastAsia="標楷體" w:hint="eastAsia"/>
        </w:rPr>
        <w:t>含</w:t>
      </w:r>
      <w:r w:rsidRPr="00EA6212">
        <w:rPr>
          <w:rFonts w:eastAsia="標楷體" w:hint="eastAsia"/>
        </w:rPr>
        <w:t>)</w:t>
      </w:r>
      <w:r w:rsidRPr="00EA6212">
        <w:rPr>
          <w:rFonts w:eastAsia="標楷體" w:hint="eastAsia"/>
        </w:rPr>
        <w:t>日以上者，須附繳醫療證明；普通傷病假一年內合計未超過三十日部分，工資折半發給，其領有勞工保險普通傷病給付未達工資半數者，由本校補足之。</w:t>
      </w:r>
    </w:p>
    <w:p w14:paraId="586AC78F" w14:textId="77777777" w:rsidR="0065572B" w:rsidRPr="00EA6212" w:rsidRDefault="0065572B" w:rsidP="0065572B">
      <w:pPr>
        <w:ind w:leftChars="1128" w:left="2707" w:firstLineChars="21" w:firstLine="50"/>
        <w:rPr>
          <w:rFonts w:eastAsia="標楷體"/>
        </w:rPr>
      </w:pPr>
      <w:r w:rsidRPr="00EA6212">
        <w:rPr>
          <w:rFonts w:eastAsia="標楷體" w:hint="eastAsia"/>
        </w:rPr>
        <w:t>1.</w:t>
      </w:r>
      <w:r w:rsidRPr="00EA6212">
        <w:rPr>
          <w:rFonts w:eastAsia="標楷體" w:hint="eastAsia"/>
        </w:rPr>
        <w:t>未住院者，一年內合計不得超過三十日。</w:t>
      </w:r>
    </w:p>
    <w:p w14:paraId="1376AE24" w14:textId="77777777" w:rsidR="0065572B" w:rsidRPr="00EA6212" w:rsidRDefault="0065572B" w:rsidP="0065572B">
      <w:pPr>
        <w:ind w:leftChars="1128" w:left="2707" w:firstLineChars="21" w:firstLine="50"/>
        <w:rPr>
          <w:rFonts w:eastAsia="標楷體"/>
        </w:rPr>
      </w:pPr>
      <w:r w:rsidRPr="00EA6212">
        <w:rPr>
          <w:rFonts w:eastAsia="標楷體" w:hint="eastAsia"/>
        </w:rPr>
        <w:t>2.</w:t>
      </w:r>
      <w:r w:rsidRPr="00EA6212">
        <w:rPr>
          <w:rFonts w:eastAsia="標楷體" w:hint="eastAsia"/>
        </w:rPr>
        <w:t>住院者，二年內合計不得超過一年。</w:t>
      </w:r>
    </w:p>
    <w:p w14:paraId="4B0351DA" w14:textId="77777777" w:rsidR="0065572B" w:rsidRPr="00EA6212" w:rsidRDefault="0065572B" w:rsidP="0065572B">
      <w:pPr>
        <w:ind w:leftChars="1128" w:left="2707" w:firstLineChars="21" w:firstLine="50"/>
        <w:rPr>
          <w:rFonts w:eastAsia="標楷體"/>
        </w:rPr>
      </w:pPr>
      <w:r w:rsidRPr="00EA6212">
        <w:rPr>
          <w:rFonts w:eastAsia="標楷體" w:hint="eastAsia"/>
        </w:rPr>
        <w:t>3.</w:t>
      </w:r>
      <w:r w:rsidRPr="00EA6212">
        <w:rPr>
          <w:rFonts w:eastAsia="標楷體" w:hint="eastAsia"/>
        </w:rPr>
        <w:t>未住院傷病假與住院傷病假二年內合計不得超過一年。</w:t>
      </w:r>
    </w:p>
    <w:p w14:paraId="5967E991" w14:textId="77777777" w:rsidR="0065572B" w:rsidRPr="00EA6212" w:rsidRDefault="0065572B" w:rsidP="0065572B">
      <w:pPr>
        <w:ind w:leftChars="828" w:left="2707" w:hangingChars="300" w:hanging="720"/>
        <w:rPr>
          <w:rFonts w:eastAsia="標楷體"/>
        </w:rPr>
      </w:pPr>
      <w:r w:rsidRPr="00EA6212">
        <w:rPr>
          <w:rFonts w:eastAsia="標楷體" w:hint="eastAsia"/>
        </w:rPr>
        <w:t>(</w:t>
      </w:r>
      <w:r w:rsidRPr="00EA6212">
        <w:rPr>
          <w:rFonts w:eastAsia="標楷體" w:hint="eastAsia"/>
        </w:rPr>
        <w:t>二</w:t>
      </w:r>
      <w:r w:rsidRPr="00EA6212">
        <w:rPr>
          <w:rFonts w:eastAsia="標楷體" w:hint="eastAsia"/>
        </w:rPr>
        <w:t>)</w:t>
      </w:r>
      <w:r w:rsidRPr="00EA6212">
        <w:rPr>
          <w:rFonts w:eastAsia="標楷體" w:hint="eastAsia"/>
        </w:rPr>
        <w:t>經醫師診斷，罹患癌症</w:t>
      </w:r>
      <w:r w:rsidRPr="00EA6212">
        <w:rPr>
          <w:rFonts w:eastAsia="標楷體" w:hint="eastAsia"/>
        </w:rPr>
        <w:t>(</w:t>
      </w:r>
      <w:r w:rsidRPr="00EA6212">
        <w:rPr>
          <w:rFonts w:eastAsia="標楷體" w:hint="eastAsia"/>
        </w:rPr>
        <w:t>含原位癌</w:t>
      </w:r>
      <w:r w:rsidRPr="00EA6212">
        <w:rPr>
          <w:rFonts w:eastAsia="標楷體" w:hint="eastAsia"/>
        </w:rPr>
        <w:t>)</w:t>
      </w:r>
      <w:r w:rsidRPr="00EA6212">
        <w:rPr>
          <w:rFonts w:eastAsia="標楷體" w:hint="eastAsia"/>
        </w:rPr>
        <w:t>採門診方式治療或懷孕期間須安胎休養者，其治療休養期間，併入住院傷病假計算。</w:t>
      </w:r>
    </w:p>
    <w:p w14:paraId="0278438F" w14:textId="77777777" w:rsidR="0065572B" w:rsidRPr="00EA6212" w:rsidRDefault="0065572B" w:rsidP="0065572B">
      <w:pPr>
        <w:ind w:leftChars="828" w:left="2707" w:hangingChars="300" w:hanging="720"/>
        <w:rPr>
          <w:rFonts w:eastAsia="標楷體"/>
        </w:rPr>
      </w:pPr>
      <w:r w:rsidRPr="00EA6212">
        <w:rPr>
          <w:rFonts w:eastAsia="標楷體" w:hint="eastAsia"/>
        </w:rPr>
        <w:t>(</w:t>
      </w:r>
      <w:r w:rsidRPr="00EA6212">
        <w:rPr>
          <w:rFonts w:eastAsia="標楷體" w:hint="eastAsia"/>
        </w:rPr>
        <w:t>三</w:t>
      </w:r>
      <w:r w:rsidRPr="00EA6212">
        <w:rPr>
          <w:rFonts w:eastAsia="標楷體" w:hint="eastAsia"/>
        </w:rPr>
        <w:t>)</w:t>
      </w:r>
      <w:r w:rsidRPr="00EA6212">
        <w:rPr>
          <w:rFonts w:eastAsia="標楷體" w:hint="eastAsia"/>
        </w:rPr>
        <w:t>普通傷病假超過第一項第三款規定期限，經以事假或特別休假抵充後仍未痊癒者，經本校同意得予留職停薪。但留職停薪期間以一年為限。逾期未癒者得予資遣，惟如適用勞基法退休金制度且符合退休要件者，應發給退休金。</w:t>
      </w:r>
    </w:p>
    <w:p w14:paraId="5AC47D4B" w14:textId="77777777" w:rsidR="0065572B" w:rsidRPr="00EA6212" w:rsidRDefault="0065572B" w:rsidP="0065572B">
      <w:pPr>
        <w:ind w:leftChars="625" w:left="2928" w:hangingChars="595" w:hanging="1428"/>
        <w:rPr>
          <w:rFonts w:eastAsia="標楷體"/>
        </w:rPr>
      </w:pPr>
      <w:r w:rsidRPr="00EA6212">
        <w:rPr>
          <w:rFonts w:eastAsia="標楷體" w:hint="eastAsia"/>
        </w:rPr>
        <w:t>四、生理假：女性員工因生理日致工作有困難者，每月得請生理假一日，全年請假日數未逾三日，不併入病假計算，其餘日數併入病假計算。併入及不併入病假之生理假工資，減半發給（請休生理假不需附證明文件）。</w:t>
      </w:r>
    </w:p>
    <w:p w14:paraId="3F0796DE" w14:textId="77777777" w:rsidR="0065572B" w:rsidRPr="00EA6212" w:rsidRDefault="0065572B" w:rsidP="0065572B">
      <w:pPr>
        <w:ind w:leftChars="624" w:left="2744" w:hangingChars="519" w:hanging="1246"/>
        <w:rPr>
          <w:rFonts w:eastAsia="標楷體"/>
        </w:rPr>
      </w:pPr>
      <w:r w:rsidRPr="00EA6212">
        <w:rPr>
          <w:rFonts w:eastAsia="標楷體" w:hint="eastAsia"/>
        </w:rPr>
        <w:t>五、喪假：工資照給。員工喪假得依習俗於百日內分次申請。</w:t>
      </w:r>
    </w:p>
    <w:p w14:paraId="21338D5B" w14:textId="77777777" w:rsidR="0065572B" w:rsidRPr="00EA6212" w:rsidRDefault="0065572B" w:rsidP="0065572B">
      <w:pPr>
        <w:ind w:leftChars="828" w:left="2402" w:hangingChars="173" w:hanging="415"/>
        <w:rPr>
          <w:rFonts w:eastAsia="標楷體"/>
        </w:rPr>
      </w:pPr>
      <w:r w:rsidRPr="00EA6212">
        <w:rPr>
          <w:rFonts w:eastAsia="標楷體" w:hint="eastAsia"/>
        </w:rPr>
        <w:t>(</w:t>
      </w:r>
      <w:r w:rsidRPr="00EA6212">
        <w:rPr>
          <w:rFonts w:eastAsia="標楷體" w:hint="eastAsia"/>
        </w:rPr>
        <w:t>一</w:t>
      </w:r>
      <w:r w:rsidRPr="00EA6212">
        <w:rPr>
          <w:rFonts w:eastAsia="標楷體" w:hint="eastAsia"/>
        </w:rPr>
        <w:t>)</w:t>
      </w:r>
      <w:r w:rsidRPr="00EA6212">
        <w:rPr>
          <w:rFonts w:eastAsia="標楷體" w:hint="eastAsia"/>
        </w:rPr>
        <w:t>父母、養父母、繼父母、配偶喪亡者，給予喪假八日。</w:t>
      </w:r>
    </w:p>
    <w:p w14:paraId="51C29334" w14:textId="77777777" w:rsidR="0065572B" w:rsidRPr="00EA6212" w:rsidRDefault="0065572B" w:rsidP="0065572B">
      <w:pPr>
        <w:ind w:leftChars="828" w:left="2402" w:hangingChars="173" w:hanging="415"/>
        <w:rPr>
          <w:rFonts w:eastAsia="標楷體"/>
        </w:rPr>
      </w:pPr>
      <w:r w:rsidRPr="00EA6212">
        <w:rPr>
          <w:rFonts w:eastAsia="標楷體" w:hint="eastAsia"/>
        </w:rPr>
        <w:t>(</w:t>
      </w:r>
      <w:r w:rsidRPr="00EA6212">
        <w:rPr>
          <w:rFonts w:eastAsia="標楷體" w:hint="eastAsia"/>
        </w:rPr>
        <w:t>二</w:t>
      </w:r>
      <w:r w:rsidRPr="00EA6212">
        <w:rPr>
          <w:rFonts w:eastAsia="標楷體" w:hint="eastAsia"/>
        </w:rPr>
        <w:t>)</w:t>
      </w:r>
      <w:r w:rsidRPr="00EA6212">
        <w:rPr>
          <w:rFonts w:eastAsia="標楷體" w:hint="eastAsia"/>
        </w:rPr>
        <w:t>祖父母、子女、配偶之父母、配偶之養父母或繼父母喪亡者，給予喪假六日。</w:t>
      </w:r>
    </w:p>
    <w:p w14:paraId="3096261B" w14:textId="77777777" w:rsidR="0065572B" w:rsidRPr="00EA6212" w:rsidRDefault="0065572B" w:rsidP="0065572B">
      <w:pPr>
        <w:ind w:leftChars="828" w:left="2402" w:hangingChars="173" w:hanging="415"/>
        <w:rPr>
          <w:rFonts w:eastAsia="標楷體"/>
        </w:rPr>
      </w:pPr>
      <w:r w:rsidRPr="00EA6212">
        <w:rPr>
          <w:rFonts w:eastAsia="標楷體" w:hint="eastAsia"/>
        </w:rPr>
        <w:t>(</w:t>
      </w:r>
      <w:r w:rsidRPr="00EA6212">
        <w:rPr>
          <w:rFonts w:eastAsia="標楷體" w:hint="eastAsia"/>
        </w:rPr>
        <w:t>三</w:t>
      </w:r>
      <w:r w:rsidRPr="00EA6212">
        <w:rPr>
          <w:rFonts w:eastAsia="標楷體" w:hint="eastAsia"/>
        </w:rPr>
        <w:t>)</w:t>
      </w:r>
      <w:r w:rsidRPr="00EA6212">
        <w:rPr>
          <w:rFonts w:eastAsia="標楷體" w:hint="eastAsia"/>
        </w:rPr>
        <w:t>曾祖父母、兄弟姊妹、配偶之祖父母喪亡者，給予喪假三日。</w:t>
      </w:r>
    </w:p>
    <w:p w14:paraId="0B40A916" w14:textId="17A14B5F" w:rsidR="0065572B" w:rsidRPr="00EA6212" w:rsidRDefault="0065572B" w:rsidP="0065572B">
      <w:pPr>
        <w:ind w:leftChars="624" w:left="3120" w:hangingChars="676" w:hanging="1622"/>
        <w:rPr>
          <w:rFonts w:eastAsia="標楷體"/>
        </w:rPr>
      </w:pPr>
      <w:r w:rsidRPr="00EA6212">
        <w:rPr>
          <w:rFonts w:eastAsia="標楷體" w:hint="eastAsia"/>
        </w:rPr>
        <w:t>六、公傷病假：員工因職業災害而致</w:t>
      </w:r>
      <w:r w:rsidR="0011182F" w:rsidRPr="00EA6212">
        <w:rPr>
          <w:rFonts w:eastAsia="標楷體" w:hint="eastAsia"/>
        </w:rPr>
        <w:t>失能</w:t>
      </w:r>
      <w:r w:rsidRPr="00EA6212">
        <w:rPr>
          <w:rFonts w:eastAsia="標楷體" w:hint="eastAsia"/>
        </w:rPr>
        <w:t>、傷害或疾病者，其治療、休養期間，給予公傷病假。</w:t>
      </w:r>
    </w:p>
    <w:p w14:paraId="4AA36B36" w14:textId="77777777" w:rsidR="0065572B" w:rsidRPr="00EA6212" w:rsidRDefault="0065572B" w:rsidP="0065572B">
      <w:pPr>
        <w:ind w:leftChars="624" w:left="2744" w:hangingChars="519" w:hanging="1246"/>
        <w:rPr>
          <w:rFonts w:eastAsia="標楷體"/>
        </w:rPr>
      </w:pPr>
      <w:r w:rsidRPr="00EA6212">
        <w:rPr>
          <w:rFonts w:eastAsia="標楷體" w:hint="eastAsia"/>
        </w:rPr>
        <w:lastRenderedPageBreak/>
        <w:t>七、產假：</w:t>
      </w:r>
    </w:p>
    <w:p w14:paraId="7A54D59F" w14:textId="77777777" w:rsidR="0065572B" w:rsidRPr="00EA6212" w:rsidRDefault="0065572B" w:rsidP="0065572B">
      <w:pPr>
        <w:ind w:leftChars="828" w:left="2402" w:hangingChars="173" w:hanging="415"/>
        <w:rPr>
          <w:rFonts w:eastAsia="標楷體"/>
        </w:rPr>
      </w:pPr>
      <w:r w:rsidRPr="00EA6212">
        <w:rPr>
          <w:rFonts w:eastAsia="標楷體" w:hint="eastAsia"/>
        </w:rPr>
        <w:t>(</w:t>
      </w:r>
      <w:r w:rsidRPr="00EA6212">
        <w:rPr>
          <w:rFonts w:eastAsia="標楷體" w:hint="eastAsia"/>
        </w:rPr>
        <w:t>一</w:t>
      </w:r>
      <w:r w:rsidRPr="00EA6212">
        <w:rPr>
          <w:rFonts w:eastAsia="標楷體" w:hint="eastAsia"/>
        </w:rPr>
        <w:t>)</w:t>
      </w:r>
      <w:r w:rsidRPr="00EA6212">
        <w:rPr>
          <w:rFonts w:eastAsia="標楷體" w:hint="eastAsia"/>
        </w:rPr>
        <w:t>女性員工分娩前後，應停止工作，給予產假八星期。</w:t>
      </w:r>
    </w:p>
    <w:p w14:paraId="23944141" w14:textId="77777777" w:rsidR="0065572B" w:rsidRPr="00EA6212" w:rsidRDefault="0065572B" w:rsidP="0065572B">
      <w:pPr>
        <w:ind w:leftChars="828" w:left="2402" w:hangingChars="173" w:hanging="415"/>
        <w:rPr>
          <w:rFonts w:eastAsia="標楷體"/>
        </w:rPr>
      </w:pPr>
      <w:r w:rsidRPr="00EA6212">
        <w:rPr>
          <w:rFonts w:eastAsia="標楷體" w:hint="eastAsia"/>
        </w:rPr>
        <w:t>(</w:t>
      </w:r>
      <w:r w:rsidRPr="00EA6212">
        <w:rPr>
          <w:rFonts w:eastAsia="標楷體" w:hint="eastAsia"/>
        </w:rPr>
        <w:t>二</w:t>
      </w:r>
      <w:r w:rsidRPr="00EA6212">
        <w:rPr>
          <w:rFonts w:eastAsia="標楷體" w:hint="eastAsia"/>
        </w:rPr>
        <w:t>)</w:t>
      </w:r>
      <w:r w:rsidRPr="00EA6212">
        <w:rPr>
          <w:rFonts w:eastAsia="標楷體" w:hint="eastAsia"/>
        </w:rPr>
        <w:t>妊娠三個月以上流產者，應停止工作，給予產假四星期。</w:t>
      </w:r>
    </w:p>
    <w:p w14:paraId="09982445" w14:textId="77777777" w:rsidR="0065572B" w:rsidRPr="00EA6212" w:rsidRDefault="0065572B" w:rsidP="0065572B">
      <w:pPr>
        <w:ind w:leftChars="828" w:left="2402" w:hangingChars="173" w:hanging="415"/>
        <w:rPr>
          <w:rFonts w:eastAsia="標楷體"/>
        </w:rPr>
      </w:pPr>
      <w:r w:rsidRPr="00EA6212">
        <w:rPr>
          <w:rFonts w:eastAsia="標楷體" w:hint="eastAsia"/>
        </w:rPr>
        <w:t>(</w:t>
      </w:r>
      <w:r w:rsidRPr="00EA6212">
        <w:rPr>
          <w:rFonts w:eastAsia="標楷體" w:hint="eastAsia"/>
        </w:rPr>
        <w:t>三</w:t>
      </w:r>
      <w:r w:rsidRPr="00EA6212">
        <w:rPr>
          <w:rFonts w:eastAsia="標楷體" w:hint="eastAsia"/>
        </w:rPr>
        <w:t>)</w:t>
      </w:r>
      <w:r w:rsidRPr="00EA6212">
        <w:rPr>
          <w:rFonts w:eastAsia="標楷體" w:hint="eastAsia"/>
        </w:rPr>
        <w:t>第一目、第二目規定之女性員工受僱工作在六個月以上者，停止工作期間工資照給，未滿六個月者減半發給。</w:t>
      </w:r>
    </w:p>
    <w:p w14:paraId="2CB433C0" w14:textId="7898BF33" w:rsidR="0065572B" w:rsidRPr="00EA6212" w:rsidRDefault="0065572B" w:rsidP="0065572B">
      <w:pPr>
        <w:ind w:leftChars="828" w:left="2402" w:hangingChars="173" w:hanging="415"/>
        <w:rPr>
          <w:rFonts w:eastAsia="標楷體"/>
        </w:rPr>
      </w:pPr>
      <w:r w:rsidRPr="00EA6212">
        <w:rPr>
          <w:rFonts w:eastAsia="標楷體" w:hint="eastAsia"/>
        </w:rPr>
        <w:t>(</w:t>
      </w:r>
      <w:r w:rsidRPr="00EA6212">
        <w:rPr>
          <w:rFonts w:eastAsia="標楷體" w:hint="eastAsia"/>
        </w:rPr>
        <w:t>四</w:t>
      </w:r>
      <w:r w:rsidRPr="00EA6212">
        <w:rPr>
          <w:rFonts w:eastAsia="標楷體" w:hint="eastAsia"/>
        </w:rPr>
        <w:t>)</w:t>
      </w:r>
      <w:r w:rsidR="001A3153" w:rsidRPr="00EA6212">
        <w:rPr>
          <w:rFonts w:eastAsia="標楷體" w:hint="eastAsia"/>
        </w:rPr>
        <w:t>妊娠二個月以上未滿三個月流產者，應停止工作，給予產假一星期，產假期間工資照給</w:t>
      </w:r>
      <w:r w:rsidRPr="00EA6212">
        <w:rPr>
          <w:rFonts w:eastAsia="標楷體" w:hint="eastAsia"/>
        </w:rPr>
        <w:t>。</w:t>
      </w:r>
    </w:p>
    <w:p w14:paraId="18320792" w14:textId="5E4E6527" w:rsidR="0065572B" w:rsidRPr="00EA6212" w:rsidRDefault="0065572B" w:rsidP="0065572B">
      <w:pPr>
        <w:ind w:leftChars="828" w:left="2402" w:hangingChars="173" w:hanging="415"/>
        <w:rPr>
          <w:rFonts w:eastAsia="標楷體"/>
        </w:rPr>
      </w:pPr>
      <w:r w:rsidRPr="00EA6212">
        <w:rPr>
          <w:rFonts w:eastAsia="標楷體" w:hint="eastAsia"/>
        </w:rPr>
        <w:t>(</w:t>
      </w:r>
      <w:r w:rsidRPr="00EA6212">
        <w:rPr>
          <w:rFonts w:eastAsia="標楷體" w:hint="eastAsia"/>
        </w:rPr>
        <w:t>五</w:t>
      </w:r>
      <w:r w:rsidRPr="00EA6212">
        <w:rPr>
          <w:rFonts w:eastAsia="標楷體" w:hint="eastAsia"/>
        </w:rPr>
        <w:t>)</w:t>
      </w:r>
      <w:r w:rsidR="001A3153" w:rsidRPr="00EA6212">
        <w:rPr>
          <w:rFonts w:eastAsia="標楷體" w:hint="eastAsia"/>
        </w:rPr>
        <w:t>妊娠未滿二個月流產者，應停止工作，給予產假五日，產假期間工資照給</w:t>
      </w:r>
      <w:r w:rsidRPr="00EA6212">
        <w:rPr>
          <w:rFonts w:eastAsia="標楷體" w:hint="eastAsia"/>
        </w:rPr>
        <w:t>。</w:t>
      </w:r>
    </w:p>
    <w:p w14:paraId="52593611" w14:textId="77777777" w:rsidR="0065572B" w:rsidRPr="00EA6212" w:rsidRDefault="0065572B" w:rsidP="0065572B">
      <w:pPr>
        <w:ind w:leftChars="828" w:left="2402" w:hangingChars="173" w:hanging="415"/>
        <w:rPr>
          <w:rFonts w:eastAsia="標楷體"/>
        </w:rPr>
      </w:pPr>
      <w:r w:rsidRPr="00EA6212">
        <w:rPr>
          <w:rFonts w:eastAsia="標楷體" w:hint="eastAsia"/>
        </w:rPr>
        <w:t>(</w:t>
      </w:r>
      <w:r w:rsidRPr="00EA6212">
        <w:rPr>
          <w:rFonts w:eastAsia="標楷體" w:hint="eastAsia"/>
        </w:rPr>
        <w:t>六</w:t>
      </w:r>
      <w:r w:rsidRPr="00EA6212">
        <w:rPr>
          <w:rFonts w:eastAsia="標楷體" w:hint="eastAsia"/>
        </w:rPr>
        <w:t>)</w:t>
      </w:r>
      <w:r w:rsidRPr="00EA6212">
        <w:rPr>
          <w:rFonts w:eastAsia="標楷體" w:hint="eastAsia"/>
        </w:rPr>
        <w:t>女性員工請產假須提出證明文件。</w:t>
      </w:r>
    </w:p>
    <w:p w14:paraId="437C15B3" w14:textId="77777777" w:rsidR="0065572B" w:rsidRPr="00EA6212" w:rsidRDefault="0065572B" w:rsidP="0065572B">
      <w:pPr>
        <w:ind w:leftChars="624" w:left="3442" w:hangingChars="810" w:hanging="1944"/>
        <w:rPr>
          <w:rFonts w:eastAsia="標楷體"/>
        </w:rPr>
      </w:pPr>
      <w:r w:rsidRPr="00EA6212">
        <w:rPr>
          <w:rFonts w:eastAsia="標楷體" w:hint="eastAsia"/>
        </w:rPr>
        <w:t>八、</w:t>
      </w:r>
      <w:r w:rsidRPr="00EA6212">
        <w:rPr>
          <w:rFonts w:eastAsia="標楷體" w:hAnsi="標楷體" w:hint="eastAsia"/>
        </w:rPr>
        <w:t>安胎休養請假：員工懷孕期間經醫師診斷需安胎休養者，其治療或休養期間，併入住院傷病計算。安胎休養請假薪資之計算，依勞工請假規則所定之病假規定辦理。</w:t>
      </w:r>
    </w:p>
    <w:p w14:paraId="0A59409C" w14:textId="77777777" w:rsidR="0065572B" w:rsidRPr="00EA6212" w:rsidRDefault="0065572B" w:rsidP="0065572B">
      <w:pPr>
        <w:ind w:leftChars="624" w:left="3876" w:hangingChars="991" w:hanging="2378"/>
        <w:rPr>
          <w:rFonts w:eastAsia="標楷體"/>
        </w:rPr>
      </w:pPr>
      <w:r w:rsidRPr="00EA6212">
        <w:rPr>
          <w:rFonts w:eastAsia="標楷體" w:hint="eastAsia"/>
        </w:rPr>
        <w:t>九、</w:t>
      </w:r>
      <w:r w:rsidRPr="00EA6212">
        <w:rPr>
          <w:rFonts w:eastAsia="標楷體" w:hAnsi="標楷體" w:hint="eastAsia"/>
        </w:rPr>
        <w:t>陪產檢及陪產假：員工陪伴其配偶妊娠產檢或其配偶分娩時，給予陪產檢及陪產假七日，得分次申請。除陪產檢於配偶妊娠請假外，員工陪產之請假，應於配偶分娩之當日及其前後合計十五日期間為之。陪產檢及陪產假期間，薪資照給</w:t>
      </w:r>
      <w:r w:rsidRPr="00EA6212">
        <w:rPr>
          <w:rFonts w:eastAsia="標楷體" w:hint="eastAsia"/>
        </w:rPr>
        <w:t>。</w:t>
      </w:r>
    </w:p>
    <w:p w14:paraId="1D104637" w14:textId="77777777" w:rsidR="0065572B" w:rsidRPr="00EA6212" w:rsidRDefault="0065572B" w:rsidP="0065572B">
      <w:pPr>
        <w:ind w:leftChars="624" w:left="2744" w:hangingChars="519" w:hanging="1246"/>
        <w:rPr>
          <w:rFonts w:eastAsia="標楷體"/>
        </w:rPr>
      </w:pPr>
      <w:r w:rsidRPr="00EA6212">
        <w:rPr>
          <w:rFonts w:eastAsia="標楷體" w:hint="eastAsia"/>
        </w:rPr>
        <w:t>十、產檢假：員工妊娠期間，給予產檢假七日。產檢假期間，薪資照給。</w:t>
      </w:r>
    </w:p>
    <w:p w14:paraId="14625F89" w14:textId="77777777" w:rsidR="0065572B" w:rsidRPr="00EA6212" w:rsidRDefault="0065572B" w:rsidP="0065572B">
      <w:pPr>
        <w:ind w:leftChars="625" w:left="3600" w:hangingChars="875" w:hanging="2100"/>
        <w:rPr>
          <w:rFonts w:eastAsia="標楷體"/>
        </w:rPr>
      </w:pPr>
      <w:r w:rsidRPr="00EA6212">
        <w:rPr>
          <w:rFonts w:eastAsia="標楷體" w:hint="eastAsia"/>
        </w:rPr>
        <w:t>十一、家庭照顧假：員工於其家庭成員預防接種、發生嚴重之疾病或其他重大事故須親自照顧時，得請家庭照顧假；其請假日數併入事假計算，全年以七日為限。家庭照顧假薪資之計算，依事假規定辦理。</w:t>
      </w:r>
    </w:p>
    <w:p w14:paraId="1CF7BD0D" w14:textId="77777777" w:rsidR="0065572B" w:rsidRPr="00EA6212" w:rsidRDefault="0065572B" w:rsidP="0065572B">
      <w:pPr>
        <w:ind w:leftChars="624" w:left="2744" w:hangingChars="519" w:hanging="1246"/>
        <w:rPr>
          <w:rFonts w:eastAsia="標楷體"/>
        </w:rPr>
      </w:pPr>
      <w:r w:rsidRPr="00EA6212">
        <w:rPr>
          <w:rFonts w:eastAsia="標楷體" w:hint="eastAsia"/>
        </w:rPr>
        <w:t>十二、公假：員工有依法令規定應給公假情事者，依實際需要天數給予公假，工資照給。</w:t>
      </w:r>
    </w:p>
    <w:p w14:paraId="671C4AA0" w14:textId="013DD822" w:rsidR="0065572B" w:rsidRPr="00EA6212" w:rsidRDefault="0065572B" w:rsidP="0065572B">
      <w:pPr>
        <w:ind w:leftChars="605" w:left="1469" w:hangingChars="7" w:hanging="17"/>
        <w:rPr>
          <w:rFonts w:eastAsia="標楷體" w:hAnsi="標楷體"/>
        </w:rPr>
      </w:pPr>
      <w:r w:rsidRPr="00EA6212">
        <w:rPr>
          <w:rFonts w:eastAsia="標楷體" w:hAnsi="標楷體"/>
        </w:rPr>
        <w:t>員工請特別休假、婚假、喪假、公傷病假、公假、產假</w:t>
      </w:r>
      <w:r w:rsidR="00C763CB" w:rsidRPr="00EA6212">
        <w:rPr>
          <w:rFonts w:eastAsia="標楷體" w:hAnsi="標楷體" w:hint="eastAsia"/>
        </w:rPr>
        <w:t>、妊娠未滿</w:t>
      </w:r>
      <w:r w:rsidR="00C763CB" w:rsidRPr="00EA6212">
        <w:rPr>
          <w:rFonts w:eastAsia="標楷體" w:hAnsi="標楷體" w:hint="eastAsia"/>
        </w:rPr>
        <w:t>3</w:t>
      </w:r>
      <w:r w:rsidR="00C763CB" w:rsidRPr="00EA6212">
        <w:rPr>
          <w:rFonts w:eastAsia="標楷體" w:hAnsi="標楷體" w:hint="eastAsia"/>
        </w:rPr>
        <w:t>個月流產未請產假而請普通傷病假</w:t>
      </w:r>
      <w:r w:rsidRPr="00EA6212">
        <w:rPr>
          <w:rFonts w:eastAsia="標楷體" w:hAnsi="標楷體"/>
        </w:rPr>
        <w:t>者，仍發給全勤獎金。</w:t>
      </w:r>
    </w:p>
    <w:p w14:paraId="4367D117" w14:textId="292C3FE4" w:rsidR="0065572B" w:rsidRPr="00EA6212" w:rsidRDefault="0065572B" w:rsidP="0065572B">
      <w:pPr>
        <w:ind w:leftChars="605" w:left="1469" w:hangingChars="7" w:hanging="17"/>
        <w:rPr>
          <w:rFonts w:eastAsia="標楷體" w:hAnsi="標楷體"/>
        </w:rPr>
      </w:pPr>
      <w:r w:rsidRPr="00EA6212">
        <w:rPr>
          <w:rFonts w:eastAsia="標楷體" w:hAnsi="標楷體" w:hint="eastAsia"/>
        </w:rPr>
        <w:t>員工申請育嬰留職停薪，依性別平等</w:t>
      </w:r>
      <w:r w:rsidR="00C763CB" w:rsidRPr="00EA6212">
        <w:rPr>
          <w:rFonts w:eastAsia="標楷體" w:hAnsi="標楷體" w:hint="eastAsia"/>
        </w:rPr>
        <w:t>工作</w:t>
      </w:r>
      <w:r w:rsidRPr="00EA6212">
        <w:rPr>
          <w:rFonts w:eastAsia="標楷體" w:hAnsi="標楷體" w:hint="eastAsia"/>
        </w:rPr>
        <w:t>法及勞動部公布育嬰留職停薪實施辦法相關規定辦理。</w:t>
      </w:r>
    </w:p>
    <w:p w14:paraId="00CD2797" w14:textId="77777777" w:rsidR="0065572B" w:rsidRPr="00EA6212" w:rsidRDefault="0065572B" w:rsidP="0065572B">
      <w:pPr>
        <w:ind w:leftChars="605" w:left="1469" w:hangingChars="7" w:hanging="17"/>
        <w:rPr>
          <w:rFonts w:eastAsia="標楷體"/>
        </w:rPr>
      </w:pPr>
      <w:r w:rsidRPr="00EA6212">
        <w:rPr>
          <w:rFonts w:eastAsia="標楷體" w:hAnsi="標楷體" w:hint="eastAsia"/>
        </w:rPr>
        <w:t>員工申請生理假、育嬰留職停薪、家庭照顧假、陪產檢及陪產假、安胎休養</w:t>
      </w:r>
      <w:r w:rsidRPr="00EA6212">
        <w:rPr>
          <w:rFonts w:eastAsia="標楷體" w:hint="eastAsia"/>
          <w:szCs w:val="24"/>
        </w:rPr>
        <w:t>請</w:t>
      </w:r>
      <w:r w:rsidRPr="00EA6212">
        <w:rPr>
          <w:rFonts w:eastAsia="標楷體" w:hAnsi="標楷體" w:hint="eastAsia"/>
        </w:rPr>
        <w:t>假、產假、產檢假時，本校不得拒絕或視為缺勤而影響其全勤獎金、考績或為其他不利之處分</w:t>
      </w:r>
      <w:r w:rsidRPr="00EA6212">
        <w:rPr>
          <w:rFonts w:eastAsia="標楷體" w:hAnsi="標楷體"/>
        </w:rPr>
        <w:t>。</w:t>
      </w:r>
    </w:p>
    <w:p w14:paraId="5974833A" w14:textId="77777777" w:rsidR="0065572B" w:rsidRPr="00EA6212" w:rsidRDefault="0065572B" w:rsidP="0065572B">
      <w:pPr>
        <w:ind w:left="1202" w:hangingChars="501" w:hanging="1202"/>
        <w:rPr>
          <w:rFonts w:eastAsia="標楷體" w:hAnsi="標楷體"/>
        </w:rPr>
      </w:pPr>
      <w:r w:rsidRPr="00EA6212">
        <w:rPr>
          <w:rFonts w:eastAsia="標楷體" w:hAnsi="標楷體"/>
        </w:rPr>
        <w:t>第三十條</w:t>
      </w:r>
      <w:r w:rsidRPr="00EA6212">
        <w:rPr>
          <w:rFonts w:eastAsia="標楷體" w:hAnsi="標楷體" w:hint="eastAsia"/>
        </w:rPr>
        <w:t xml:space="preserve">  </w:t>
      </w:r>
      <w:r w:rsidRPr="00EA6212">
        <w:rPr>
          <w:rFonts w:eastAsia="標楷體" w:hAnsi="標楷體"/>
        </w:rPr>
        <w:t>員工因故必須請假者，應事先填寫請假單或口頭敘明理由經核定後方可離開工作崗位或不出勤；如遇急病或臨時重大事故，得於當日委託同</w:t>
      </w:r>
      <w:r w:rsidRPr="00EA6212">
        <w:rPr>
          <w:rFonts w:eastAsia="標楷體" w:hAnsi="標楷體" w:hint="eastAsia"/>
        </w:rPr>
        <w:t>事</w:t>
      </w:r>
      <w:r w:rsidRPr="00EA6212">
        <w:rPr>
          <w:rFonts w:eastAsia="標楷體" w:hAnsi="標楷體"/>
        </w:rPr>
        <w:t>、家屬、親友或以電話、傳真、</w:t>
      </w:r>
      <w:r w:rsidRPr="00EA6212">
        <w:rPr>
          <w:rFonts w:eastAsia="標楷體" w:hAnsi="標楷體"/>
        </w:rPr>
        <w:t>Email</w:t>
      </w:r>
      <w:r w:rsidRPr="00EA6212">
        <w:rPr>
          <w:rFonts w:eastAsia="標楷體" w:hAnsi="標楷體"/>
        </w:rPr>
        <w:t>、限時函件報告單位主管，代辦請假手續。</w:t>
      </w:r>
    </w:p>
    <w:p w14:paraId="65DB2AD3" w14:textId="77777777" w:rsidR="0065572B" w:rsidRPr="00EA6212" w:rsidRDefault="0065572B" w:rsidP="0065572B">
      <w:pPr>
        <w:ind w:left="1440" w:hangingChars="600" w:hanging="1440"/>
        <w:rPr>
          <w:rFonts w:eastAsia="標楷體" w:hAnsi="標楷體"/>
        </w:rPr>
      </w:pPr>
      <w:r w:rsidRPr="00EA6212">
        <w:rPr>
          <w:rFonts w:eastAsia="標楷體" w:hAnsi="標楷體"/>
        </w:rPr>
        <w:t>第三十一條</w:t>
      </w:r>
      <w:r w:rsidRPr="00EA6212">
        <w:rPr>
          <w:rFonts w:eastAsia="標楷體" w:hAnsi="標楷體" w:hint="eastAsia"/>
        </w:rPr>
        <w:t xml:space="preserve">  </w:t>
      </w:r>
      <w:r w:rsidRPr="00EA6212">
        <w:rPr>
          <w:rFonts w:eastAsia="標楷體" w:hAnsi="標楷體"/>
        </w:rPr>
        <w:t>員工事假及普通傷病假全年總日數之計算，依每位員工之到職日至次年之到職日前一日為計算區間。</w:t>
      </w:r>
    </w:p>
    <w:p w14:paraId="2406D565" w14:textId="57949161" w:rsidR="0065572B" w:rsidRPr="00EA6212" w:rsidRDefault="0065572B" w:rsidP="0065572B">
      <w:pPr>
        <w:ind w:left="1440" w:hangingChars="600" w:hanging="1440"/>
        <w:rPr>
          <w:rFonts w:eastAsia="標楷體" w:hAnsi="標楷體"/>
        </w:rPr>
      </w:pPr>
      <w:r w:rsidRPr="00EA6212">
        <w:rPr>
          <w:rFonts w:eastAsia="標楷體" w:hAnsi="標楷體"/>
        </w:rPr>
        <w:t>第三十二條</w:t>
      </w:r>
      <w:r w:rsidRPr="00EA6212">
        <w:rPr>
          <w:rFonts w:eastAsia="標楷體" w:hAnsi="標楷體" w:hint="eastAsia"/>
        </w:rPr>
        <w:t xml:space="preserve">  </w:t>
      </w:r>
      <w:r w:rsidR="001238EA" w:rsidRPr="00EA6212">
        <w:rPr>
          <w:rFonts w:eastAsia="標楷體" w:hint="eastAsia"/>
          <w:kern w:val="0"/>
        </w:rPr>
        <w:t>特別休假、</w:t>
      </w:r>
      <w:r w:rsidR="001238EA" w:rsidRPr="00EA6212">
        <w:rPr>
          <w:rFonts w:eastAsia="標楷體"/>
          <w:kern w:val="0"/>
        </w:rPr>
        <w:t>陪產</w:t>
      </w:r>
      <w:r w:rsidR="001238EA" w:rsidRPr="00EA6212">
        <w:rPr>
          <w:rFonts w:eastAsia="標楷體" w:hint="eastAsia"/>
          <w:kern w:val="0"/>
        </w:rPr>
        <w:t>檢及陪產</w:t>
      </w:r>
      <w:r w:rsidR="001238EA" w:rsidRPr="00EA6212">
        <w:rPr>
          <w:rFonts w:eastAsia="標楷體"/>
          <w:kern w:val="0"/>
        </w:rPr>
        <w:t>假</w:t>
      </w:r>
      <w:r w:rsidR="001238EA" w:rsidRPr="00EA6212">
        <w:rPr>
          <w:rFonts w:eastAsia="標楷體" w:hint="eastAsia"/>
          <w:kern w:val="0"/>
        </w:rPr>
        <w:t>、產檢假</w:t>
      </w:r>
      <w:r w:rsidR="001238EA" w:rsidRPr="00EA6212">
        <w:rPr>
          <w:rFonts w:eastAsia="標楷體" w:hAnsi="標楷體"/>
        </w:rPr>
        <w:t>、事假、</w:t>
      </w:r>
      <w:r w:rsidR="001238EA" w:rsidRPr="00EA6212">
        <w:rPr>
          <w:rFonts w:eastAsia="標楷體" w:hAnsi="標楷體" w:hint="eastAsia"/>
        </w:rPr>
        <w:t>家庭照顧假、普通傷</w:t>
      </w:r>
      <w:r w:rsidR="001238EA" w:rsidRPr="00EA6212">
        <w:rPr>
          <w:rFonts w:eastAsia="標楷體" w:hAnsi="標楷體"/>
        </w:rPr>
        <w:t>病假得以</w:t>
      </w:r>
      <w:r w:rsidR="00891CC5" w:rsidRPr="00EA6212">
        <w:rPr>
          <w:rFonts w:eastAsia="標楷體" w:hAnsi="標楷體" w:hint="eastAsia"/>
        </w:rPr>
        <w:t>小</w:t>
      </w:r>
      <w:r w:rsidR="001238EA" w:rsidRPr="00EA6212">
        <w:rPr>
          <w:rFonts w:eastAsia="標楷體" w:hAnsi="標楷體"/>
        </w:rPr>
        <w:t>時計，其他假別至少以半日計。</w:t>
      </w:r>
    </w:p>
    <w:p w14:paraId="35353705" w14:textId="7B6558D3" w:rsidR="0065572B" w:rsidRPr="00EA6212" w:rsidRDefault="00443480" w:rsidP="0065572B">
      <w:pPr>
        <w:ind w:leftChars="600" w:left="1440" w:firstLineChars="12" w:firstLine="29"/>
        <w:rPr>
          <w:rFonts w:eastAsia="標楷體" w:hAnsi="標楷體"/>
          <w:b/>
        </w:rPr>
      </w:pPr>
      <w:r w:rsidRPr="00EA6212">
        <w:rPr>
          <w:rFonts w:eastAsia="標楷體" w:hAnsi="標楷體"/>
        </w:rPr>
        <w:t>一次連續請普通傷病假超過三十日以上之期間</w:t>
      </w:r>
      <w:r w:rsidRPr="00EA6212">
        <w:rPr>
          <w:rFonts w:eastAsia="標楷體" w:hAnsi="標楷體" w:hint="eastAsia"/>
        </w:rPr>
        <w:t>，於計算三十個工作日後，自第三十一日開始</w:t>
      </w:r>
      <w:r w:rsidRPr="00EA6212">
        <w:rPr>
          <w:rFonts w:eastAsia="標楷體" w:hAnsi="標楷體"/>
        </w:rPr>
        <w:t>，如遇</w:t>
      </w:r>
      <w:r w:rsidRPr="00EA6212">
        <w:rPr>
          <w:rFonts w:eastAsia="標楷體" w:hAnsi="標楷體" w:hint="eastAsia"/>
        </w:rPr>
        <w:t>休息日、</w:t>
      </w:r>
      <w:r w:rsidRPr="00EA6212">
        <w:rPr>
          <w:rFonts w:eastAsia="標楷體" w:hAnsi="標楷體"/>
        </w:rPr>
        <w:t>例假、紀念日、勞動節日及由中央主管機關規定應放假日，併計於請假期間內</w:t>
      </w:r>
      <w:r w:rsidR="0065572B" w:rsidRPr="00EA6212">
        <w:rPr>
          <w:rFonts w:eastAsia="標楷體" w:hAnsi="標楷體"/>
        </w:rPr>
        <w:t>。</w:t>
      </w:r>
    </w:p>
    <w:p w14:paraId="558C7E8D" w14:textId="77777777" w:rsidR="0065572B" w:rsidRPr="00EA6212" w:rsidRDefault="0065572B" w:rsidP="0065572B">
      <w:pPr>
        <w:ind w:firstLineChars="650" w:firstLine="1560"/>
        <w:rPr>
          <w:rFonts w:eastAsia="標楷體"/>
        </w:rPr>
      </w:pPr>
    </w:p>
    <w:p w14:paraId="09DFC8DC" w14:textId="77777777" w:rsidR="0065572B" w:rsidRPr="00EA6212" w:rsidRDefault="0065572B" w:rsidP="0065572B">
      <w:pPr>
        <w:rPr>
          <w:rFonts w:eastAsia="標楷體"/>
          <w:b/>
          <w:sz w:val="28"/>
        </w:rPr>
      </w:pPr>
      <w:r w:rsidRPr="00EA6212">
        <w:rPr>
          <w:rFonts w:eastAsia="標楷體" w:hAnsi="標楷體" w:hint="eastAsia"/>
          <w:b/>
          <w:sz w:val="28"/>
        </w:rPr>
        <w:t>第五章</w:t>
      </w:r>
      <w:r w:rsidRPr="00EA6212">
        <w:rPr>
          <w:rFonts w:eastAsia="標楷體" w:hAnsi="標楷體" w:hint="eastAsia"/>
          <w:b/>
          <w:sz w:val="28"/>
        </w:rPr>
        <w:t xml:space="preserve">  </w:t>
      </w:r>
      <w:r w:rsidRPr="00EA6212">
        <w:rPr>
          <w:rFonts w:eastAsia="標楷體" w:hAnsi="標楷體"/>
          <w:b/>
          <w:sz w:val="28"/>
        </w:rPr>
        <w:t>退休</w:t>
      </w:r>
    </w:p>
    <w:p w14:paraId="69294708" w14:textId="77777777" w:rsidR="0065572B" w:rsidRPr="00EA6212" w:rsidRDefault="0065572B" w:rsidP="0065572B">
      <w:pPr>
        <w:rPr>
          <w:rFonts w:eastAsia="標楷體"/>
        </w:rPr>
      </w:pPr>
      <w:r w:rsidRPr="00EA6212">
        <w:rPr>
          <w:rFonts w:eastAsia="標楷體" w:hAnsi="標楷體"/>
        </w:rPr>
        <w:t>第三十三條</w:t>
      </w:r>
      <w:r w:rsidRPr="00EA6212">
        <w:rPr>
          <w:rFonts w:eastAsia="標楷體" w:hint="eastAsia"/>
        </w:rPr>
        <w:t xml:space="preserve">  </w:t>
      </w:r>
      <w:r w:rsidRPr="00EA6212">
        <w:rPr>
          <w:rFonts w:eastAsia="標楷體" w:hAnsi="標楷體"/>
        </w:rPr>
        <w:t>員工有下列情形之一者，得自請退休：</w:t>
      </w:r>
    </w:p>
    <w:p w14:paraId="6F96F710" w14:textId="77777777" w:rsidR="0065572B" w:rsidRPr="00EA6212" w:rsidRDefault="0065572B" w:rsidP="0065572B">
      <w:pPr>
        <w:ind w:firstLineChars="650" w:firstLine="1560"/>
        <w:rPr>
          <w:rFonts w:eastAsia="標楷體"/>
        </w:rPr>
      </w:pPr>
      <w:r w:rsidRPr="00EA6212">
        <w:rPr>
          <w:rFonts w:eastAsia="標楷體" w:hAnsi="標楷體"/>
        </w:rPr>
        <w:t>一、工作十五年以上年滿五十五歲者。</w:t>
      </w:r>
    </w:p>
    <w:p w14:paraId="0D911601" w14:textId="77777777" w:rsidR="0065572B" w:rsidRPr="00EA6212" w:rsidRDefault="0065572B" w:rsidP="0065572B">
      <w:pPr>
        <w:ind w:firstLineChars="650" w:firstLine="1560"/>
        <w:rPr>
          <w:rFonts w:eastAsia="標楷體"/>
        </w:rPr>
      </w:pPr>
      <w:r w:rsidRPr="00EA6212">
        <w:rPr>
          <w:rFonts w:eastAsia="標楷體" w:hAnsi="標楷體"/>
        </w:rPr>
        <w:lastRenderedPageBreak/>
        <w:t>二、工作二十五年以上者。</w:t>
      </w:r>
    </w:p>
    <w:p w14:paraId="1205DB24" w14:textId="77777777" w:rsidR="0065572B" w:rsidRPr="00EA6212" w:rsidRDefault="0065572B" w:rsidP="0065572B">
      <w:pPr>
        <w:ind w:firstLineChars="650" w:firstLine="1560"/>
        <w:rPr>
          <w:rFonts w:eastAsia="標楷體"/>
        </w:rPr>
      </w:pPr>
      <w:r w:rsidRPr="00EA6212">
        <w:rPr>
          <w:rFonts w:eastAsia="標楷體" w:hAnsi="標楷體"/>
        </w:rPr>
        <w:t>三、工作十年以上年滿六十歲者。</w:t>
      </w:r>
    </w:p>
    <w:p w14:paraId="05B49F17" w14:textId="77777777" w:rsidR="0065572B" w:rsidRPr="00EA6212" w:rsidRDefault="0065572B" w:rsidP="0065572B">
      <w:pPr>
        <w:widowControl/>
        <w:rPr>
          <w:rFonts w:eastAsia="標楷體"/>
        </w:rPr>
      </w:pPr>
      <w:r w:rsidRPr="00EA6212">
        <w:rPr>
          <w:rFonts w:eastAsia="標楷體" w:hAnsi="標楷體"/>
        </w:rPr>
        <w:t>第三十四條</w:t>
      </w:r>
      <w:r w:rsidRPr="00EA6212">
        <w:rPr>
          <w:rFonts w:eastAsia="標楷體" w:hint="eastAsia"/>
        </w:rPr>
        <w:t xml:space="preserve">  </w:t>
      </w:r>
      <w:r w:rsidRPr="00EA6212">
        <w:rPr>
          <w:rFonts w:eastAsia="標楷體" w:hAnsi="標楷體"/>
        </w:rPr>
        <w:t>員工非有下列情形之一者，本校不得強制其退休：</w:t>
      </w:r>
    </w:p>
    <w:p w14:paraId="7D47F2DE" w14:textId="77777777" w:rsidR="0065572B" w:rsidRPr="00EA6212" w:rsidRDefault="0065572B" w:rsidP="0065572B">
      <w:pPr>
        <w:ind w:firstLineChars="650" w:firstLine="1560"/>
        <w:rPr>
          <w:rFonts w:eastAsia="標楷體"/>
        </w:rPr>
      </w:pPr>
      <w:r w:rsidRPr="00EA6212">
        <w:rPr>
          <w:rFonts w:eastAsia="標楷體" w:hAnsi="標楷體"/>
        </w:rPr>
        <w:t>一、年滿六十五歲者。</w:t>
      </w:r>
    </w:p>
    <w:p w14:paraId="097EC789" w14:textId="77777777" w:rsidR="000C3AD4" w:rsidRPr="00EA6212" w:rsidRDefault="000C3AD4" w:rsidP="0065572B">
      <w:pPr>
        <w:ind w:leftChars="650" w:left="2057" w:hangingChars="207" w:hanging="497"/>
        <w:rPr>
          <w:rFonts w:eastAsia="標楷體" w:hAnsi="標楷體"/>
        </w:rPr>
      </w:pPr>
      <w:r w:rsidRPr="00EA6212">
        <w:rPr>
          <w:rFonts w:eastAsia="標楷體" w:hAnsi="標楷體"/>
        </w:rPr>
        <w:t>二、</w:t>
      </w:r>
      <w:r w:rsidRPr="00EA6212">
        <w:rPr>
          <w:rFonts w:eastAsia="標楷體" w:hAnsi="標楷體" w:hint="eastAsia"/>
        </w:rPr>
        <w:t>身心障礙</w:t>
      </w:r>
      <w:r w:rsidRPr="00EA6212">
        <w:rPr>
          <w:rFonts w:eastAsia="標楷體" w:hAnsi="標楷體"/>
        </w:rPr>
        <w:t>不堪勝任工作者。</w:t>
      </w:r>
    </w:p>
    <w:p w14:paraId="4C3D33B8" w14:textId="4C9A9127" w:rsidR="0065572B" w:rsidRPr="00EA6212" w:rsidRDefault="000C3AD4" w:rsidP="000C3AD4">
      <w:pPr>
        <w:ind w:leftChars="612" w:left="1469" w:firstLine="1"/>
        <w:rPr>
          <w:rFonts w:eastAsia="標楷體"/>
        </w:rPr>
      </w:pPr>
      <w:r w:rsidRPr="00EA6212">
        <w:rPr>
          <w:rFonts w:eastAsia="標楷體" w:hAnsi="標楷體"/>
        </w:rPr>
        <w:t>前項第一款所規定之年齡，</w:t>
      </w:r>
      <w:r w:rsidRPr="00EA6212">
        <w:rPr>
          <w:rFonts w:eastAsia="標楷體" w:hAnsi="標楷體" w:hint="eastAsia"/>
        </w:rPr>
        <w:t>得由本校與員工雙方協商延後之；</w:t>
      </w:r>
      <w:r w:rsidRPr="00EA6212">
        <w:rPr>
          <w:rFonts w:eastAsia="標楷體" w:hAnsi="標楷體"/>
        </w:rPr>
        <w:t>對於擔任具有危險、堅強體力等特殊性質之工作者，本校得報請中央主管機關核准調整，但不得少於五十五歲</w:t>
      </w:r>
      <w:r w:rsidR="0065572B" w:rsidRPr="00EA6212">
        <w:rPr>
          <w:rFonts w:eastAsia="標楷體" w:hAnsi="標楷體"/>
        </w:rPr>
        <w:t>。</w:t>
      </w:r>
    </w:p>
    <w:p w14:paraId="62F60A76" w14:textId="77777777" w:rsidR="0065572B" w:rsidRPr="00EA6212" w:rsidRDefault="0065572B" w:rsidP="0065572B">
      <w:pPr>
        <w:rPr>
          <w:rFonts w:eastAsia="標楷體"/>
        </w:rPr>
      </w:pPr>
      <w:r w:rsidRPr="00EA6212">
        <w:rPr>
          <w:rFonts w:eastAsia="標楷體" w:hAnsi="標楷體"/>
        </w:rPr>
        <w:t>第三十五條</w:t>
      </w:r>
      <w:r w:rsidRPr="00EA6212">
        <w:rPr>
          <w:rFonts w:eastAsia="標楷體" w:hint="eastAsia"/>
        </w:rPr>
        <w:t xml:space="preserve">  </w:t>
      </w:r>
      <w:r w:rsidRPr="00EA6212">
        <w:rPr>
          <w:rFonts w:eastAsia="標楷體" w:hAnsi="標楷體"/>
        </w:rPr>
        <w:t>員工退休金給與標準如下：</w:t>
      </w:r>
    </w:p>
    <w:p w14:paraId="13FC2AEF" w14:textId="77777777" w:rsidR="0065572B" w:rsidRPr="00EA6212" w:rsidRDefault="0065572B" w:rsidP="0065572B">
      <w:pPr>
        <w:ind w:leftChars="650" w:left="2057" w:hangingChars="207" w:hanging="497"/>
        <w:rPr>
          <w:rFonts w:eastAsia="標楷體" w:hAnsi="標楷體"/>
        </w:rPr>
      </w:pPr>
      <w:r w:rsidRPr="00EA6212">
        <w:rPr>
          <w:rFonts w:eastAsia="標楷體" w:hAnsi="標楷體"/>
        </w:rPr>
        <w:t>一、適用勞基法前、後之工作年資及依勞工退休金條例選擇繼續適用「勞基法」退休金規定或保留適用勞工退休金條例前之工作年資，其退休金給與標準依勞基法第八十四條之二及第五十五條計給。</w:t>
      </w:r>
    </w:p>
    <w:p w14:paraId="4C07D30A" w14:textId="7AE4B9D0" w:rsidR="0065572B" w:rsidRPr="00EA6212" w:rsidRDefault="0065572B" w:rsidP="0065572B">
      <w:pPr>
        <w:ind w:leftChars="650" w:left="2057" w:hangingChars="207" w:hanging="497"/>
        <w:rPr>
          <w:rFonts w:eastAsia="標楷體" w:hAnsi="標楷體"/>
        </w:rPr>
      </w:pPr>
      <w:r w:rsidRPr="00EA6212">
        <w:rPr>
          <w:rFonts w:eastAsia="標楷體" w:hAnsi="標楷體"/>
        </w:rPr>
        <w:t>二、</w:t>
      </w:r>
      <w:r w:rsidR="00443480" w:rsidRPr="00EA6212">
        <w:rPr>
          <w:rFonts w:eastAsia="標楷體" w:hAnsi="標楷體"/>
        </w:rPr>
        <w:t>具有前款之工作年資且依第三十五條第一項第二款規定強制退休之員工，其</w:t>
      </w:r>
      <w:r w:rsidR="00443480" w:rsidRPr="00EA6212">
        <w:rPr>
          <w:rFonts w:eastAsia="標楷體" w:hAnsi="標楷體" w:hint="eastAsia"/>
        </w:rPr>
        <w:t>身心障礙</w:t>
      </w:r>
      <w:r w:rsidR="00443480" w:rsidRPr="00EA6212">
        <w:rPr>
          <w:rFonts w:eastAsia="標楷體" w:hAnsi="標楷體"/>
        </w:rPr>
        <w:t>係因執行職務所致者，依勞基法第五十五條第一項第二款規定加給百分之二十</w:t>
      </w:r>
      <w:r w:rsidRPr="00EA6212">
        <w:rPr>
          <w:rFonts w:eastAsia="標楷體" w:hAnsi="標楷體"/>
        </w:rPr>
        <w:t>。</w:t>
      </w:r>
    </w:p>
    <w:p w14:paraId="6337F3A8" w14:textId="77777777" w:rsidR="0065572B" w:rsidRPr="00EA6212" w:rsidRDefault="0065572B" w:rsidP="0065572B">
      <w:pPr>
        <w:ind w:leftChars="650" w:left="2057" w:hangingChars="207" w:hanging="497"/>
        <w:rPr>
          <w:rFonts w:eastAsia="標楷體"/>
        </w:rPr>
      </w:pPr>
      <w:r w:rsidRPr="00EA6212">
        <w:rPr>
          <w:rFonts w:eastAsia="標楷體" w:hAnsi="標楷體"/>
        </w:rPr>
        <w:t>三、適用勞工退休金條例退休金規定之員工，本校按月提繳其工資百分之六之金額至員工個人之退休金專戶。</w:t>
      </w:r>
    </w:p>
    <w:p w14:paraId="748B69BE" w14:textId="77777777" w:rsidR="0065572B" w:rsidRPr="00EA6212" w:rsidRDefault="0065572B" w:rsidP="0065572B">
      <w:pPr>
        <w:ind w:left="1440" w:hangingChars="600" w:hanging="1440"/>
        <w:rPr>
          <w:rFonts w:eastAsia="標楷體"/>
        </w:rPr>
      </w:pPr>
      <w:r w:rsidRPr="00EA6212">
        <w:rPr>
          <w:rFonts w:eastAsia="標楷體" w:hAnsi="標楷體"/>
        </w:rPr>
        <w:t>第三十六條</w:t>
      </w:r>
      <w:r w:rsidRPr="00EA6212">
        <w:rPr>
          <w:rFonts w:eastAsia="標楷體" w:hAnsi="標楷體" w:hint="eastAsia"/>
        </w:rPr>
        <w:t xml:space="preserve">  </w:t>
      </w:r>
      <w:r w:rsidRPr="00EA6212">
        <w:rPr>
          <w:rFonts w:eastAsia="標楷體" w:hAnsi="標楷體"/>
        </w:rPr>
        <w:t>本校應給付員工適用勞基法退休金規定之退休金，自員工退休之日起三十日內給付之。</w:t>
      </w:r>
    </w:p>
    <w:p w14:paraId="23648594" w14:textId="77777777" w:rsidR="0065572B" w:rsidRPr="00EA6212" w:rsidRDefault="0065572B" w:rsidP="0065572B">
      <w:pPr>
        <w:ind w:left="1440" w:hangingChars="600" w:hanging="1440"/>
        <w:rPr>
          <w:rFonts w:eastAsia="標楷體" w:hAnsi="標楷體"/>
        </w:rPr>
      </w:pPr>
      <w:r w:rsidRPr="00EA6212">
        <w:rPr>
          <w:rFonts w:eastAsia="標楷體" w:hAnsi="標楷體"/>
        </w:rPr>
        <w:t>第三十七條</w:t>
      </w:r>
      <w:r w:rsidRPr="00EA6212">
        <w:rPr>
          <w:rFonts w:eastAsia="標楷體" w:hAnsi="標楷體" w:hint="eastAsia"/>
        </w:rPr>
        <w:t xml:space="preserve">  </w:t>
      </w:r>
      <w:r w:rsidRPr="00EA6212">
        <w:rPr>
          <w:rFonts w:eastAsia="標楷體" w:hAnsi="標楷體"/>
        </w:rPr>
        <w:t>員工適用勞基法退休金規定者，其請領退休金權利，自退休之次月起，因五年間不行使而消滅。請領退休金權利不得讓與、抵銷、扣押或供擔保。員工依前項規定請領勞工退休金者，得檢具證明文件，於金融機構開立專戶，專供存入勞工退休金之用。專戶內之存款，不得作為抵銷、扣押、供擔保或強制執行之標的。</w:t>
      </w:r>
    </w:p>
    <w:p w14:paraId="62653370" w14:textId="77777777" w:rsidR="0065572B" w:rsidRPr="00EA6212" w:rsidRDefault="0065572B" w:rsidP="0065572B">
      <w:pPr>
        <w:ind w:firstLineChars="650" w:firstLine="1560"/>
        <w:rPr>
          <w:rFonts w:eastAsia="標楷體"/>
        </w:rPr>
      </w:pPr>
    </w:p>
    <w:p w14:paraId="5F734420" w14:textId="77777777" w:rsidR="0065572B" w:rsidRPr="00EA6212" w:rsidRDefault="0065572B" w:rsidP="0065572B">
      <w:pPr>
        <w:rPr>
          <w:rFonts w:eastAsia="標楷體"/>
          <w:b/>
          <w:sz w:val="28"/>
        </w:rPr>
      </w:pPr>
      <w:r w:rsidRPr="00EA6212">
        <w:rPr>
          <w:rFonts w:eastAsia="標楷體" w:hAnsi="標楷體" w:hint="eastAsia"/>
          <w:b/>
          <w:sz w:val="28"/>
        </w:rPr>
        <w:t>第六章</w:t>
      </w:r>
      <w:r w:rsidRPr="00EA6212">
        <w:rPr>
          <w:rFonts w:eastAsia="標楷體" w:hAnsi="標楷體" w:hint="eastAsia"/>
          <w:b/>
          <w:sz w:val="28"/>
        </w:rPr>
        <w:t xml:space="preserve">  </w:t>
      </w:r>
      <w:r w:rsidRPr="00EA6212">
        <w:rPr>
          <w:rFonts w:eastAsia="標楷體" w:hAnsi="標楷體"/>
          <w:b/>
          <w:sz w:val="28"/>
        </w:rPr>
        <w:t>考勤、考核、獎懲、升遷</w:t>
      </w:r>
    </w:p>
    <w:p w14:paraId="640963CD" w14:textId="77777777" w:rsidR="0065572B" w:rsidRPr="00EA6212" w:rsidRDefault="0065572B" w:rsidP="0065572B">
      <w:pPr>
        <w:ind w:left="1440" w:hangingChars="600" w:hanging="1440"/>
        <w:rPr>
          <w:rFonts w:eastAsia="標楷體" w:hAnsi="標楷體"/>
        </w:rPr>
      </w:pPr>
      <w:r w:rsidRPr="00EA6212">
        <w:rPr>
          <w:rFonts w:eastAsia="標楷體" w:hAnsi="標楷體"/>
        </w:rPr>
        <w:t>第三十八條</w:t>
      </w:r>
      <w:r w:rsidRPr="00EA6212">
        <w:rPr>
          <w:rFonts w:eastAsia="標楷體" w:hAnsi="標楷體" w:hint="eastAsia"/>
        </w:rPr>
        <w:t xml:space="preserve">  </w:t>
      </w:r>
      <w:r w:rsidRPr="00EA6212">
        <w:rPr>
          <w:rFonts w:eastAsia="標楷體" w:hAnsi="標楷體"/>
        </w:rPr>
        <w:t>員工應準時上、下班，並依規定按時簽到退。有關遲到、早退、曠工（職）規定如下：</w:t>
      </w:r>
    </w:p>
    <w:p w14:paraId="5746AA0E" w14:textId="77777777" w:rsidR="0065572B" w:rsidRPr="00EA6212" w:rsidRDefault="0065572B" w:rsidP="0065572B">
      <w:pPr>
        <w:ind w:leftChars="590" w:left="1838" w:hangingChars="176" w:hanging="422"/>
        <w:rPr>
          <w:rFonts w:eastAsia="標楷體"/>
        </w:rPr>
      </w:pPr>
      <w:r w:rsidRPr="00EA6212">
        <w:rPr>
          <w:rFonts w:eastAsia="標楷體" w:hint="eastAsia"/>
        </w:rPr>
        <w:t>一、無正當理由逾規定上班時間出勤者視為遲到，惟遲到一小時以內者得辦理請假。</w:t>
      </w:r>
    </w:p>
    <w:p w14:paraId="4CF6BB38" w14:textId="77777777" w:rsidR="0065572B" w:rsidRPr="00EA6212" w:rsidRDefault="0065572B" w:rsidP="0065572B">
      <w:pPr>
        <w:ind w:leftChars="590" w:left="1838" w:hangingChars="176" w:hanging="422"/>
        <w:rPr>
          <w:rFonts w:eastAsia="標楷體"/>
        </w:rPr>
      </w:pPr>
      <w:r w:rsidRPr="00EA6212">
        <w:rPr>
          <w:rFonts w:eastAsia="標楷體" w:hint="eastAsia"/>
        </w:rPr>
        <w:t>二、無正當理由於規定下班時間前擅離工作場所者，視為早退</w:t>
      </w:r>
      <w:r w:rsidRPr="00EA6212">
        <w:rPr>
          <w:rFonts w:eastAsia="標楷體" w:hAnsi="標楷體" w:hint="eastAsia"/>
        </w:rPr>
        <w:t>，惟早退一小時</w:t>
      </w:r>
      <w:r w:rsidRPr="00EA6212">
        <w:rPr>
          <w:rFonts w:eastAsia="標楷體" w:hint="eastAsia"/>
        </w:rPr>
        <w:t>以內者得辦理請假。</w:t>
      </w:r>
    </w:p>
    <w:p w14:paraId="30792EE8" w14:textId="5C7A353B" w:rsidR="0065572B" w:rsidRPr="00EA6212" w:rsidRDefault="0065572B" w:rsidP="0065572B">
      <w:pPr>
        <w:ind w:leftChars="590" w:left="1838" w:hangingChars="176" w:hanging="422"/>
        <w:rPr>
          <w:rFonts w:eastAsia="標楷體"/>
        </w:rPr>
      </w:pPr>
      <w:r w:rsidRPr="00EA6212">
        <w:rPr>
          <w:rFonts w:eastAsia="標楷體" w:hint="eastAsia"/>
        </w:rPr>
        <w:t>三、</w:t>
      </w:r>
      <w:r w:rsidR="00D163E2" w:rsidRPr="00EA6212">
        <w:rPr>
          <w:rFonts w:eastAsia="標楷體" w:hint="eastAsia"/>
        </w:rPr>
        <w:t>未經辦理請假手續或假滿未經續假，無正當理由擅不出勤者，該缺勤時間以曠工（職）論</w:t>
      </w:r>
      <w:r w:rsidRPr="00EA6212">
        <w:rPr>
          <w:rFonts w:eastAsia="標楷體" w:hint="eastAsia"/>
        </w:rPr>
        <w:t>。</w:t>
      </w:r>
    </w:p>
    <w:p w14:paraId="340952C6" w14:textId="77777777" w:rsidR="0065572B" w:rsidRPr="00EA6212" w:rsidRDefault="0065572B" w:rsidP="0065572B">
      <w:pPr>
        <w:ind w:leftChars="590" w:left="1838" w:hangingChars="176" w:hanging="422"/>
        <w:rPr>
          <w:rFonts w:eastAsia="標楷體"/>
        </w:rPr>
      </w:pPr>
      <w:r w:rsidRPr="00EA6212">
        <w:rPr>
          <w:rFonts w:eastAsia="標楷體" w:hint="eastAsia"/>
        </w:rPr>
        <w:t>四、在工作時間內未經准許或辦理請假手續，無正當理由擅離工作場所或外出者，該缺勤期間以曠工（職）論。</w:t>
      </w:r>
    </w:p>
    <w:p w14:paraId="64B93D42" w14:textId="77777777" w:rsidR="0065572B" w:rsidRPr="00EA6212" w:rsidRDefault="0065572B" w:rsidP="0065572B">
      <w:pPr>
        <w:ind w:leftChars="590" w:left="1838" w:hangingChars="176" w:hanging="422"/>
        <w:rPr>
          <w:rFonts w:eastAsia="標楷體"/>
        </w:rPr>
      </w:pPr>
      <w:r w:rsidRPr="00EA6212">
        <w:rPr>
          <w:rFonts w:eastAsia="標楷體" w:hint="eastAsia"/>
        </w:rPr>
        <w:t>五、員工曠工（職）當日工資得不發給，惟應以扣發當日工資為限。</w:t>
      </w:r>
    </w:p>
    <w:p w14:paraId="31700A2F" w14:textId="77777777" w:rsidR="0065572B" w:rsidRPr="00EA6212" w:rsidRDefault="0065572B" w:rsidP="0065572B">
      <w:pPr>
        <w:ind w:left="1440" w:hangingChars="600" w:hanging="1440"/>
        <w:rPr>
          <w:rFonts w:eastAsia="標楷體" w:hAnsi="標楷體"/>
        </w:rPr>
      </w:pPr>
      <w:r w:rsidRPr="00EA6212">
        <w:rPr>
          <w:rFonts w:eastAsia="標楷體" w:hAnsi="標楷體"/>
        </w:rPr>
        <w:t>第三十九條</w:t>
      </w:r>
      <w:r w:rsidRPr="00EA6212">
        <w:rPr>
          <w:rFonts w:eastAsia="標楷體" w:hAnsi="標楷體" w:hint="eastAsia"/>
        </w:rPr>
        <w:t xml:space="preserve">  </w:t>
      </w:r>
      <w:r w:rsidRPr="00EA6212">
        <w:rPr>
          <w:rFonts w:eastAsia="標楷體" w:hAnsi="標楷體"/>
        </w:rPr>
        <w:t>本校為激勵士氣，確保工作精進，得視需要辦理年度員工考核</w:t>
      </w:r>
      <w:r w:rsidRPr="00EA6212">
        <w:rPr>
          <w:rFonts w:eastAsia="標楷體" w:hint="eastAsia"/>
        </w:rPr>
        <w:t>（</w:t>
      </w:r>
      <w:r w:rsidRPr="00EA6212">
        <w:rPr>
          <w:rFonts w:eastAsia="標楷體" w:hAnsi="標楷體"/>
        </w:rPr>
        <w:t>績</w:t>
      </w:r>
      <w:r w:rsidRPr="00EA6212">
        <w:rPr>
          <w:rFonts w:eastAsia="標楷體" w:hint="eastAsia"/>
        </w:rPr>
        <w:t>）</w:t>
      </w:r>
      <w:r w:rsidRPr="00EA6212">
        <w:rPr>
          <w:rFonts w:eastAsia="標楷體" w:hAnsi="標楷體"/>
        </w:rPr>
        <w:t>。</w:t>
      </w:r>
    </w:p>
    <w:p w14:paraId="3243748F" w14:textId="77777777" w:rsidR="0065572B" w:rsidRPr="00EA6212" w:rsidRDefault="0065572B" w:rsidP="0065572B">
      <w:pPr>
        <w:ind w:left="1440" w:hangingChars="600" w:hanging="1440"/>
        <w:rPr>
          <w:rFonts w:eastAsia="標楷體" w:hAnsi="標楷體"/>
        </w:rPr>
      </w:pPr>
      <w:r w:rsidRPr="00EA6212">
        <w:rPr>
          <w:rFonts w:eastAsia="標楷體" w:hAnsi="標楷體"/>
        </w:rPr>
        <w:t>第四十條</w:t>
      </w:r>
      <w:r w:rsidRPr="00EA6212">
        <w:rPr>
          <w:rFonts w:eastAsia="標楷體" w:hAnsi="標楷體" w:hint="eastAsia"/>
        </w:rPr>
        <w:t xml:space="preserve">    </w:t>
      </w:r>
      <w:r w:rsidRPr="00EA6212">
        <w:rPr>
          <w:rFonts w:eastAsia="標楷體" w:hAnsi="標楷體"/>
        </w:rPr>
        <w:t>本校為激勵士氣，確保工作精進，得視員工表現辦理員工獎懲、晉級或調薪。本校員工之獎懲</w:t>
      </w:r>
      <w:r w:rsidRPr="00EA6212">
        <w:rPr>
          <w:rFonts w:eastAsia="標楷體" w:hAnsi="標楷體" w:hint="eastAsia"/>
        </w:rPr>
        <w:t>參照</w:t>
      </w:r>
      <w:r w:rsidRPr="00EA6212">
        <w:rPr>
          <w:rFonts w:eastAsia="標楷體" w:hAnsi="標楷體"/>
        </w:rPr>
        <w:t>本校職員工獎懲要點</w:t>
      </w:r>
      <w:r w:rsidRPr="00EA6212">
        <w:rPr>
          <w:rFonts w:eastAsia="標楷體" w:hAnsi="標楷體" w:hint="eastAsia"/>
        </w:rPr>
        <w:t>辦理</w:t>
      </w:r>
      <w:r w:rsidRPr="00EA6212">
        <w:rPr>
          <w:rFonts w:eastAsia="標楷體" w:hAnsi="標楷體"/>
        </w:rPr>
        <w:t>。</w:t>
      </w:r>
    </w:p>
    <w:p w14:paraId="60DB505D" w14:textId="77777777" w:rsidR="0065572B" w:rsidRPr="00EA6212" w:rsidRDefault="0065572B" w:rsidP="0065572B">
      <w:pPr>
        <w:rPr>
          <w:rFonts w:eastAsia="標楷體"/>
          <w:b/>
          <w:sz w:val="28"/>
        </w:rPr>
      </w:pPr>
      <w:r w:rsidRPr="00EA6212">
        <w:rPr>
          <w:rFonts w:eastAsia="標楷體" w:hAnsi="標楷體" w:hint="eastAsia"/>
          <w:b/>
          <w:sz w:val="28"/>
        </w:rPr>
        <w:t>第七章</w:t>
      </w:r>
      <w:r w:rsidRPr="00EA6212">
        <w:rPr>
          <w:rFonts w:eastAsia="標楷體" w:hAnsi="標楷體" w:hint="eastAsia"/>
          <w:b/>
          <w:sz w:val="28"/>
        </w:rPr>
        <w:t xml:space="preserve">  </w:t>
      </w:r>
      <w:r w:rsidRPr="00EA6212">
        <w:rPr>
          <w:rFonts w:eastAsia="標楷體" w:hAnsi="標楷體"/>
          <w:b/>
          <w:sz w:val="28"/>
        </w:rPr>
        <w:t>社會保險與職業災害補償</w:t>
      </w:r>
    </w:p>
    <w:p w14:paraId="58A6E563" w14:textId="77777777" w:rsidR="0065572B" w:rsidRPr="00EA6212" w:rsidRDefault="0065572B" w:rsidP="0065572B">
      <w:pPr>
        <w:ind w:left="1440" w:hangingChars="600" w:hanging="1440"/>
        <w:rPr>
          <w:rFonts w:eastAsia="標楷體" w:hAnsi="標楷體"/>
        </w:rPr>
      </w:pPr>
      <w:r w:rsidRPr="00EA6212">
        <w:rPr>
          <w:rFonts w:eastAsia="標楷體" w:hAnsi="標楷體"/>
        </w:rPr>
        <w:t>第四十一條</w:t>
      </w:r>
      <w:r w:rsidRPr="00EA6212">
        <w:rPr>
          <w:rFonts w:eastAsia="標楷體" w:hAnsi="標楷體" w:hint="eastAsia"/>
        </w:rPr>
        <w:t xml:space="preserve">  </w:t>
      </w:r>
      <w:r w:rsidRPr="00EA6212">
        <w:rPr>
          <w:rFonts w:eastAsia="標楷體" w:hAnsi="標楷體"/>
        </w:rPr>
        <w:t>員工均由本校依法令規定辦理參加勞工保險、就業保險</w:t>
      </w:r>
      <w:r w:rsidRPr="00EA6212">
        <w:rPr>
          <w:rFonts w:eastAsia="標楷體" w:hAnsi="標楷體" w:hint="eastAsia"/>
        </w:rPr>
        <w:t>、勞工職業災害保險</w:t>
      </w:r>
      <w:r w:rsidRPr="00EA6212">
        <w:rPr>
          <w:rFonts w:eastAsia="標楷體" w:hAnsi="標楷體"/>
        </w:rPr>
        <w:t>及全民健康保險，並享有相關保險給付權利。對於員工發生各該保險之保險事故時，由本校依法為其辦理請領保險給付手續。</w:t>
      </w:r>
    </w:p>
    <w:p w14:paraId="15BAEC7F" w14:textId="77777777" w:rsidR="0065572B" w:rsidRPr="00EA6212" w:rsidRDefault="0065572B" w:rsidP="0065572B">
      <w:pPr>
        <w:ind w:left="1440" w:hangingChars="600" w:hanging="1440"/>
        <w:rPr>
          <w:rFonts w:eastAsia="標楷體"/>
        </w:rPr>
      </w:pPr>
      <w:r w:rsidRPr="00EA6212">
        <w:rPr>
          <w:rFonts w:eastAsia="標楷體" w:hAnsi="標楷體"/>
        </w:rPr>
        <w:t>第四十二條</w:t>
      </w:r>
      <w:r w:rsidRPr="00EA6212">
        <w:rPr>
          <w:rFonts w:eastAsia="標楷體" w:hAnsi="標楷體" w:hint="eastAsia"/>
        </w:rPr>
        <w:t xml:space="preserve">  </w:t>
      </w:r>
      <w:r w:rsidRPr="00EA6212">
        <w:rPr>
          <w:rFonts w:eastAsia="標楷體" w:hAnsi="標楷體"/>
        </w:rPr>
        <w:t>員工因遭遇職業災害而致死亡、</w:t>
      </w:r>
      <w:r w:rsidRPr="00EA6212">
        <w:rPr>
          <w:rFonts w:eastAsia="標楷體" w:hAnsi="標楷體" w:hint="eastAsia"/>
        </w:rPr>
        <w:t>失能</w:t>
      </w:r>
      <w:r w:rsidRPr="00EA6212">
        <w:rPr>
          <w:rFonts w:eastAsia="標楷體" w:hAnsi="標楷體"/>
        </w:rPr>
        <w:t>、傷害或疾病時，依下列規定予以補償。但如同一事故，依</w:t>
      </w:r>
      <w:r w:rsidRPr="00EA6212">
        <w:rPr>
          <w:rFonts w:eastAsia="標楷體" w:hAnsi="標楷體" w:hint="eastAsia"/>
        </w:rPr>
        <w:t>勞工職業災害保險及保護法</w:t>
      </w:r>
      <w:r w:rsidRPr="00EA6212">
        <w:rPr>
          <w:rFonts w:eastAsia="標楷體" w:hAnsi="標楷體"/>
        </w:rPr>
        <w:t>或其他法令規定，已由本校支付</w:t>
      </w:r>
      <w:r w:rsidRPr="00EA6212">
        <w:rPr>
          <w:rFonts w:eastAsia="標楷體" w:hAnsi="標楷體"/>
        </w:rPr>
        <w:lastRenderedPageBreak/>
        <w:t>費用補償時，本校得予以抵充之：</w:t>
      </w:r>
    </w:p>
    <w:p w14:paraId="3F0F7C55" w14:textId="77777777" w:rsidR="0065572B" w:rsidRPr="00EA6212" w:rsidRDefault="0065572B" w:rsidP="0065572B">
      <w:pPr>
        <w:ind w:leftChars="590" w:left="1838" w:hangingChars="176" w:hanging="422"/>
        <w:rPr>
          <w:rFonts w:eastAsia="標楷體"/>
        </w:rPr>
      </w:pPr>
      <w:r w:rsidRPr="00EA6212">
        <w:rPr>
          <w:rFonts w:eastAsia="標楷體"/>
        </w:rPr>
        <w:t>一、員工因公受傷或罹患職業病時，本校補償其必需之醫療費用。職業病之種類與其醫療範圍，依</w:t>
      </w:r>
      <w:r w:rsidRPr="00EA6212">
        <w:rPr>
          <w:rFonts w:eastAsia="標楷體" w:hint="eastAsia"/>
        </w:rPr>
        <w:t>勞工職業災害保險及保護法</w:t>
      </w:r>
      <w:r w:rsidRPr="00EA6212">
        <w:rPr>
          <w:rFonts w:eastAsia="標楷體"/>
        </w:rPr>
        <w:t>有關之規定。</w:t>
      </w:r>
    </w:p>
    <w:p w14:paraId="5021AB8F" w14:textId="77777777" w:rsidR="0065572B" w:rsidRPr="00EA6212" w:rsidRDefault="0065572B" w:rsidP="0065572B">
      <w:pPr>
        <w:ind w:leftChars="590" w:left="1838" w:hangingChars="176" w:hanging="422"/>
        <w:rPr>
          <w:rFonts w:eastAsia="標楷體"/>
        </w:rPr>
      </w:pPr>
      <w:r w:rsidRPr="00EA6212">
        <w:rPr>
          <w:rFonts w:eastAsia="標楷體"/>
        </w:rPr>
        <w:t>二、員工在醫療中不能工作時，本校按其原領工資數額予以補償。但醫療期間屆滿二年仍未能痊癒，經指定之醫院診斷，審定為喪失原有工作能力，且不合本條第三款之</w:t>
      </w:r>
      <w:r w:rsidRPr="00EA6212">
        <w:rPr>
          <w:rFonts w:eastAsia="標楷體" w:hint="eastAsia"/>
        </w:rPr>
        <w:t>失能</w:t>
      </w:r>
      <w:r w:rsidRPr="00EA6212">
        <w:rPr>
          <w:rFonts w:eastAsia="標楷體"/>
        </w:rPr>
        <w:t>給付標準者，本校得一次給付四十個月之平均工資後免除此項工資補償責任。</w:t>
      </w:r>
    </w:p>
    <w:p w14:paraId="36BF6F42" w14:textId="77777777" w:rsidR="0065572B" w:rsidRPr="00EA6212" w:rsidRDefault="0065572B" w:rsidP="0065572B">
      <w:pPr>
        <w:ind w:leftChars="590" w:left="1838" w:hangingChars="176" w:hanging="422"/>
        <w:rPr>
          <w:rFonts w:eastAsia="標楷體"/>
        </w:rPr>
      </w:pPr>
      <w:r w:rsidRPr="00EA6212">
        <w:rPr>
          <w:rFonts w:eastAsia="標楷體"/>
        </w:rPr>
        <w:t>三、員工經治療終止後，經指定醫院診斷，審定其身體遺存</w:t>
      </w:r>
      <w:r w:rsidRPr="00EA6212">
        <w:rPr>
          <w:rFonts w:eastAsia="標楷體" w:hint="eastAsia"/>
        </w:rPr>
        <w:t>障害</w:t>
      </w:r>
      <w:r w:rsidRPr="00EA6212">
        <w:rPr>
          <w:rFonts w:eastAsia="標楷體"/>
        </w:rPr>
        <w:t>者，本校應按其平均工資及其</w:t>
      </w:r>
      <w:r w:rsidRPr="00EA6212">
        <w:rPr>
          <w:rFonts w:eastAsia="標楷體" w:hint="eastAsia"/>
        </w:rPr>
        <w:t>失能</w:t>
      </w:r>
      <w:r w:rsidRPr="00EA6212">
        <w:rPr>
          <w:rFonts w:eastAsia="標楷體"/>
        </w:rPr>
        <w:t>程度，一次給予</w:t>
      </w:r>
      <w:r w:rsidRPr="00EA6212">
        <w:rPr>
          <w:rFonts w:eastAsia="標楷體" w:hint="eastAsia"/>
        </w:rPr>
        <w:t>失能</w:t>
      </w:r>
      <w:r w:rsidRPr="00EA6212">
        <w:rPr>
          <w:rFonts w:eastAsia="標楷體"/>
        </w:rPr>
        <w:t>補償。</w:t>
      </w:r>
      <w:r w:rsidRPr="00EA6212">
        <w:rPr>
          <w:rFonts w:eastAsia="標楷體" w:hint="eastAsia"/>
        </w:rPr>
        <w:t>失能</w:t>
      </w:r>
      <w:r w:rsidRPr="00EA6212">
        <w:rPr>
          <w:rFonts w:eastAsia="標楷體"/>
        </w:rPr>
        <w:t>補償標準，依</w:t>
      </w:r>
      <w:r w:rsidRPr="00EA6212">
        <w:rPr>
          <w:rFonts w:eastAsia="標楷體" w:hint="eastAsia"/>
        </w:rPr>
        <w:t>勞工職業災害保險及保護法</w:t>
      </w:r>
      <w:r w:rsidRPr="00EA6212">
        <w:rPr>
          <w:rFonts w:eastAsia="標楷體"/>
        </w:rPr>
        <w:t>有關</w:t>
      </w:r>
      <w:r w:rsidRPr="00EA6212">
        <w:rPr>
          <w:rFonts w:eastAsia="標楷體" w:hint="eastAsia"/>
        </w:rPr>
        <w:t>失能給付標準</w:t>
      </w:r>
      <w:r w:rsidRPr="00EA6212">
        <w:rPr>
          <w:rFonts w:eastAsia="標楷體"/>
        </w:rPr>
        <w:t>之規定。</w:t>
      </w:r>
    </w:p>
    <w:p w14:paraId="691BF670" w14:textId="77777777" w:rsidR="0065572B" w:rsidRPr="00EA6212" w:rsidRDefault="0065572B" w:rsidP="0065572B">
      <w:pPr>
        <w:ind w:leftChars="590" w:left="1838" w:hangingChars="176" w:hanging="422"/>
        <w:rPr>
          <w:rFonts w:eastAsia="標楷體"/>
        </w:rPr>
      </w:pPr>
      <w:r w:rsidRPr="00EA6212">
        <w:rPr>
          <w:rFonts w:eastAsia="標楷體"/>
        </w:rPr>
        <w:t>四、員工遭遇職業傷害或罹患職業病而死亡時，本校除給與五個月平均工資之喪葬費外，並應一次給與其遺屬四十個月平均工資之死亡補償。其遺屬受領死亡補償之順位如下：</w:t>
      </w:r>
    </w:p>
    <w:p w14:paraId="70CA211E" w14:textId="77777777" w:rsidR="0065572B" w:rsidRPr="00EA6212" w:rsidRDefault="0065572B" w:rsidP="0065572B">
      <w:pPr>
        <w:ind w:leftChars="764" w:left="2254" w:hangingChars="175" w:hanging="420"/>
        <w:rPr>
          <w:rFonts w:eastAsia="標楷體"/>
        </w:rPr>
      </w:pPr>
      <w:r w:rsidRPr="00EA6212">
        <w:rPr>
          <w:rFonts w:eastAsia="標楷體" w:hint="eastAsia"/>
        </w:rPr>
        <w:t>（</w:t>
      </w:r>
      <w:r w:rsidRPr="00EA6212">
        <w:rPr>
          <w:rFonts w:eastAsia="標楷體" w:hAnsi="標楷體"/>
        </w:rPr>
        <w:t>一</w:t>
      </w:r>
      <w:r w:rsidRPr="00EA6212">
        <w:rPr>
          <w:rFonts w:eastAsia="標楷體" w:hint="eastAsia"/>
        </w:rPr>
        <w:t>）</w:t>
      </w:r>
      <w:r w:rsidRPr="00EA6212">
        <w:rPr>
          <w:rFonts w:eastAsia="標楷體" w:hAnsi="標楷體"/>
        </w:rPr>
        <w:t>配偶及子女</w:t>
      </w:r>
    </w:p>
    <w:p w14:paraId="15657476" w14:textId="77777777" w:rsidR="0065572B" w:rsidRPr="00EA6212" w:rsidRDefault="0065572B" w:rsidP="0065572B">
      <w:pPr>
        <w:ind w:leftChars="764" w:left="2254" w:hangingChars="175" w:hanging="420"/>
        <w:rPr>
          <w:rFonts w:eastAsia="標楷體"/>
        </w:rPr>
      </w:pPr>
      <w:r w:rsidRPr="00EA6212">
        <w:rPr>
          <w:rFonts w:eastAsia="標楷體" w:hint="eastAsia"/>
        </w:rPr>
        <w:t>（</w:t>
      </w:r>
      <w:r w:rsidRPr="00EA6212">
        <w:rPr>
          <w:rFonts w:eastAsia="標楷體" w:hAnsi="標楷體"/>
        </w:rPr>
        <w:t>二</w:t>
      </w:r>
      <w:r w:rsidRPr="00EA6212">
        <w:rPr>
          <w:rFonts w:eastAsia="標楷體" w:hint="eastAsia"/>
        </w:rPr>
        <w:t>）</w:t>
      </w:r>
      <w:r w:rsidRPr="00EA6212">
        <w:rPr>
          <w:rFonts w:eastAsia="標楷體" w:hAnsi="標楷體"/>
        </w:rPr>
        <w:t>父母</w:t>
      </w:r>
    </w:p>
    <w:p w14:paraId="70319061" w14:textId="77777777" w:rsidR="0065572B" w:rsidRPr="00EA6212" w:rsidRDefault="0065572B" w:rsidP="0065572B">
      <w:pPr>
        <w:ind w:leftChars="764" w:left="2254" w:hangingChars="175" w:hanging="420"/>
        <w:rPr>
          <w:rFonts w:eastAsia="標楷體"/>
        </w:rPr>
      </w:pPr>
      <w:r w:rsidRPr="00EA6212">
        <w:rPr>
          <w:rFonts w:eastAsia="標楷體" w:hint="eastAsia"/>
        </w:rPr>
        <w:t>（</w:t>
      </w:r>
      <w:r w:rsidRPr="00EA6212">
        <w:rPr>
          <w:rFonts w:eastAsia="標楷體" w:hAnsi="標楷體"/>
        </w:rPr>
        <w:t>三</w:t>
      </w:r>
      <w:r w:rsidRPr="00EA6212">
        <w:rPr>
          <w:rFonts w:eastAsia="標楷體" w:hint="eastAsia"/>
        </w:rPr>
        <w:t>）</w:t>
      </w:r>
      <w:r w:rsidRPr="00EA6212">
        <w:rPr>
          <w:rFonts w:eastAsia="標楷體" w:hAnsi="標楷體"/>
        </w:rPr>
        <w:t>祖父母</w:t>
      </w:r>
    </w:p>
    <w:p w14:paraId="387CDE50" w14:textId="77777777" w:rsidR="0065572B" w:rsidRPr="00EA6212" w:rsidRDefault="0065572B" w:rsidP="0065572B">
      <w:pPr>
        <w:ind w:leftChars="764" w:left="2254" w:hangingChars="175" w:hanging="420"/>
        <w:rPr>
          <w:rFonts w:eastAsia="標楷體"/>
        </w:rPr>
      </w:pPr>
      <w:r w:rsidRPr="00EA6212">
        <w:rPr>
          <w:rFonts w:eastAsia="標楷體" w:hint="eastAsia"/>
        </w:rPr>
        <w:t>（</w:t>
      </w:r>
      <w:r w:rsidRPr="00EA6212">
        <w:rPr>
          <w:rFonts w:eastAsia="標楷體" w:hAnsi="標楷體"/>
        </w:rPr>
        <w:t>四</w:t>
      </w:r>
      <w:r w:rsidRPr="00EA6212">
        <w:rPr>
          <w:rFonts w:eastAsia="標楷體" w:hint="eastAsia"/>
        </w:rPr>
        <w:t>）</w:t>
      </w:r>
      <w:r w:rsidRPr="00EA6212">
        <w:rPr>
          <w:rFonts w:eastAsia="標楷體" w:hAnsi="標楷體"/>
        </w:rPr>
        <w:t>孫子女</w:t>
      </w:r>
    </w:p>
    <w:p w14:paraId="29696D51" w14:textId="77777777" w:rsidR="0065572B" w:rsidRPr="00EA6212" w:rsidRDefault="0065572B" w:rsidP="0065572B">
      <w:pPr>
        <w:ind w:leftChars="764" w:left="2254" w:hangingChars="175" w:hanging="420"/>
        <w:rPr>
          <w:rFonts w:eastAsia="標楷體"/>
        </w:rPr>
      </w:pPr>
      <w:r w:rsidRPr="00EA6212">
        <w:rPr>
          <w:rFonts w:eastAsia="標楷體" w:hint="eastAsia"/>
        </w:rPr>
        <w:t>（</w:t>
      </w:r>
      <w:r w:rsidRPr="00EA6212">
        <w:rPr>
          <w:rFonts w:eastAsia="標楷體" w:hAnsi="標楷體"/>
        </w:rPr>
        <w:t>五</w:t>
      </w:r>
      <w:r w:rsidRPr="00EA6212">
        <w:rPr>
          <w:rFonts w:eastAsia="標楷體" w:hint="eastAsia"/>
        </w:rPr>
        <w:t>）</w:t>
      </w:r>
      <w:r w:rsidRPr="00EA6212">
        <w:rPr>
          <w:rFonts w:eastAsia="標楷體" w:hAnsi="標楷體"/>
        </w:rPr>
        <w:t>兄弟姊妹</w:t>
      </w:r>
    </w:p>
    <w:p w14:paraId="4C93967D" w14:textId="77777777" w:rsidR="0065572B" w:rsidRPr="00EA6212" w:rsidRDefault="0065572B" w:rsidP="0065572B">
      <w:pPr>
        <w:ind w:left="1440" w:hangingChars="600" w:hanging="1440"/>
        <w:rPr>
          <w:rFonts w:eastAsia="標楷體" w:hAnsi="標楷體"/>
        </w:rPr>
      </w:pPr>
      <w:r w:rsidRPr="00EA6212">
        <w:rPr>
          <w:rFonts w:eastAsia="標楷體" w:hAnsi="標楷體"/>
        </w:rPr>
        <w:t>第四十三條</w:t>
      </w:r>
      <w:r w:rsidRPr="00EA6212">
        <w:rPr>
          <w:rFonts w:eastAsia="標楷體" w:hAnsi="標楷體" w:hint="eastAsia"/>
        </w:rPr>
        <w:t xml:space="preserve">  </w:t>
      </w:r>
      <w:r w:rsidRPr="00EA6212">
        <w:rPr>
          <w:rFonts w:eastAsia="標楷體" w:hAnsi="標楷體"/>
        </w:rPr>
        <w:t>員工非因職業災害而致死亡時，本校按當月工資給予</w:t>
      </w:r>
      <w:r w:rsidRPr="00EA6212">
        <w:rPr>
          <w:rFonts w:eastAsia="標楷體" w:hAnsi="標楷體"/>
        </w:rPr>
        <w:t>1</w:t>
      </w:r>
      <w:r w:rsidRPr="00EA6212">
        <w:rPr>
          <w:rFonts w:eastAsia="標楷體" w:hAnsi="標楷體"/>
        </w:rPr>
        <w:t>個月之撫卹金，但最高以新臺幣</w:t>
      </w:r>
      <w:r w:rsidRPr="00EA6212">
        <w:rPr>
          <w:rFonts w:eastAsia="標楷體" w:hAnsi="標楷體" w:hint="eastAsia"/>
          <w:szCs w:val="24"/>
        </w:rPr>
        <w:t>伍</w:t>
      </w:r>
      <w:r w:rsidRPr="00EA6212">
        <w:rPr>
          <w:rFonts w:eastAsia="標楷體" w:hAnsi="標楷體"/>
        </w:rPr>
        <w:t>萬元為限。其遺屬受領之順位依民法規定辦理。</w:t>
      </w:r>
    </w:p>
    <w:p w14:paraId="55011FFC" w14:textId="77777777" w:rsidR="0065572B" w:rsidRPr="00EA6212" w:rsidRDefault="0065572B" w:rsidP="0065572B">
      <w:pPr>
        <w:ind w:left="1440" w:hangingChars="600" w:hanging="1440"/>
        <w:rPr>
          <w:rFonts w:eastAsia="標楷體" w:hAnsi="標楷體"/>
        </w:rPr>
      </w:pPr>
      <w:r w:rsidRPr="00EA6212">
        <w:rPr>
          <w:rFonts w:eastAsia="標楷體" w:hAnsi="標楷體"/>
        </w:rPr>
        <w:t>第四十四條</w:t>
      </w:r>
      <w:r w:rsidRPr="00EA6212">
        <w:rPr>
          <w:rFonts w:eastAsia="標楷體" w:hAnsi="標楷體" w:hint="eastAsia"/>
        </w:rPr>
        <w:t xml:space="preserve">  </w:t>
      </w:r>
      <w:r w:rsidRPr="00EA6212">
        <w:rPr>
          <w:rFonts w:eastAsia="標楷體" w:hAnsi="標楷體"/>
        </w:rPr>
        <w:t>本校依</w:t>
      </w:r>
      <w:r w:rsidRPr="00EA6212">
        <w:rPr>
          <w:rFonts w:eastAsia="標楷體" w:hAnsi="標楷體" w:hint="eastAsia"/>
        </w:rPr>
        <w:t>本規則第四十二</w:t>
      </w:r>
      <w:r w:rsidRPr="00EA6212">
        <w:rPr>
          <w:rFonts w:eastAsia="標楷體" w:hAnsi="標楷體"/>
        </w:rPr>
        <w:t>條規定給付之補償金額，得就同一事故已支付或賠償之相關費用抵充之。</w:t>
      </w:r>
    </w:p>
    <w:p w14:paraId="2734F9F0" w14:textId="77777777" w:rsidR="0065572B" w:rsidRPr="00EA6212" w:rsidRDefault="0065572B" w:rsidP="0065572B">
      <w:pPr>
        <w:ind w:left="1440" w:hangingChars="600" w:hanging="1440"/>
        <w:rPr>
          <w:rFonts w:eastAsia="標楷體" w:hAnsi="標楷體"/>
        </w:rPr>
      </w:pPr>
      <w:r w:rsidRPr="00EA6212">
        <w:rPr>
          <w:rFonts w:eastAsia="標楷體" w:hAnsi="標楷體"/>
        </w:rPr>
        <w:t>第四十五條</w:t>
      </w:r>
      <w:r w:rsidRPr="00EA6212">
        <w:rPr>
          <w:rFonts w:eastAsia="標楷體" w:hAnsi="標楷體" w:hint="eastAsia"/>
        </w:rPr>
        <w:t xml:space="preserve">  </w:t>
      </w:r>
      <w:r w:rsidRPr="00EA6212">
        <w:rPr>
          <w:rFonts w:eastAsia="標楷體" w:hAnsi="標楷體"/>
        </w:rPr>
        <w:t>員工遺屬於請領死亡補償、撫卹金及喪葬費用時，應檢附死亡證明文件及戶籍資料證明文件申請發給之。受領死亡補償、撫卹金、喪葬費之遺屬，同一順位內有數人時，應共同具名承領，如有願意放棄者，應出具書面證明。</w:t>
      </w:r>
    </w:p>
    <w:p w14:paraId="36653B8A" w14:textId="77777777" w:rsidR="0065572B" w:rsidRPr="00EA6212" w:rsidRDefault="0065572B" w:rsidP="0065572B">
      <w:pPr>
        <w:ind w:left="1440" w:hangingChars="600" w:hanging="1440"/>
        <w:rPr>
          <w:rFonts w:eastAsia="標楷體" w:hAnsi="標楷體"/>
        </w:rPr>
      </w:pPr>
      <w:r w:rsidRPr="00EA6212">
        <w:rPr>
          <w:rFonts w:eastAsia="標楷體" w:hAnsi="標楷體"/>
        </w:rPr>
        <w:t>第四十六條</w:t>
      </w:r>
      <w:r w:rsidRPr="00EA6212">
        <w:rPr>
          <w:rFonts w:eastAsia="標楷體" w:hAnsi="標楷體" w:hint="eastAsia"/>
        </w:rPr>
        <w:t xml:space="preserve">  </w:t>
      </w:r>
      <w:r w:rsidRPr="00EA6212">
        <w:rPr>
          <w:rFonts w:eastAsia="標楷體" w:hAnsi="標楷體"/>
        </w:rPr>
        <w:t>本規則第四十二條規定之職業災害受領補償、撫卹金及喪葬費之請求權，依勞基法第六十一條規定自得受領之日起，因二年間不行使而消滅。</w:t>
      </w:r>
    </w:p>
    <w:p w14:paraId="64A9DE52" w14:textId="77777777" w:rsidR="0065572B" w:rsidRPr="00EA6212" w:rsidRDefault="0065572B" w:rsidP="0065572B">
      <w:pPr>
        <w:ind w:leftChars="590" w:left="1438" w:hangingChars="9" w:hanging="22"/>
        <w:rPr>
          <w:rFonts w:eastAsia="標楷體" w:hAnsi="標楷體"/>
        </w:rPr>
      </w:pPr>
      <w:r w:rsidRPr="00EA6212">
        <w:rPr>
          <w:rFonts w:eastAsia="標楷體" w:hAnsi="標楷體"/>
        </w:rPr>
        <w:t>受領補償及撫卹金之權利，不得讓與、抵銷、扣押或擔保。</w:t>
      </w:r>
    </w:p>
    <w:p w14:paraId="63C2CAAD" w14:textId="77777777" w:rsidR="0065572B" w:rsidRPr="00EA6212" w:rsidRDefault="0065572B" w:rsidP="0065572B">
      <w:pPr>
        <w:ind w:leftChars="595" w:left="1440" w:hangingChars="5" w:hanging="12"/>
        <w:rPr>
          <w:rFonts w:eastAsia="標楷體" w:hAnsi="標楷體"/>
        </w:rPr>
      </w:pPr>
      <w:r w:rsidRPr="00EA6212">
        <w:rPr>
          <w:rFonts w:eastAsia="標楷體" w:hAnsi="標楷體" w:hint="eastAsia"/>
        </w:rPr>
        <w:t>員工或其遺屬依勞基法規定受領職業災害補償金者，得檢具證明文件於金融機構開立專戶，專供存入職業災害補償金之用。專戶內存款，不得作為抵銷、扣押、供擔保或強制執行之標的。</w:t>
      </w:r>
    </w:p>
    <w:p w14:paraId="42E6355A" w14:textId="77777777" w:rsidR="0065572B" w:rsidRPr="00EA6212" w:rsidRDefault="0065572B" w:rsidP="0065572B">
      <w:pPr>
        <w:ind w:firstLineChars="650" w:firstLine="1560"/>
        <w:rPr>
          <w:rFonts w:eastAsia="標楷體"/>
        </w:rPr>
      </w:pPr>
    </w:p>
    <w:p w14:paraId="149983C2" w14:textId="77777777" w:rsidR="0065572B" w:rsidRPr="00EA6212" w:rsidRDefault="0065572B" w:rsidP="0065572B">
      <w:pPr>
        <w:rPr>
          <w:rFonts w:eastAsia="標楷體"/>
          <w:b/>
          <w:sz w:val="28"/>
        </w:rPr>
      </w:pPr>
      <w:r w:rsidRPr="00EA6212">
        <w:rPr>
          <w:rFonts w:eastAsia="標楷體" w:hAnsi="標楷體" w:hint="eastAsia"/>
          <w:b/>
          <w:sz w:val="28"/>
        </w:rPr>
        <w:t>第八章</w:t>
      </w:r>
      <w:r w:rsidRPr="00EA6212">
        <w:rPr>
          <w:rFonts w:eastAsia="標楷體" w:hAnsi="標楷體" w:hint="eastAsia"/>
          <w:b/>
          <w:sz w:val="28"/>
        </w:rPr>
        <w:t xml:space="preserve">  </w:t>
      </w:r>
      <w:r w:rsidRPr="00EA6212">
        <w:rPr>
          <w:rFonts w:eastAsia="標楷體" w:hAnsi="標楷體"/>
          <w:b/>
          <w:sz w:val="28"/>
        </w:rPr>
        <w:t>勞資會議與勞工安全衛生</w:t>
      </w:r>
    </w:p>
    <w:p w14:paraId="60605695" w14:textId="77777777" w:rsidR="0065572B" w:rsidRPr="00EA6212" w:rsidRDefault="0065572B" w:rsidP="0065572B">
      <w:pPr>
        <w:ind w:left="1440" w:hangingChars="600" w:hanging="1440"/>
        <w:rPr>
          <w:rFonts w:eastAsia="標楷體" w:hAnsi="標楷體"/>
        </w:rPr>
      </w:pPr>
      <w:r w:rsidRPr="00EA6212">
        <w:rPr>
          <w:rFonts w:eastAsia="標楷體" w:hAnsi="標楷體"/>
        </w:rPr>
        <w:t>第四十七條</w:t>
      </w:r>
      <w:r w:rsidRPr="00EA6212">
        <w:rPr>
          <w:rFonts w:eastAsia="標楷體" w:hAnsi="標楷體" w:hint="eastAsia"/>
        </w:rPr>
        <w:t xml:space="preserve">  </w:t>
      </w:r>
      <w:r w:rsidRPr="00EA6212">
        <w:rPr>
          <w:rFonts w:eastAsia="標楷體" w:hAnsi="標楷體"/>
        </w:rPr>
        <w:t>本校為協調勞資關係，增進彼此瞭解，促進勞資合作，提高工作效率，得依勞資會議實施辦法舉辦勞資會議，並以三個月至少召開一次為原則，相互溝通意見。勞雇雙方應本和諧誠信原則，協商解決問題。</w:t>
      </w:r>
    </w:p>
    <w:p w14:paraId="6AE6794E" w14:textId="77777777" w:rsidR="0065572B" w:rsidRPr="00EA6212" w:rsidRDefault="0065572B" w:rsidP="0065572B">
      <w:pPr>
        <w:ind w:left="1440" w:hangingChars="600" w:hanging="1440"/>
        <w:rPr>
          <w:rFonts w:eastAsia="標楷體" w:hAnsi="標楷體"/>
        </w:rPr>
      </w:pPr>
      <w:r w:rsidRPr="00EA6212">
        <w:rPr>
          <w:rFonts w:eastAsia="標楷體" w:hAnsi="標楷體"/>
        </w:rPr>
        <w:t>第四十八條</w:t>
      </w:r>
      <w:r w:rsidRPr="00EA6212">
        <w:rPr>
          <w:rFonts w:eastAsia="標楷體" w:hAnsi="標楷體" w:hint="eastAsia"/>
        </w:rPr>
        <w:t xml:space="preserve">  </w:t>
      </w:r>
      <w:r w:rsidRPr="00EA6212">
        <w:rPr>
          <w:rFonts w:eastAsia="標楷體" w:hAnsi="標楷體"/>
        </w:rPr>
        <w:t>本校依</w:t>
      </w:r>
      <w:r w:rsidRPr="00EA6212">
        <w:rPr>
          <w:rFonts w:eastAsia="標楷體" w:hAnsi="標楷體" w:hint="eastAsia"/>
        </w:rPr>
        <w:t>職業</w:t>
      </w:r>
      <w:r w:rsidRPr="00EA6212">
        <w:rPr>
          <w:rFonts w:eastAsia="標楷體" w:hAnsi="標楷體"/>
        </w:rPr>
        <w:t>安全衛生相關法令辦理</w:t>
      </w:r>
      <w:r w:rsidRPr="00EA6212">
        <w:rPr>
          <w:rFonts w:eastAsia="標楷體" w:hAnsi="標楷體" w:hint="eastAsia"/>
        </w:rPr>
        <w:t>職業</w:t>
      </w:r>
      <w:r w:rsidRPr="00EA6212">
        <w:rPr>
          <w:rFonts w:eastAsia="標楷體" w:hAnsi="標楷體"/>
        </w:rPr>
        <w:t>安全衛生工作</w:t>
      </w:r>
      <w:r w:rsidRPr="00EA6212">
        <w:rPr>
          <w:rFonts w:eastAsia="標楷體" w:hAnsi="標楷體" w:hint="eastAsia"/>
        </w:rPr>
        <w:t>及事項</w:t>
      </w:r>
      <w:r w:rsidRPr="00EA6212">
        <w:rPr>
          <w:rFonts w:eastAsia="標楷體" w:hAnsi="標楷體"/>
        </w:rPr>
        <w:t>，保障及維護員工權益。</w:t>
      </w:r>
    </w:p>
    <w:p w14:paraId="26C883BF" w14:textId="77777777" w:rsidR="0065572B" w:rsidRPr="00EA6212" w:rsidRDefault="0065572B" w:rsidP="0065572B">
      <w:pPr>
        <w:ind w:firstLineChars="650" w:firstLine="1560"/>
        <w:rPr>
          <w:rFonts w:eastAsia="標楷體"/>
        </w:rPr>
      </w:pPr>
    </w:p>
    <w:p w14:paraId="75730B21" w14:textId="4065594B" w:rsidR="0065572B" w:rsidRPr="00EA6212" w:rsidRDefault="0065572B" w:rsidP="0065572B">
      <w:pPr>
        <w:rPr>
          <w:rFonts w:eastAsia="標楷體"/>
          <w:b/>
          <w:sz w:val="28"/>
        </w:rPr>
      </w:pPr>
      <w:r w:rsidRPr="00EA6212">
        <w:rPr>
          <w:rFonts w:eastAsia="標楷體" w:hAnsi="標楷體" w:hint="eastAsia"/>
          <w:b/>
          <w:sz w:val="28"/>
        </w:rPr>
        <w:t>第九章</w:t>
      </w:r>
      <w:r w:rsidRPr="00EA6212">
        <w:rPr>
          <w:rFonts w:eastAsia="標楷體" w:hAnsi="標楷體" w:hint="eastAsia"/>
          <w:b/>
          <w:sz w:val="28"/>
        </w:rPr>
        <w:t xml:space="preserve">  </w:t>
      </w:r>
      <w:r w:rsidR="00395ABA" w:rsidRPr="00EA6212">
        <w:rPr>
          <w:rFonts w:eastAsia="標楷體" w:hAnsi="標楷體"/>
          <w:b/>
          <w:bCs/>
          <w:sz w:val="28"/>
          <w:szCs w:val="22"/>
        </w:rPr>
        <w:t>性別平等工作</w:t>
      </w:r>
      <w:r w:rsidRPr="00EA6212">
        <w:rPr>
          <w:rFonts w:eastAsia="標楷體" w:hAnsi="標楷體"/>
          <w:b/>
          <w:sz w:val="28"/>
        </w:rPr>
        <w:t>與性騷擾防治</w:t>
      </w:r>
    </w:p>
    <w:p w14:paraId="597EDB89" w14:textId="42B83DA4" w:rsidR="0065572B" w:rsidRPr="00EA6212" w:rsidRDefault="0065572B" w:rsidP="0065572B">
      <w:pPr>
        <w:ind w:left="1454" w:hangingChars="606" w:hanging="1454"/>
        <w:rPr>
          <w:rFonts w:eastAsia="標楷體"/>
        </w:rPr>
      </w:pPr>
      <w:r w:rsidRPr="00EA6212">
        <w:rPr>
          <w:rFonts w:eastAsia="標楷體" w:hAnsi="標楷體"/>
        </w:rPr>
        <w:t>第四十九條</w:t>
      </w:r>
      <w:r w:rsidRPr="00EA6212">
        <w:rPr>
          <w:rFonts w:eastAsia="標楷體" w:hint="eastAsia"/>
        </w:rPr>
        <w:t xml:space="preserve">  </w:t>
      </w:r>
      <w:r w:rsidR="00395ABA" w:rsidRPr="00EA6212">
        <w:rPr>
          <w:rFonts w:eastAsia="標楷體" w:hAnsi="標楷體"/>
        </w:rPr>
        <w:t>本校為保障工作權之性別平等，消除性別歧視、促進性別地位之實質平等，對於員工之行政管理措施應不得違反「性別平等工作法」第七條至十一條所定性別歧視之禁止。</w:t>
      </w:r>
      <w:r w:rsidR="00A16F39" w:rsidRPr="00EA6212">
        <w:rPr>
          <w:rFonts w:eastAsia="標楷體" w:hAnsi="標楷體"/>
        </w:rPr>
        <w:br/>
      </w:r>
      <w:r w:rsidR="00395ABA" w:rsidRPr="00EA6212">
        <w:rPr>
          <w:rFonts w:eastAsia="標楷體" w:hAnsi="標楷體"/>
        </w:rPr>
        <w:t>員工發現本校違反前項規定時，得向本校或市政府提出申訴</w:t>
      </w:r>
      <w:r w:rsidRPr="00EA6212">
        <w:rPr>
          <w:rFonts w:eastAsia="標楷體" w:hAnsi="標楷體"/>
        </w:rPr>
        <w:t>。</w:t>
      </w:r>
    </w:p>
    <w:p w14:paraId="72B8FBFF" w14:textId="1149A6EC" w:rsidR="0065572B" w:rsidRPr="00EA6212" w:rsidRDefault="0065572B" w:rsidP="0065572B">
      <w:pPr>
        <w:ind w:left="1454" w:hangingChars="606" w:hanging="1454"/>
        <w:rPr>
          <w:rFonts w:eastAsia="標楷體"/>
        </w:rPr>
      </w:pPr>
      <w:r w:rsidRPr="00EA6212">
        <w:rPr>
          <w:rFonts w:eastAsia="標楷體" w:hAnsi="標楷體"/>
        </w:rPr>
        <w:t>第五十條</w:t>
      </w:r>
      <w:r w:rsidRPr="00EA6212">
        <w:rPr>
          <w:rFonts w:eastAsia="標楷體" w:hint="eastAsia"/>
        </w:rPr>
        <w:t xml:space="preserve">    </w:t>
      </w:r>
      <w:r w:rsidRPr="00EA6212">
        <w:rPr>
          <w:rFonts w:eastAsia="標楷體" w:hAnsi="標楷體"/>
        </w:rPr>
        <w:t>本校為提供員工免於性騷擾之工作環境，應加強防治性騷擾之政策宣示並採取適當之預防、糾正、懲處及其他處理措施，</w:t>
      </w:r>
      <w:r w:rsidRPr="00EA6212">
        <w:rPr>
          <w:rFonts w:eastAsia="標楷體" w:hAnsi="標楷體" w:hint="eastAsia"/>
          <w:szCs w:val="24"/>
        </w:rPr>
        <w:t>另依「</w:t>
      </w:r>
      <w:r w:rsidR="00395ABA" w:rsidRPr="00EA6212">
        <w:rPr>
          <w:rFonts w:eastAsia="標楷體" w:hAnsi="標楷體" w:hint="eastAsia"/>
          <w:szCs w:val="24"/>
        </w:rPr>
        <w:t>工作場所性騷擾防治措施準</w:t>
      </w:r>
      <w:r w:rsidR="00395ABA" w:rsidRPr="00EA6212">
        <w:rPr>
          <w:rFonts w:eastAsia="標楷體" w:hAnsi="標楷體" w:hint="eastAsia"/>
          <w:szCs w:val="24"/>
        </w:rPr>
        <w:lastRenderedPageBreak/>
        <w:t>則</w:t>
      </w:r>
      <w:r w:rsidRPr="00EA6212">
        <w:rPr>
          <w:rFonts w:eastAsia="標楷體" w:hAnsi="標楷體" w:hint="eastAsia"/>
          <w:szCs w:val="24"/>
        </w:rPr>
        <w:t>」訂有「南臺科技大學教職員工性騷擾防治措施、申訴及懲戒要點」處理性騷擾申訴事宜，以防治性騷擾行為之發生，並確實維護當事人之隱私。</w:t>
      </w:r>
    </w:p>
    <w:p w14:paraId="3DA84EB0" w14:textId="77777777" w:rsidR="0065572B" w:rsidRPr="00EA6212" w:rsidRDefault="0065572B" w:rsidP="0065572B">
      <w:pPr>
        <w:rPr>
          <w:rFonts w:eastAsia="標楷體"/>
        </w:rPr>
      </w:pPr>
      <w:r w:rsidRPr="00EA6212">
        <w:rPr>
          <w:rFonts w:eastAsia="標楷體" w:hAnsi="標楷體"/>
        </w:rPr>
        <w:t>第五十一條</w:t>
      </w:r>
      <w:r w:rsidRPr="00EA6212">
        <w:rPr>
          <w:rFonts w:eastAsia="標楷體" w:hint="eastAsia"/>
        </w:rPr>
        <w:t xml:space="preserve">  </w:t>
      </w:r>
      <w:r w:rsidRPr="00EA6212">
        <w:rPr>
          <w:rFonts w:eastAsia="標楷體" w:hAnsi="標楷體"/>
        </w:rPr>
        <w:t>員工於工作場所遇到性騷擾時，可向本校人事室提出申訴。</w:t>
      </w:r>
    </w:p>
    <w:p w14:paraId="7CDF82E3" w14:textId="77777777" w:rsidR="0065572B" w:rsidRPr="00EA6212" w:rsidRDefault="0065572B" w:rsidP="0065572B">
      <w:pPr>
        <w:ind w:leftChars="599" w:left="1440" w:hanging="2"/>
        <w:rPr>
          <w:rFonts w:eastAsia="標楷體"/>
        </w:rPr>
      </w:pPr>
      <w:r w:rsidRPr="00EA6212">
        <w:rPr>
          <w:rFonts w:eastAsia="標楷體" w:hAnsi="標楷體"/>
        </w:rPr>
        <w:t>申訴專線電話：</w:t>
      </w:r>
      <w:r w:rsidRPr="00EA6212">
        <w:rPr>
          <w:rFonts w:eastAsia="標楷體"/>
        </w:rPr>
        <w:t>（</w:t>
      </w:r>
      <w:r w:rsidRPr="00EA6212">
        <w:rPr>
          <w:rFonts w:eastAsia="標楷體"/>
        </w:rPr>
        <w:t>06</w:t>
      </w:r>
      <w:r w:rsidRPr="00EA6212">
        <w:rPr>
          <w:rFonts w:eastAsia="標楷體"/>
        </w:rPr>
        <w:t>）</w:t>
      </w:r>
      <w:r w:rsidRPr="00EA6212">
        <w:rPr>
          <w:rFonts w:eastAsia="標楷體"/>
        </w:rPr>
        <w:t xml:space="preserve">253-3131 </w:t>
      </w:r>
      <w:r w:rsidRPr="00EA6212">
        <w:rPr>
          <w:rFonts w:eastAsia="標楷體" w:hAnsi="標楷體"/>
        </w:rPr>
        <w:t>轉</w:t>
      </w:r>
      <w:r w:rsidRPr="00EA6212">
        <w:rPr>
          <w:rFonts w:eastAsia="標楷體"/>
        </w:rPr>
        <w:t>2702</w:t>
      </w:r>
    </w:p>
    <w:p w14:paraId="25AD2D36" w14:textId="77777777" w:rsidR="0065572B" w:rsidRPr="00EA6212" w:rsidRDefault="0065572B" w:rsidP="0065572B">
      <w:pPr>
        <w:ind w:leftChars="600" w:left="1442" w:hanging="2"/>
        <w:rPr>
          <w:rFonts w:eastAsia="標楷體"/>
        </w:rPr>
      </w:pPr>
      <w:r w:rsidRPr="00EA6212">
        <w:rPr>
          <w:rFonts w:eastAsia="標楷體" w:hAnsi="標楷體"/>
        </w:rPr>
        <w:t>申訴專線信箱或電子信箱：</w:t>
      </w:r>
      <w:r w:rsidRPr="00EA6212">
        <w:rPr>
          <w:rFonts w:eastAsia="標楷體"/>
        </w:rPr>
        <w:t>E-mail</w:t>
      </w:r>
      <w:r w:rsidRPr="00EA6212">
        <w:rPr>
          <w:rFonts w:eastAsia="標楷體" w:hAnsi="標楷體"/>
        </w:rPr>
        <w:t>：</w:t>
      </w:r>
      <w:hyperlink r:id="rId8" w:history="1">
        <w:r w:rsidRPr="00EA6212">
          <w:rPr>
            <w:rStyle w:val="afd"/>
            <w:rFonts w:eastAsia="標楷體"/>
            <w:color w:val="auto"/>
            <w:u w:val="none"/>
          </w:rPr>
          <w:t>pers@stust.edu.tw</w:t>
        </w:r>
      </w:hyperlink>
    </w:p>
    <w:p w14:paraId="7FAC3612" w14:textId="77777777" w:rsidR="0065572B" w:rsidRPr="00EA6212" w:rsidRDefault="0065572B" w:rsidP="0065572B">
      <w:pPr>
        <w:ind w:leftChars="600" w:left="1442" w:hanging="2"/>
        <w:rPr>
          <w:rFonts w:eastAsia="標楷體" w:hAnsi="標楷體"/>
        </w:rPr>
      </w:pPr>
      <w:r w:rsidRPr="00EA6212">
        <w:rPr>
          <w:rFonts w:eastAsia="標楷體" w:hAnsi="標楷體"/>
        </w:rPr>
        <w:t>本校為受理員工性騷擾申訴案件，應依本校教職員工性騷擾防治措施、申訴及懲戒要點等相關辦法辦理。</w:t>
      </w:r>
    </w:p>
    <w:p w14:paraId="728DE1A0" w14:textId="77777777" w:rsidR="0065572B" w:rsidRPr="00EA6212" w:rsidRDefault="0065572B" w:rsidP="0065572B">
      <w:pPr>
        <w:rPr>
          <w:rFonts w:eastAsia="標楷體"/>
          <w:b/>
          <w:sz w:val="28"/>
        </w:rPr>
      </w:pPr>
      <w:r w:rsidRPr="00EA6212">
        <w:rPr>
          <w:rFonts w:eastAsia="標楷體" w:hAnsi="標楷體" w:hint="eastAsia"/>
          <w:b/>
          <w:sz w:val="28"/>
        </w:rPr>
        <w:t>第十章</w:t>
      </w:r>
      <w:r w:rsidRPr="00EA6212">
        <w:rPr>
          <w:rFonts w:eastAsia="標楷體" w:hAnsi="標楷體" w:hint="eastAsia"/>
          <w:b/>
          <w:sz w:val="28"/>
        </w:rPr>
        <w:t xml:space="preserve">  </w:t>
      </w:r>
      <w:r w:rsidRPr="00EA6212">
        <w:rPr>
          <w:rFonts w:eastAsia="標楷體" w:hAnsi="標楷體"/>
          <w:b/>
          <w:sz w:val="28"/>
        </w:rPr>
        <w:t>附則</w:t>
      </w:r>
    </w:p>
    <w:p w14:paraId="4815A079" w14:textId="504461BE" w:rsidR="0065572B" w:rsidRPr="00EA6212" w:rsidRDefault="0065572B" w:rsidP="0065572B">
      <w:pPr>
        <w:ind w:left="1440" w:hangingChars="600" w:hanging="1440"/>
        <w:rPr>
          <w:rFonts w:eastAsia="標楷體"/>
          <w:szCs w:val="24"/>
        </w:rPr>
      </w:pPr>
      <w:r w:rsidRPr="00EA6212">
        <w:rPr>
          <w:rFonts w:eastAsia="標楷體" w:hAnsi="標楷體"/>
          <w:szCs w:val="24"/>
        </w:rPr>
        <w:t>第五十</w:t>
      </w:r>
      <w:r w:rsidRPr="00EA6212">
        <w:rPr>
          <w:rFonts w:eastAsia="標楷體" w:hAnsi="標楷體" w:hint="eastAsia"/>
          <w:szCs w:val="24"/>
        </w:rPr>
        <w:t>二</w:t>
      </w:r>
      <w:r w:rsidRPr="00EA6212">
        <w:rPr>
          <w:rFonts w:eastAsia="標楷體" w:hAnsi="標楷體"/>
          <w:szCs w:val="24"/>
        </w:rPr>
        <w:t>條</w:t>
      </w:r>
      <w:r w:rsidRPr="00EA6212">
        <w:rPr>
          <w:rFonts w:eastAsia="標楷體" w:hint="eastAsia"/>
          <w:szCs w:val="24"/>
        </w:rPr>
        <w:t xml:space="preserve">  </w:t>
      </w:r>
      <w:r w:rsidR="00D163E2" w:rsidRPr="00EA6212">
        <w:rPr>
          <w:rFonts w:eastAsia="標楷體" w:hAnsi="標楷體"/>
          <w:szCs w:val="24"/>
        </w:rPr>
        <w:t>本規則若有法令修改、未盡事宜或涉及員工其他權利義務事項，本校得視實際需要，依照有關法令規定辦理之。</w:t>
      </w:r>
      <w:r w:rsidR="00D163E2" w:rsidRPr="00EA6212">
        <w:rPr>
          <w:rFonts w:eastAsia="標楷體" w:hAnsi="標楷體" w:hint="eastAsia"/>
          <w:szCs w:val="24"/>
        </w:rPr>
        <w:t>另本規則內容如涉違反法令強制或禁止規定，則無效。</w:t>
      </w:r>
    </w:p>
    <w:p w14:paraId="010818EC" w14:textId="7F8C1CAA" w:rsidR="0065572B" w:rsidRPr="00EA6212" w:rsidRDefault="0065572B" w:rsidP="000D596F">
      <w:pPr>
        <w:ind w:left="1440" w:hangingChars="600" w:hanging="1440"/>
        <w:rPr>
          <w:rFonts w:eastAsia="標楷體" w:hAnsi="標楷體"/>
        </w:rPr>
      </w:pPr>
      <w:r w:rsidRPr="00EA6212">
        <w:rPr>
          <w:rFonts w:eastAsia="標楷體" w:hAnsi="標楷體"/>
        </w:rPr>
        <w:t>第五十</w:t>
      </w:r>
      <w:r w:rsidRPr="00EA6212">
        <w:rPr>
          <w:rFonts w:eastAsia="標楷體" w:hAnsi="標楷體" w:hint="eastAsia"/>
        </w:rPr>
        <w:t>三</w:t>
      </w:r>
      <w:r w:rsidRPr="00EA6212">
        <w:rPr>
          <w:rFonts w:eastAsia="標楷體" w:hAnsi="標楷體"/>
        </w:rPr>
        <w:t>條</w:t>
      </w:r>
      <w:r w:rsidRPr="00EA6212">
        <w:rPr>
          <w:rFonts w:eastAsia="標楷體" w:hint="eastAsia"/>
        </w:rPr>
        <w:t xml:space="preserve">  </w:t>
      </w:r>
      <w:r w:rsidRPr="00EA6212">
        <w:rPr>
          <w:rFonts w:eastAsia="標楷體" w:hAnsi="標楷體"/>
        </w:rPr>
        <w:t>本規則經勞資會議通過並報請臺南市政府勞工局核備後公告施行，修正時亦同。</w:t>
      </w:r>
      <w:r w:rsidRPr="00EA6212">
        <w:rPr>
          <w:rFonts w:eastAsia="標楷體" w:hAnsi="標楷體"/>
        </w:rPr>
        <w:br w:type="page"/>
      </w:r>
    </w:p>
    <w:p w14:paraId="34C899D8" w14:textId="018935DE" w:rsidR="0065572B" w:rsidRPr="00EA6212" w:rsidRDefault="0065572B" w:rsidP="00DD5AEF">
      <w:pPr>
        <w:spacing w:beforeLines="50" w:before="120" w:afterLines="50" w:after="120" w:line="280" w:lineRule="exact"/>
        <w:jc w:val="center"/>
        <w:rPr>
          <w:rFonts w:eastAsia="標楷體"/>
          <w:b/>
          <w:kern w:val="0"/>
          <w:sz w:val="36"/>
          <w:szCs w:val="28"/>
        </w:rPr>
        <w:sectPr w:rsidR="0065572B" w:rsidRPr="00EA6212" w:rsidSect="009E263A">
          <w:pgSz w:w="11906" w:h="16838" w:code="9"/>
          <w:pgMar w:top="1134" w:right="1134" w:bottom="1134" w:left="1134" w:header="0" w:footer="284" w:gutter="0"/>
          <w:cols w:space="425"/>
          <w:docGrid w:linePitch="360"/>
        </w:sectPr>
      </w:pPr>
    </w:p>
    <w:p w14:paraId="0F9CF1B1" w14:textId="4CF58D36" w:rsidR="00DD5AEF" w:rsidRPr="00EA6212" w:rsidRDefault="00DD5AEF" w:rsidP="0065572B">
      <w:pPr>
        <w:spacing w:beforeLines="50" w:before="120" w:afterLines="50" w:after="120"/>
        <w:jc w:val="center"/>
        <w:rPr>
          <w:rFonts w:eastAsia="標楷體"/>
          <w:b/>
          <w:kern w:val="0"/>
          <w:sz w:val="28"/>
          <w:szCs w:val="28"/>
        </w:rPr>
      </w:pPr>
      <w:r w:rsidRPr="00EA6212">
        <w:rPr>
          <w:rFonts w:eastAsia="標楷體"/>
          <w:b/>
          <w:kern w:val="0"/>
          <w:sz w:val="36"/>
          <w:szCs w:val="28"/>
        </w:rPr>
        <w:lastRenderedPageBreak/>
        <w:t>南臺科技大學編制外人員給假一覽表</w:t>
      </w:r>
    </w:p>
    <w:p w14:paraId="12F0CC2D" w14:textId="53BB5FB3" w:rsidR="00DD5AEF" w:rsidRPr="00EA6212" w:rsidRDefault="00DD5AEF" w:rsidP="0065572B">
      <w:pPr>
        <w:spacing w:line="240" w:lineRule="exact"/>
        <w:jc w:val="right"/>
        <w:rPr>
          <w:rFonts w:ascii="標楷體" w:eastAsia="標楷體" w:hAnsi="標楷體"/>
          <w:bCs/>
          <w:kern w:val="0"/>
          <w:sz w:val="20"/>
          <w:szCs w:val="28"/>
        </w:rPr>
      </w:pPr>
      <w:r w:rsidRPr="00EA6212">
        <w:rPr>
          <w:rFonts w:ascii="標楷體" w:eastAsia="標楷體" w:hAnsi="標楷體" w:hint="eastAsia"/>
          <w:bCs/>
          <w:kern w:val="0"/>
          <w:sz w:val="20"/>
          <w:szCs w:val="28"/>
        </w:rPr>
        <w:t>民國</w:t>
      </w:r>
      <w:r w:rsidRPr="00EA6212">
        <w:rPr>
          <w:rFonts w:ascii="標楷體" w:eastAsia="標楷體" w:hAnsi="標楷體"/>
          <w:bCs/>
          <w:kern w:val="0"/>
          <w:sz w:val="20"/>
          <w:szCs w:val="28"/>
        </w:rPr>
        <w:t>1</w:t>
      </w:r>
      <w:r w:rsidRPr="00EA6212">
        <w:rPr>
          <w:rFonts w:ascii="標楷體" w:eastAsia="標楷體" w:hAnsi="標楷體" w:hint="eastAsia"/>
          <w:bCs/>
          <w:kern w:val="0"/>
          <w:sz w:val="20"/>
          <w:szCs w:val="28"/>
        </w:rPr>
        <w:t>11年12月23日第2屆第12次勞資會議通過</w:t>
      </w:r>
    </w:p>
    <w:p w14:paraId="56532C58" w14:textId="202DE3C9" w:rsidR="0065572B" w:rsidRPr="00EA6212" w:rsidRDefault="0065572B" w:rsidP="0065572B">
      <w:pPr>
        <w:spacing w:line="240" w:lineRule="exact"/>
        <w:jc w:val="right"/>
        <w:rPr>
          <w:rFonts w:ascii="標楷體" w:eastAsia="標楷體" w:hAnsi="標楷體"/>
          <w:bCs/>
          <w:kern w:val="0"/>
          <w:sz w:val="20"/>
          <w:szCs w:val="28"/>
        </w:rPr>
      </w:pPr>
      <w:r w:rsidRPr="00EA6212">
        <w:rPr>
          <w:rFonts w:ascii="標楷體" w:eastAsia="標楷體" w:hAnsi="標楷體" w:hint="eastAsia"/>
          <w:bCs/>
          <w:kern w:val="0"/>
          <w:sz w:val="20"/>
          <w:szCs w:val="28"/>
        </w:rPr>
        <w:t>民國</w:t>
      </w:r>
      <w:r w:rsidR="00745E6E" w:rsidRPr="00EA6212">
        <w:rPr>
          <w:rFonts w:ascii="標楷體" w:eastAsia="標楷體" w:hAnsi="標楷體" w:hint="eastAsia"/>
          <w:bCs/>
          <w:kern w:val="0"/>
          <w:sz w:val="20"/>
          <w:szCs w:val="28"/>
        </w:rPr>
        <w:t>113</w:t>
      </w:r>
      <w:r w:rsidRPr="00EA6212">
        <w:rPr>
          <w:rFonts w:ascii="標楷體" w:eastAsia="標楷體" w:hAnsi="標楷體" w:hint="eastAsia"/>
          <w:bCs/>
          <w:kern w:val="0"/>
          <w:sz w:val="20"/>
          <w:szCs w:val="28"/>
        </w:rPr>
        <w:t>年</w:t>
      </w:r>
      <w:r w:rsidR="00745E6E" w:rsidRPr="00EA6212">
        <w:rPr>
          <w:rFonts w:ascii="標楷體" w:eastAsia="標楷體" w:hAnsi="標楷體" w:hint="eastAsia"/>
          <w:bCs/>
          <w:kern w:val="0"/>
          <w:sz w:val="20"/>
          <w:szCs w:val="28"/>
        </w:rPr>
        <w:t>2</w:t>
      </w:r>
      <w:r w:rsidRPr="00EA6212">
        <w:rPr>
          <w:rFonts w:ascii="標楷體" w:eastAsia="標楷體" w:hAnsi="標楷體" w:hint="eastAsia"/>
          <w:bCs/>
          <w:kern w:val="0"/>
          <w:sz w:val="20"/>
          <w:szCs w:val="28"/>
        </w:rPr>
        <w:t>月</w:t>
      </w:r>
      <w:r w:rsidR="00745E6E" w:rsidRPr="00EA6212">
        <w:rPr>
          <w:rFonts w:ascii="標楷體" w:eastAsia="標楷體" w:hAnsi="標楷體" w:hint="eastAsia"/>
          <w:bCs/>
          <w:kern w:val="0"/>
          <w:sz w:val="20"/>
          <w:szCs w:val="28"/>
        </w:rPr>
        <w:t>29</w:t>
      </w:r>
      <w:r w:rsidRPr="00EA6212">
        <w:rPr>
          <w:rFonts w:ascii="標楷體" w:eastAsia="標楷體" w:hAnsi="標楷體" w:hint="eastAsia"/>
          <w:bCs/>
          <w:kern w:val="0"/>
          <w:sz w:val="20"/>
          <w:szCs w:val="28"/>
        </w:rPr>
        <w:t>日第</w:t>
      </w:r>
      <w:r w:rsidR="00745E6E" w:rsidRPr="00EA6212">
        <w:rPr>
          <w:rFonts w:ascii="標楷體" w:eastAsia="標楷體" w:hAnsi="標楷體" w:hint="eastAsia"/>
          <w:bCs/>
          <w:kern w:val="0"/>
          <w:sz w:val="20"/>
          <w:szCs w:val="28"/>
        </w:rPr>
        <w:t>2</w:t>
      </w:r>
      <w:r w:rsidRPr="00EA6212">
        <w:rPr>
          <w:rFonts w:ascii="標楷體" w:eastAsia="標楷體" w:hAnsi="標楷體" w:hint="eastAsia"/>
          <w:bCs/>
          <w:kern w:val="0"/>
          <w:sz w:val="20"/>
          <w:szCs w:val="28"/>
        </w:rPr>
        <w:t>屆第</w:t>
      </w:r>
      <w:r w:rsidR="00745E6E" w:rsidRPr="00EA6212">
        <w:rPr>
          <w:rFonts w:ascii="標楷體" w:eastAsia="標楷體" w:hAnsi="標楷體" w:hint="eastAsia"/>
          <w:bCs/>
          <w:kern w:val="0"/>
          <w:sz w:val="20"/>
          <w:szCs w:val="28"/>
        </w:rPr>
        <w:t>16</w:t>
      </w:r>
      <w:r w:rsidRPr="00EA6212">
        <w:rPr>
          <w:rFonts w:ascii="標楷體" w:eastAsia="標楷體" w:hAnsi="標楷體" w:hint="eastAsia"/>
          <w:bCs/>
          <w:kern w:val="0"/>
          <w:sz w:val="20"/>
          <w:szCs w:val="28"/>
        </w:rPr>
        <w:t>次勞資會議通過</w:t>
      </w:r>
    </w:p>
    <w:p w14:paraId="1B8859FB" w14:textId="46F98567" w:rsidR="00745E6E" w:rsidRPr="00EA6212" w:rsidRDefault="00745E6E" w:rsidP="0065572B">
      <w:pPr>
        <w:spacing w:line="240" w:lineRule="exact"/>
        <w:jc w:val="right"/>
        <w:rPr>
          <w:rFonts w:ascii="標楷體" w:eastAsia="標楷體" w:hAnsi="標楷體"/>
          <w:b/>
          <w:kern w:val="0"/>
          <w:sz w:val="20"/>
          <w:szCs w:val="28"/>
        </w:rPr>
      </w:pPr>
      <w:r w:rsidRPr="00EA6212">
        <w:rPr>
          <w:rFonts w:ascii="標楷體" w:eastAsia="標楷體" w:hAnsi="標楷體" w:hint="eastAsia"/>
          <w:bCs/>
          <w:kern w:val="0"/>
          <w:sz w:val="20"/>
          <w:szCs w:val="28"/>
        </w:rPr>
        <w:t>民國</w:t>
      </w:r>
      <w:r w:rsidR="00891CC5" w:rsidRPr="00EA6212">
        <w:rPr>
          <w:rFonts w:ascii="標楷體" w:eastAsia="標楷體" w:hAnsi="標楷體" w:hint="eastAsia"/>
          <w:bCs/>
          <w:kern w:val="0"/>
          <w:sz w:val="20"/>
          <w:szCs w:val="28"/>
        </w:rPr>
        <w:t>114</w:t>
      </w:r>
      <w:r w:rsidRPr="00EA6212">
        <w:rPr>
          <w:rFonts w:ascii="標楷體" w:eastAsia="標楷體" w:hAnsi="標楷體" w:hint="eastAsia"/>
          <w:bCs/>
          <w:kern w:val="0"/>
          <w:sz w:val="20"/>
          <w:szCs w:val="28"/>
        </w:rPr>
        <w:t>年</w:t>
      </w:r>
      <w:r w:rsidR="00891CC5" w:rsidRPr="00EA6212">
        <w:rPr>
          <w:rFonts w:ascii="標楷體" w:eastAsia="標楷體" w:hAnsi="標楷體" w:hint="eastAsia"/>
          <w:bCs/>
          <w:kern w:val="0"/>
          <w:sz w:val="20"/>
          <w:szCs w:val="28"/>
        </w:rPr>
        <w:t>6</w:t>
      </w:r>
      <w:r w:rsidRPr="00EA6212">
        <w:rPr>
          <w:rFonts w:ascii="標楷體" w:eastAsia="標楷體" w:hAnsi="標楷體" w:hint="eastAsia"/>
          <w:bCs/>
          <w:kern w:val="0"/>
          <w:sz w:val="20"/>
          <w:szCs w:val="28"/>
        </w:rPr>
        <w:t>月</w:t>
      </w:r>
      <w:r w:rsidR="00891CC5" w:rsidRPr="00EA6212">
        <w:rPr>
          <w:rFonts w:ascii="標楷體" w:eastAsia="標楷體" w:hAnsi="標楷體" w:hint="eastAsia"/>
          <w:bCs/>
          <w:kern w:val="0"/>
          <w:sz w:val="20"/>
          <w:szCs w:val="28"/>
        </w:rPr>
        <w:t>27</w:t>
      </w:r>
      <w:r w:rsidRPr="00EA6212">
        <w:rPr>
          <w:rFonts w:ascii="標楷體" w:eastAsia="標楷體" w:hAnsi="標楷體" w:hint="eastAsia"/>
          <w:bCs/>
          <w:kern w:val="0"/>
          <w:sz w:val="20"/>
          <w:szCs w:val="28"/>
        </w:rPr>
        <w:t>日第</w:t>
      </w:r>
      <w:r w:rsidR="00891CC5" w:rsidRPr="00EA6212">
        <w:rPr>
          <w:rFonts w:ascii="標楷體" w:eastAsia="標楷體" w:hAnsi="標楷體" w:hint="eastAsia"/>
          <w:bCs/>
          <w:kern w:val="0"/>
          <w:sz w:val="20"/>
          <w:szCs w:val="28"/>
        </w:rPr>
        <w:t>3</w:t>
      </w:r>
      <w:r w:rsidRPr="00EA6212">
        <w:rPr>
          <w:rFonts w:ascii="標楷體" w:eastAsia="標楷體" w:hAnsi="標楷體" w:hint="eastAsia"/>
          <w:bCs/>
          <w:kern w:val="0"/>
          <w:sz w:val="20"/>
          <w:szCs w:val="28"/>
        </w:rPr>
        <w:t>屆第</w:t>
      </w:r>
      <w:r w:rsidR="00891CC5" w:rsidRPr="00EA6212">
        <w:rPr>
          <w:rFonts w:ascii="標楷體" w:eastAsia="標楷體" w:hAnsi="標楷體" w:hint="eastAsia"/>
          <w:bCs/>
          <w:kern w:val="0"/>
          <w:sz w:val="20"/>
          <w:szCs w:val="28"/>
        </w:rPr>
        <w:t>5</w:t>
      </w:r>
      <w:r w:rsidRPr="00EA6212">
        <w:rPr>
          <w:rFonts w:ascii="標楷體" w:eastAsia="標楷體" w:hAnsi="標楷體" w:hint="eastAsia"/>
          <w:bCs/>
          <w:kern w:val="0"/>
          <w:sz w:val="20"/>
          <w:szCs w:val="28"/>
        </w:rPr>
        <w:t>次勞資會議通過</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62"/>
        <w:gridCol w:w="6103"/>
        <w:gridCol w:w="2243"/>
      </w:tblGrid>
      <w:tr w:rsidR="00EA6212" w:rsidRPr="00EA6212" w14:paraId="387D3ABB" w14:textId="77777777" w:rsidTr="00691026">
        <w:trPr>
          <w:trHeight w:val="411"/>
          <w:jc w:val="center"/>
        </w:trPr>
        <w:tc>
          <w:tcPr>
            <w:tcW w:w="1262" w:type="dxa"/>
            <w:shd w:val="clear" w:color="auto" w:fill="auto"/>
            <w:vAlign w:val="center"/>
          </w:tcPr>
          <w:p w14:paraId="3AD588A7" w14:textId="77777777" w:rsidR="00DD5AEF" w:rsidRPr="00EA6212" w:rsidRDefault="00DD5AEF" w:rsidP="00691026">
            <w:pPr>
              <w:widowControl/>
              <w:spacing w:line="300" w:lineRule="exact"/>
              <w:jc w:val="center"/>
              <w:rPr>
                <w:rFonts w:eastAsia="標楷體"/>
                <w:b/>
                <w:kern w:val="0"/>
              </w:rPr>
            </w:pPr>
            <w:bookmarkStart w:id="0" w:name="_Hlk406404804"/>
            <w:r w:rsidRPr="00EA6212">
              <w:rPr>
                <w:rFonts w:eastAsia="標楷體"/>
                <w:b/>
                <w:kern w:val="0"/>
              </w:rPr>
              <w:t>假別</w:t>
            </w:r>
          </w:p>
        </w:tc>
        <w:tc>
          <w:tcPr>
            <w:tcW w:w="6103" w:type="dxa"/>
            <w:shd w:val="clear" w:color="auto" w:fill="auto"/>
            <w:vAlign w:val="center"/>
          </w:tcPr>
          <w:p w14:paraId="2CE85240" w14:textId="77777777" w:rsidR="00DD5AEF" w:rsidRPr="00EA6212" w:rsidRDefault="00DD5AEF" w:rsidP="00691026">
            <w:pPr>
              <w:widowControl/>
              <w:spacing w:line="300" w:lineRule="exact"/>
              <w:jc w:val="center"/>
              <w:rPr>
                <w:rFonts w:eastAsia="標楷體"/>
                <w:b/>
                <w:kern w:val="0"/>
              </w:rPr>
            </w:pPr>
            <w:r w:rsidRPr="00EA6212">
              <w:rPr>
                <w:rFonts w:eastAsia="標楷體"/>
                <w:b/>
                <w:kern w:val="0"/>
              </w:rPr>
              <w:t>給假日數及說明</w:t>
            </w:r>
          </w:p>
        </w:tc>
        <w:tc>
          <w:tcPr>
            <w:tcW w:w="2243" w:type="dxa"/>
            <w:shd w:val="clear" w:color="auto" w:fill="auto"/>
            <w:vAlign w:val="center"/>
          </w:tcPr>
          <w:p w14:paraId="67A82415" w14:textId="77777777" w:rsidR="00DD5AEF" w:rsidRPr="00EA6212" w:rsidRDefault="00DD5AEF" w:rsidP="00691026">
            <w:pPr>
              <w:widowControl/>
              <w:spacing w:line="300" w:lineRule="exact"/>
              <w:jc w:val="center"/>
              <w:rPr>
                <w:rFonts w:eastAsia="標楷體"/>
                <w:b/>
                <w:kern w:val="0"/>
              </w:rPr>
            </w:pPr>
            <w:r w:rsidRPr="00EA6212">
              <w:rPr>
                <w:rFonts w:eastAsia="標楷體"/>
                <w:b/>
                <w:kern w:val="0"/>
              </w:rPr>
              <w:t>工資給與</w:t>
            </w:r>
          </w:p>
        </w:tc>
      </w:tr>
      <w:bookmarkEnd w:id="0"/>
      <w:tr w:rsidR="00EA6212" w:rsidRPr="00EA6212" w14:paraId="0D7F5106" w14:textId="77777777" w:rsidTr="00691026">
        <w:trPr>
          <w:jc w:val="center"/>
        </w:trPr>
        <w:tc>
          <w:tcPr>
            <w:tcW w:w="1262" w:type="dxa"/>
            <w:shd w:val="clear" w:color="auto" w:fill="auto"/>
          </w:tcPr>
          <w:p w14:paraId="3742F080" w14:textId="77777777" w:rsidR="00DD5AEF" w:rsidRPr="00EA6212" w:rsidRDefault="00DD5AEF" w:rsidP="00691026">
            <w:pPr>
              <w:widowControl/>
              <w:spacing w:before="50" w:line="300" w:lineRule="exact"/>
              <w:rPr>
                <w:rFonts w:eastAsia="標楷體"/>
                <w:kern w:val="0"/>
              </w:rPr>
            </w:pPr>
            <w:r w:rsidRPr="00EA6212">
              <w:rPr>
                <w:rFonts w:eastAsia="標楷體"/>
                <w:kern w:val="0"/>
              </w:rPr>
              <w:t>婚假</w:t>
            </w:r>
          </w:p>
        </w:tc>
        <w:tc>
          <w:tcPr>
            <w:tcW w:w="6103" w:type="dxa"/>
            <w:shd w:val="clear" w:color="auto" w:fill="auto"/>
          </w:tcPr>
          <w:p w14:paraId="1E112CCD" w14:textId="77777777" w:rsidR="00DD5AEF" w:rsidRPr="00EA6212" w:rsidRDefault="00DD5AEF" w:rsidP="00691026">
            <w:pPr>
              <w:widowControl/>
              <w:spacing w:line="300" w:lineRule="exact"/>
              <w:rPr>
                <w:rFonts w:eastAsia="標楷體"/>
                <w:kern w:val="0"/>
              </w:rPr>
            </w:pPr>
            <w:r w:rsidRPr="00EA6212">
              <w:rPr>
                <w:rFonts w:eastAsia="標楷體"/>
                <w:kern w:val="0"/>
              </w:rPr>
              <w:t>結婚者給予婚假</w:t>
            </w:r>
            <w:r w:rsidRPr="00EA6212">
              <w:rPr>
                <w:rFonts w:eastAsia="標楷體"/>
                <w:kern w:val="0"/>
              </w:rPr>
              <w:t>8</w:t>
            </w:r>
            <w:r w:rsidRPr="00EA6212">
              <w:rPr>
                <w:rFonts w:eastAsia="標楷體"/>
                <w:kern w:val="0"/>
              </w:rPr>
              <w:t>日，需檢附結婚證明文件。</w:t>
            </w:r>
          </w:p>
        </w:tc>
        <w:tc>
          <w:tcPr>
            <w:tcW w:w="2243" w:type="dxa"/>
            <w:shd w:val="clear" w:color="auto" w:fill="auto"/>
          </w:tcPr>
          <w:p w14:paraId="13F08732" w14:textId="77777777" w:rsidR="00DD5AEF" w:rsidRPr="00EA6212" w:rsidRDefault="00DD5AEF" w:rsidP="00691026">
            <w:pPr>
              <w:widowControl/>
              <w:spacing w:before="50" w:line="300" w:lineRule="exact"/>
              <w:rPr>
                <w:rFonts w:eastAsia="標楷體"/>
                <w:kern w:val="0"/>
              </w:rPr>
            </w:pPr>
            <w:r w:rsidRPr="00EA6212">
              <w:rPr>
                <w:rFonts w:eastAsia="標楷體"/>
                <w:kern w:val="0"/>
              </w:rPr>
              <w:t>工資照給。</w:t>
            </w:r>
          </w:p>
        </w:tc>
      </w:tr>
      <w:tr w:rsidR="00EA6212" w:rsidRPr="00EA6212" w14:paraId="0FBE7DF2" w14:textId="77777777" w:rsidTr="00691026">
        <w:trPr>
          <w:trHeight w:val="2434"/>
          <w:jc w:val="center"/>
        </w:trPr>
        <w:tc>
          <w:tcPr>
            <w:tcW w:w="1262" w:type="dxa"/>
            <w:tcBorders>
              <w:top w:val="single" w:sz="4" w:space="0" w:color="auto"/>
              <w:bottom w:val="single" w:sz="4" w:space="0" w:color="auto"/>
            </w:tcBorders>
            <w:shd w:val="clear" w:color="auto" w:fill="auto"/>
          </w:tcPr>
          <w:p w14:paraId="68540E12" w14:textId="77777777" w:rsidR="00DD5AEF" w:rsidRPr="00EA6212" w:rsidRDefault="00DD5AEF" w:rsidP="00691026">
            <w:pPr>
              <w:widowControl/>
              <w:spacing w:before="50" w:line="300" w:lineRule="exact"/>
              <w:rPr>
                <w:rFonts w:eastAsia="標楷體"/>
                <w:kern w:val="0"/>
              </w:rPr>
            </w:pPr>
            <w:r w:rsidRPr="00EA6212">
              <w:rPr>
                <w:rFonts w:eastAsia="標楷體"/>
                <w:kern w:val="0"/>
              </w:rPr>
              <w:t>喪假</w:t>
            </w:r>
          </w:p>
        </w:tc>
        <w:tc>
          <w:tcPr>
            <w:tcW w:w="6103" w:type="dxa"/>
            <w:tcBorders>
              <w:top w:val="single" w:sz="4" w:space="0" w:color="auto"/>
              <w:bottom w:val="single" w:sz="4" w:space="0" w:color="auto"/>
            </w:tcBorders>
            <w:shd w:val="clear" w:color="auto" w:fill="auto"/>
          </w:tcPr>
          <w:p w14:paraId="7BACBFE6" w14:textId="77777777" w:rsidR="00DD5AEF" w:rsidRPr="00EA6212" w:rsidRDefault="00DD5AEF" w:rsidP="00691026">
            <w:pPr>
              <w:widowControl/>
              <w:spacing w:line="300" w:lineRule="exact"/>
              <w:ind w:left="274" w:hangingChars="114" w:hanging="274"/>
              <w:jc w:val="both"/>
              <w:rPr>
                <w:rFonts w:eastAsia="標楷體"/>
                <w:kern w:val="0"/>
              </w:rPr>
            </w:pPr>
            <w:r w:rsidRPr="00EA6212">
              <w:rPr>
                <w:rFonts w:eastAsia="標楷體"/>
                <w:kern w:val="0"/>
              </w:rPr>
              <w:t>1.</w:t>
            </w:r>
            <w:r w:rsidRPr="00EA6212">
              <w:rPr>
                <w:rFonts w:eastAsia="標楷體"/>
                <w:kern w:val="0"/>
              </w:rPr>
              <w:t>父母、養父母、繼父母、配偶喪亡者，給予喪假</w:t>
            </w:r>
            <w:r w:rsidRPr="00EA6212">
              <w:rPr>
                <w:rFonts w:eastAsia="標楷體"/>
                <w:kern w:val="0"/>
              </w:rPr>
              <w:t>8</w:t>
            </w:r>
            <w:r w:rsidRPr="00EA6212">
              <w:rPr>
                <w:rFonts w:eastAsia="標楷體"/>
                <w:kern w:val="0"/>
              </w:rPr>
              <w:t>日。</w:t>
            </w:r>
          </w:p>
          <w:p w14:paraId="2D4AC1F5" w14:textId="77777777" w:rsidR="00DD5AEF" w:rsidRPr="00EA6212" w:rsidRDefault="00DD5AEF" w:rsidP="00691026">
            <w:pPr>
              <w:widowControl/>
              <w:spacing w:line="300" w:lineRule="exact"/>
              <w:ind w:left="187" w:hangingChars="78" w:hanging="187"/>
              <w:jc w:val="both"/>
              <w:rPr>
                <w:rFonts w:eastAsia="標楷體"/>
                <w:kern w:val="0"/>
              </w:rPr>
            </w:pPr>
            <w:r w:rsidRPr="00EA6212">
              <w:rPr>
                <w:rFonts w:eastAsia="標楷體"/>
                <w:kern w:val="0"/>
              </w:rPr>
              <w:t>2.</w:t>
            </w:r>
            <w:r w:rsidRPr="00EA6212">
              <w:rPr>
                <w:rFonts w:eastAsia="標楷體"/>
                <w:kern w:val="0"/>
              </w:rPr>
              <w:t>祖父母（含母之父母）、子女、配偶之父母、配偶之養父母或繼父母喪亡者，給予喪假</w:t>
            </w:r>
            <w:r w:rsidRPr="00EA6212">
              <w:rPr>
                <w:rFonts w:eastAsia="標楷體"/>
                <w:kern w:val="0"/>
              </w:rPr>
              <w:t>6</w:t>
            </w:r>
            <w:r w:rsidRPr="00EA6212">
              <w:rPr>
                <w:rFonts w:eastAsia="標楷體"/>
                <w:kern w:val="0"/>
              </w:rPr>
              <w:t>日。</w:t>
            </w:r>
          </w:p>
          <w:p w14:paraId="27FFA0F5" w14:textId="77777777" w:rsidR="00DD5AEF" w:rsidRPr="00EA6212" w:rsidRDefault="00DD5AEF" w:rsidP="00691026">
            <w:pPr>
              <w:widowControl/>
              <w:spacing w:line="300" w:lineRule="exact"/>
              <w:ind w:left="187" w:hangingChars="78" w:hanging="187"/>
              <w:jc w:val="both"/>
              <w:rPr>
                <w:rFonts w:eastAsia="標楷體"/>
                <w:kern w:val="0"/>
              </w:rPr>
            </w:pPr>
            <w:r w:rsidRPr="00EA6212">
              <w:rPr>
                <w:rFonts w:eastAsia="標楷體"/>
                <w:kern w:val="0"/>
              </w:rPr>
              <w:t>3.</w:t>
            </w:r>
            <w:r w:rsidRPr="00EA6212">
              <w:rPr>
                <w:rFonts w:eastAsia="標楷體"/>
                <w:kern w:val="0"/>
              </w:rPr>
              <w:t>曾祖父母、兄弟姊妹、配偶之祖父母（含母之父母）喪亡者，給予喪假</w:t>
            </w:r>
            <w:r w:rsidRPr="00EA6212">
              <w:rPr>
                <w:rFonts w:eastAsia="標楷體"/>
                <w:kern w:val="0"/>
              </w:rPr>
              <w:t>3</w:t>
            </w:r>
            <w:r w:rsidRPr="00EA6212">
              <w:rPr>
                <w:rFonts w:eastAsia="標楷體"/>
                <w:kern w:val="0"/>
              </w:rPr>
              <w:t>日。</w:t>
            </w:r>
          </w:p>
          <w:p w14:paraId="14CE9F63" w14:textId="77777777" w:rsidR="00DD5AEF" w:rsidRPr="00EA6212" w:rsidRDefault="00DD5AEF" w:rsidP="00691026">
            <w:pPr>
              <w:widowControl/>
              <w:spacing w:line="300" w:lineRule="exact"/>
              <w:ind w:left="235" w:hangingChars="98" w:hanging="235"/>
              <w:jc w:val="both"/>
              <w:rPr>
                <w:rFonts w:eastAsia="標楷體"/>
                <w:kern w:val="0"/>
              </w:rPr>
            </w:pPr>
            <w:r w:rsidRPr="00EA6212">
              <w:rPr>
                <w:rFonts w:ascii="新細明體" w:hAnsi="新細明體" w:cs="新細明體" w:hint="eastAsia"/>
                <w:kern w:val="0"/>
              </w:rPr>
              <w:t>※</w:t>
            </w:r>
            <w:r w:rsidRPr="00EA6212">
              <w:rPr>
                <w:rFonts w:eastAsia="標楷體"/>
                <w:kern w:val="0"/>
              </w:rPr>
              <w:t>得自事實發生日起百日之內分次請畢，並檢附相關證明文件。</w:t>
            </w:r>
          </w:p>
        </w:tc>
        <w:tc>
          <w:tcPr>
            <w:tcW w:w="2243" w:type="dxa"/>
            <w:tcBorders>
              <w:top w:val="single" w:sz="4" w:space="0" w:color="auto"/>
              <w:bottom w:val="single" w:sz="4" w:space="0" w:color="auto"/>
            </w:tcBorders>
            <w:shd w:val="clear" w:color="auto" w:fill="auto"/>
          </w:tcPr>
          <w:p w14:paraId="55C55E46" w14:textId="77777777" w:rsidR="00DD5AEF" w:rsidRPr="00EA6212" w:rsidRDefault="00DD5AEF" w:rsidP="00691026">
            <w:pPr>
              <w:widowControl/>
              <w:spacing w:before="50" w:line="300" w:lineRule="exact"/>
              <w:rPr>
                <w:rFonts w:eastAsia="標楷體"/>
                <w:kern w:val="0"/>
              </w:rPr>
            </w:pPr>
            <w:r w:rsidRPr="00EA6212">
              <w:rPr>
                <w:rFonts w:eastAsia="標楷體"/>
                <w:kern w:val="0"/>
              </w:rPr>
              <w:t>工資照給。</w:t>
            </w:r>
          </w:p>
        </w:tc>
      </w:tr>
      <w:tr w:rsidR="00EA6212" w:rsidRPr="00EA6212" w14:paraId="3E3A9D95" w14:textId="77777777" w:rsidTr="00691026">
        <w:trPr>
          <w:trHeight w:val="2494"/>
          <w:jc w:val="center"/>
        </w:trPr>
        <w:tc>
          <w:tcPr>
            <w:tcW w:w="1262" w:type="dxa"/>
            <w:shd w:val="clear" w:color="auto" w:fill="auto"/>
          </w:tcPr>
          <w:p w14:paraId="19F27094" w14:textId="77777777" w:rsidR="00DD5AEF" w:rsidRPr="00EA6212" w:rsidRDefault="00DD5AEF" w:rsidP="00691026">
            <w:pPr>
              <w:widowControl/>
              <w:spacing w:before="50" w:line="300" w:lineRule="exact"/>
              <w:jc w:val="both"/>
              <w:rPr>
                <w:rFonts w:eastAsia="標楷體"/>
                <w:kern w:val="0"/>
              </w:rPr>
            </w:pPr>
            <w:r w:rsidRPr="00EA6212">
              <w:rPr>
                <w:rFonts w:eastAsia="標楷體"/>
                <w:kern w:val="0"/>
              </w:rPr>
              <w:t>普通傷病假</w:t>
            </w:r>
            <w:r w:rsidRPr="00EA6212">
              <w:rPr>
                <w:rFonts w:eastAsia="標楷體" w:hint="eastAsia"/>
                <w:kern w:val="0"/>
              </w:rPr>
              <w:t>(</w:t>
            </w:r>
            <w:r w:rsidRPr="00EA6212">
              <w:rPr>
                <w:rFonts w:eastAsia="標楷體" w:hint="eastAsia"/>
                <w:kern w:val="0"/>
              </w:rPr>
              <w:t>安胎休養請假</w:t>
            </w:r>
            <w:r w:rsidRPr="00EA6212">
              <w:rPr>
                <w:rFonts w:eastAsia="標楷體" w:hint="eastAsia"/>
                <w:kern w:val="0"/>
              </w:rPr>
              <w:t>)</w:t>
            </w:r>
          </w:p>
        </w:tc>
        <w:tc>
          <w:tcPr>
            <w:tcW w:w="6103" w:type="dxa"/>
            <w:shd w:val="clear" w:color="auto" w:fill="auto"/>
          </w:tcPr>
          <w:p w14:paraId="04D59212" w14:textId="77777777" w:rsidR="00DD5AEF" w:rsidRPr="00EA6212" w:rsidRDefault="00DD5AEF" w:rsidP="00691026">
            <w:pPr>
              <w:widowControl/>
              <w:spacing w:line="300" w:lineRule="exact"/>
              <w:ind w:left="274" w:hangingChars="114" w:hanging="274"/>
              <w:jc w:val="both"/>
              <w:rPr>
                <w:rFonts w:eastAsia="標楷體"/>
                <w:kern w:val="0"/>
              </w:rPr>
            </w:pPr>
            <w:r w:rsidRPr="00EA6212">
              <w:rPr>
                <w:rFonts w:eastAsia="標楷體"/>
                <w:kern w:val="0"/>
              </w:rPr>
              <w:t>因普通傷害、疾病必須治療或休養。</w:t>
            </w:r>
          </w:p>
          <w:p w14:paraId="105167C7" w14:textId="77777777" w:rsidR="00DD5AEF" w:rsidRPr="00EA6212" w:rsidRDefault="00DD5AEF" w:rsidP="00691026">
            <w:pPr>
              <w:widowControl/>
              <w:spacing w:line="300" w:lineRule="exact"/>
              <w:ind w:left="274" w:hangingChars="114" w:hanging="274"/>
              <w:jc w:val="both"/>
              <w:rPr>
                <w:rFonts w:eastAsia="標楷體"/>
                <w:kern w:val="0"/>
              </w:rPr>
            </w:pPr>
            <w:r w:rsidRPr="00EA6212">
              <w:rPr>
                <w:rFonts w:eastAsia="標楷體"/>
                <w:kern w:val="0"/>
              </w:rPr>
              <w:t>1.</w:t>
            </w:r>
            <w:r w:rsidRPr="00EA6212">
              <w:rPr>
                <w:rFonts w:eastAsia="標楷體"/>
                <w:kern w:val="0"/>
              </w:rPr>
              <w:t>未住院者，</w:t>
            </w:r>
            <w:r w:rsidRPr="00EA6212">
              <w:rPr>
                <w:rFonts w:eastAsia="標楷體"/>
                <w:kern w:val="0"/>
              </w:rPr>
              <w:t>1</w:t>
            </w:r>
            <w:r w:rsidRPr="00EA6212">
              <w:rPr>
                <w:rFonts w:eastAsia="標楷體"/>
                <w:kern w:val="0"/>
              </w:rPr>
              <w:t>年內合計不得超過</w:t>
            </w:r>
            <w:r w:rsidRPr="00EA6212">
              <w:rPr>
                <w:rFonts w:eastAsia="標楷體"/>
                <w:kern w:val="0"/>
              </w:rPr>
              <w:t>30</w:t>
            </w:r>
            <w:r w:rsidRPr="00EA6212">
              <w:rPr>
                <w:rFonts w:eastAsia="標楷體"/>
                <w:kern w:val="0"/>
              </w:rPr>
              <w:t>日。</w:t>
            </w:r>
          </w:p>
          <w:p w14:paraId="1E06E95A" w14:textId="77777777" w:rsidR="00DD5AEF" w:rsidRPr="00EA6212" w:rsidRDefault="00DD5AEF" w:rsidP="00691026">
            <w:pPr>
              <w:widowControl/>
              <w:spacing w:line="300" w:lineRule="exact"/>
              <w:ind w:left="274" w:hangingChars="114" w:hanging="274"/>
              <w:jc w:val="both"/>
              <w:rPr>
                <w:rFonts w:eastAsia="標楷體"/>
                <w:kern w:val="0"/>
              </w:rPr>
            </w:pPr>
            <w:r w:rsidRPr="00EA6212">
              <w:rPr>
                <w:rFonts w:eastAsia="標楷體"/>
                <w:kern w:val="0"/>
              </w:rPr>
              <w:t>2.</w:t>
            </w:r>
            <w:r w:rsidRPr="00EA6212">
              <w:rPr>
                <w:rFonts w:eastAsia="標楷體"/>
                <w:kern w:val="0"/>
              </w:rPr>
              <w:t>住院者，</w:t>
            </w:r>
            <w:r w:rsidRPr="00EA6212">
              <w:rPr>
                <w:rFonts w:eastAsia="標楷體"/>
                <w:kern w:val="0"/>
              </w:rPr>
              <w:t>2</w:t>
            </w:r>
            <w:r w:rsidRPr="00EA6212">
              <w:rPr>
                <w:rFonts w:eastAsia="標楷體"/>
                <w:kern w:val="0"/>
              </w:rPr>
              <w:t>年內合計不得超過</w:t>
            </w:r>
            <w:r w:rsidRPr="00EA6212">
              <w:rPr>
                <w:rFonts w:eastAsia="標楷體"/>
                <w:kern w:val="0"/>
              </w:rPr>
              <w:t>1</w:t>
            </w:r>
            <w:r w:rsidRPr="00EA6212">
              <w:rPr>
                <w:rFonts w:eastAsia="標楷體"/>
                <w:kern w:val="0"/>
              </w:rPr>
              <w:t>年。</w:t>
            </w:r>
          </w:p>
          <w:p w14:paraId="0A32F40C" w14:textId="77777777" w:rsidR="00DD5AEF" w:rsidRPr="00EA6212" w:rsidRDefault="00DD5AEF" w:rsidP="00691026">
            <w:pPr>
              <w:widowControl/>
              <w:spacing w:line="300" w:lineRule="exact"/>
              <w:ind w:left="274" w:hangingChars="114" w:hanging="274"/>
              <w:jc w:val="both"/>
              <w:rPr>
                <w:rFonts w:eastAsia="標楷體"/>
                <w:kern w:val="0"/>
              </w:rPr>
            </w:pPr>
            <w:r w:rsidRPr="00EA6212">
              <w:rPr>
                <w:rFonts w:eastAsia="標楷體"/>
                <w:kern w:val="0"/>
              </w:rPr>
              <w:t>3.</w:t>
            </w:r>
            <w:r w:rsidRPr="00EA6212">
              <w:rPr>
                <w:rFonts w:eastAsia="標楷體"/>
                <w:kern w:val="0"/>
              </w:rPr>
              <w:t>未住院傷病假與住院傷病假</w:t>
            </w:r>
            <w:r w:rsidRPr="00EA6212">
              <w:rPr>
                <w:rFonts w:eastAsia="標楷體"/>
                <w:kern w:val="0"/>
              </w:rPr>
              <w:t>2</w:t>
            </w:r>
            <w:r w:rsidRPr="00EA6212">
              <w:rPr>
                <w:rFonts w:eastAsia="標楷體"/>
                <w:kern w:val="0"/>
              </w:rPr>
              <w:t>年內合計不得超過</w:t>
            </w:r>
            <w:r w:rsidRPr="00EA6212">
              <w:rPr>
                <w:rFonts w:eastAsia="標楷體"/>
                <w:kern w:val="0"/>
              </w:rPr>
              <w:t>1</w:t>
            </w:r>
            <w:r w:rsidRPr="00EA6212">
              <w:rPr>
                <w:rFonts w:eastAsia="標楷體"/>
                <w:kern w:val="0"/>
              </w:rPr>
              <w:t>年。</w:t>
            </w:r>
          </w:p>
          <w:p w14:paraId="5FC9155F" w14:textId="77777777" w:rsidR="00DD5AEF" w:rsidRPr="00EA6212" w:rsidRDefault="00DD5AEF" w:rsidP="00691026">
            <w:pPr>
              <w:widowControl/>
              <w:spacing w:line="300" w:lineRule="exact"/>
              <w:ind w:left="235" w:hangingChars="98" w:hanging="235"/>
              <w:jc w:val="both"/>
              <w:rPr>
                <w:rFonts w:eastAsia="標楷體"/>
                <w:kern w:val="0"/>
              </w:rPr>
            </w:pPr>
            <w:r w:rsidRPr="00EA6212">
              <w:rPr>
                <w:rFonts w:ascii="新細明體" w:hAnsi="新細明體" w:cs="新細明體" w:hint="eastAsia"/>
                <w:kern w:val="0"/>
              </w:rPr>
              <w:t>※</w:t>
            </w:r>
            <w:r w:rsidRPr="00EA6212">
              <w:rPr>
                <w:rFonts w:eastAsia="標楷體"/>
                <w:kern w:val="0"/>
              </w:rPr>
              <w:t>超過上開規定之期限，經以事假或特別休假抵充後仍未痊癒者，得予留職停薪，但以</w:t>
            </w:r>
            <w:r w:rsidRPr="00EA6212">
              <w:rPr>
                <w:rFonts w:eastAsia="標楷體"/>
                <w:kern w:val="0"/>
              </w:rPr>
              <w:t>1</w:t>
            </w:r>
            <w:r w:rsidRPr="00EA6212">
              <w:rPr>
                <w:rFonts w:eastAsia="標楷體"/>
                <w:kern w:val="0"/>
              </w:rPr>
              <w:t>年為限。</w:t>
            </w:r>
          </w:p>
          <w:p w14:paraId="4045D360" w14:textId="77777777" w:rsidR="00DD5AEF" w:rsidRPr="00EA6212" w:rsidRDefault="00DD5AEF" w:rsidP="00691026">
            <w:pPr>
              <w:widowControl/>
              <w:spacing w:line="300" w:lineRule="exact"/>
              <w:ind w:left="235" w:hangingChars="98" w:hanging="235"/>
              <w:jc w:val="both"/>
              <w:rPr>
                <w:rFonts w:eastAsia="標楷體"/>
                <w:kern w:val="0"/>
              </w:rPr>
            </w:pPr>
            <w:r w:rsidRPr="00EA6212">
              <w:rPr>
                <w:rFonts w:eastAsia="標楷體" w:hint="eastAsia"/>
                <w:kern w:val="0"/>
              </w:rPr>
              <w:t>※</w:t>
            </w:r>
            <w:r w:rsidRPr="00EA6212">
              <w:rPr>
                <w:rFonts w:eastAsia="標楷體"/>
                <w:kern w:val="0"/>
              </w:rPr>
              <w:t>連續</w:t>
            </w:r>
            <w:r w:rsidRPr="00EA6212">
              <w:rPr>
                <w:rFonts w:eastAsia="標楷體"/>
                <w:kern w:val="0"/>
              </w:rPr>
              <w:t>2</w:t>
            </w:r>
            <w:r w:rsidRPr="00EA6212">
              <w:rPr>
                <w:rFonts w:eastAsia="標楷體"/>
                <w:kern w:val="0"/>
              </w:rPr>
              <w:t>日（含）以上需檢附合法醫療機構證明。</w:t>
            </w:r>
          </w:p>
          <w:p w14:paraId="51CAD900" w14:textId="77777777" w:rsidR="00DD5AEF" w:rsidRPr="00EA6212" w:rsidRDefault="00DD5AEF" w:rsidP="00691026">
            <w:pPr>
              <w:widowControl/>
              <w:spacing w:line="300" w:lineRule="exact"/>
              <w:ind w:left="2"/>
              <w:jc w:val="both"/>
              <w:rPr>
                <w:rFonts w:eastAsia="標楷體"/>
                <w:kern w:val="0"/>
              </w:rPr>
            </w:pPr>
            <w:r w:rsidRPr="00EA6212">
              <w:rPr>
                <w:rFonts w:eastAsia="標楷體" w:hint="eastAsia"/>
                <w:kern w:val="0"/>
              </w:rPr>
              <w:t>安胎休養請假：員工懷孕期間經醫師診斷需安胎休養者，其治療或休養期間，併入住院傷病計算。</w:t>
            </w:r>
          </w:p>
        </w:tc>
        <w:tc>
          <w:tcPr>
            <w:tcW w:w="2243" w:type="dxa"/>
            <w:shd w:val="clear" w:color="auto" w:fill="auto"/>
          </w:tcPr>
          <w:p w14:paraId="6DF3A7A5" w14:textId="77777777" w:rsidR="00DD5AEF" w:rsidRPr="00EA6212" w:rsidRDefault="00DD5AEF" w:rsidP="00691026">
            <w:pPr>
              <w:widowControl/>
              <w:spacing w:before="50" w:line="300" w:lineRule="exact"/>
              <w:ind w:left="180" w:hangingChars="75" w:hanging="180"/>
              <w:jc w:val="both"/>
              <w:rPr>
                <w:rFonts w:eastAsia="標楷體"/>
                <w:kern w:val="0"/>
              </w:rPr>
            </w:pPr>
            <w:r w:rsidRPr="00EA6212">
              <w:rPr>
                <w:rFonts w:eastAsia="標楷體"/>
                <w:kern w:val="0"/>
              </w:rPr>
              <w:t>1.1</w:t>
            </w:r>
            <w:r w:rsidRPr="00EA6212">
              <w:rPr>
                <w:rFonts w:eastAsia="標楷體"/>
                <w:kern w:val="0"/>
              </w:rPr>
              <w:t>年內合計未超過</w:t>
            </w:r>
            <w:r w:rsidRPr="00EA6212">
              <w:rPr>
                <w:rFonts w:eastAsia="標楷體"/>
                <w:kern w:val="0"/>
              </w:rPr>
              <w:t>30</w:t>
            </w:r>
            <w:r w:rsidRPr="00EA6212">
              <w:rPr>
                <w:rFonts w:eastAsia="標楷體"/>
                <w:kern w:val="0"/>
              </w:rPr>
              <w:t>日部分，工資折半發給。</w:t>
            </w:r>
          </w:p>
          <w:p w14:paraId="37734C32" w14:textId="77777777" w:rsidR="00DD5AEF" w:rsidRPr="00EA6212" w:rsidRDefault="00DD5AEF" w:rsidP="00691026">
            <w:pPr>
              <w:widowControl/>
              <w:spacing w:before="50" w:line="300" w:lineRule="exact"/>
              <w:ind w:left="180" w:hangingChars="75" w:hanging="180"/>
              <w:jc w:val="both"/>
              <w:rPr>
                <w:rFonts w:eastAsia="標楷體"/>
                <w:kern w:val="0"/>
              </w:rPr>
            </w:pPr>
            <w:r w:rsidRPr="00EA6212">
              <w:rPr>
                <w:rFonts w:eastAsia="標楷體"/>
                <w:kern w:val="0"/>
              </w:rPr>
              <w:t>2.</w:t>
            </w:r>
            <w:r w:rsidRPr="00EA6212">
              <w:rPr>
                <w:rFonts w:eastAsia="標楷體"/>
                <w:kern w:val="0"/>
              </w:rPr>
              <w:t>超過</w:t>
            </w:r>
            <w:r w:rsidRPr="00EA6212">
              <w:rPr>
                <w:rFonts w:eastAsia="標楷體"/>
                <w:kern w:val="0"/>
              </w:rPr>
              <w:t>30</w:t>
            </w:r>
            <w:r w:rsidRPr="00EA6212">
              <w:rPr>
                <w:rFonts w:eastAsia="標楷體"/>
                <w:kern w:val="0"/>
              </w:rPr>
              <w:t>日部分，應按日扣除薪資。</w:t>
            </w:r>
          </w:p>
          <w:p w14:paraId="5D3ED954" w14:textId="77777777" w:rsidR="00DD5AEF" w:rsidRPr="00EA6212" w:rsidRDefault="00DD5AEF" w:rsidP="00691026">
            <w:pPr>
              <w:widowControl/>
              <w:spacing w:before="50" w:line="300" w:lineRule="exact"/>
              <w:ind w:left="180" w:hangingChars="75" w:hanging="180"/>
              <w:jc w:val="both"/>
              <w:rPr>
                <w:rFonts w:eastAsia="標楷體"/>
                <w:kern w:val="0"/>
              </w:rPr>
            </w:pPr>
            <w:r w:rsidRPr="00EA6212">
              <w:rPr>
                <w:rFonts w:eastAsia="標楷體"/>
                <w:kern w:val="0"/>
              </w:rPr>
              <w:t>3.</w:t>
            </w:r>
            <w:r w:rsidRPr="00EA6212">
              <w:rPr>
                <w:rFonts w:eastAsia="標楷體"/>
                <w:kern w:val="0"/>
              </w:rPr>
              <w:t>領有勞工保險普通傷病給付未達工資半數者，由僱主補足之。</w:t>
            </w:r>
          </w:p>
          <w:p w14:paraId="4F244A13" w14:textId="77777777" w:rsidR="00DD5AEF" w:rsidRPr="00EA6212" w:rsidRDefault="00DD5AEF" w:rsidP="00691026">
            <w:pPr>
              <w:widowControl/>
              <w:spacing w:before="50" w:line="300" w:lineRule="exact"/>
              <w:ind w:left="180" w:hangingChars="75" w:hanging="180"/>
              <w:jc w:val="both"/>
              <w:rPr>
                <w:rFonts w:eastAsia="標楷體"/>
                <w:kern w:val="0"/>
              </w:rPr>
            </w:pPr>
            <w:r w:rsidRPr="00EA6212">
              <w:rPr>
                <w:rFonts w:eastAsia="標楷體" w:hint="eastAsia"/>
                <w:kern w:val="0"/>
              </w:rPr>
              <w:t>4.</w:t>
            </w:r>
            <w:r w:rsidRPr="00EA6212">
              <w:rPr>
                <w:rFonts w:eastAsia="標楷體" w:hint="eastAsia"/>
                <w:kern w:val="0"/>
              </w:rPr>
              <w:t>安胎休養請假薪資之計算，依勞工請假規則所定之病假規定辦理。</w:t>
            </w:r>
          </w:p>
        </w:tc>
      </w:tr>
      <w:tr w:rsidR="00EA6212" w:rsidRPr="00EA6212" w14:paraId="1F3954CF" w14:textId="77777777" w:rsidTr="00691026">
        <w:trPr>
          <w:jc w:val="center"/>
        </w:trPr>
        <w:tc>
          <w:tcPr>
            <w:tcW w:w="1262" w:type="dxa"/>
            <w:tcBorders>
              <w:top w:val="single" w:sz="4" w:space="0" w:color="auto"/>
              <w:bottom w:val="single" w:sz="4" w:space="0" w:color="auto"/>
            </w:tcBorders>
            <w:shd w:val="clear" w:color="auto" w:fill="auto"/>
          </w:tcPr>
          <w:p w14:paraId="69BC3F6F" w14:textId="77777777" w:rsidR="00DD5AEF" w:rsidRPr="00EA6212" w:rsidRDefault="00DD5AEF" w:rsidP="00691026">
            <w:pPr>
              <w:widowControl/>
              <w:spacing w:before="50" w:line="300" w:lineRule="exact"/>
              <w:rPr>
                <w:rFonts w:eastAsia="標楷體"/>
                <w:kern w:val="0"/>
              </w:rPr>
            </w:pPr>
            <w:r w:rsidRPr="00EA6212">
              <w:rPr>
                <w:rFonts w:eastAsia="標楷體"/>
                <w:kern w:val="0"/>
              </w:rPr>
              <w:t>公傷病假</w:t>
            </w:r>
          </w:p>
        </w:tc>
        <w:tc>
          <w:tcPr>
            <w:tcW w:w="6103" w:type="dxa"/>
            <w:tcBorders>
              <w:top w:val="single" w:sz="4" w:space="0" w:color="auto"/>
              <w:bottom w:val="single" w:sz="4" w:space="0" w:color="auto"/>
            </w:tcBorders>
            <w:shd w:val="clear" w:color="auto" w:fill="auto"/>
          </w:tcPr>
          <w:p w14:paraId="75DA6B26" w14:textId="7FAC73F4" w:rsidR="00DD5AEF" w:rsidRPr="00EA6212" w:rsidRDefault="00953AC4" w:rsidP="00691026">
            <w:pPr>
              <w:widowControl/>
              <w:spacing w:line="300" w:lineRule="exact"/>
              <w:jc w:val="both"/>
              <w:rPr>
                <w:rFonts w:eastAsia="標楷體"/>
                <w:kern w:val="0"/>
              </w:rPr>
            </w:pPr>
            <w:r w:rsidRPr="00EA6212">
              <w:rPr>
                <w:rFonts w:eastAsia="標楷體"/>
                <w:kern w:val="0"/>
              </w:rPr>
              <w:t>因職業災害而致</w:t>
            </w:r>
            <w:r w:rsidRPr="00EA6212">
              <w:rPr>
                <w:rFonts w:eastAsia="標楷體" w:hint="eastAsia"/>
                <w:kern w:val="0"/>
              </w:rPr>
              <w:t>失能</w:t>
            </w:r>
            <w:r w:rsidRPr="00EA6212">
              <w:rPr>
                <w:rFonts w:eastAsia="標楷體"/>
                <w:kern w:val="0"/>
              </w:rPr>
              <w:t>、傷害或疾病者，其治療、休養期間，給予公傷病假</w:t>
            </w:r>
            <w:r w:rsidR="00DD5AEF" w:rsidRPr="00EA6212">
              <w:rPr>
                <w:rFonts w:eastAsia="標楷體"/>
                <w:kern w:val="0"/>
              </w:rPr>
              <w:t>。</w:t>
            </w:r>
          </w:p>
          <w:p w14:paraId="574D8B3D" w14:textId="5E175A46" w:rsidR="00DD5AEF" w:rsidRPr="00EA6212" w:rsidRDefault="00DD5AEF" w:rsidP="00691026">
            <w:pPr>
              <w:widowControl/>
              <w:spacing w:line="300" w:lineRule="exact"/>
              <w:ind w:left="235" w:hangingChars="98" w:hanging="235"/>
              <w:jc w:val="both"/>
              <w:rPr>
                <w:rFonts w:eastAsia="標楷體"/>
                <w:kern w:val="0"/>
              </w:rPr>
            </w:pPr>
            <w:r w:rsidRPr="00EA6212">
              <w:rPr>
                <w:rFonts w:ascii="新細明體" w:hAnsi="新細明體" w:cs="新細明體" w:hint="eastAsia"/>
                <w:kern w:val="0"/>
              </w:rPr>
              <w:t>※</w:t>
            </w:r>
            <w:r w:rsidR="00953AC4" w:rsidRPr="00EA6212">
              <w:rPr>
                <w:rFonts w:eastAsia="標楷體"/>
                <w:kern w:val="0"/>
              </w:rPr>
              <w:t>治療終止時如因</w:t>
            </w:r>
            <w:r w:rsidR="00953AC4" w:rsidRPr="00EA6212">
              <w:rPr>
                <w:rFonts w:eastAsia="標楷體" w:hint="eastAsia"/>
                <w:kern w:val="0"/>
              </w:rPr>
              <w:t>身心障礙</w:t>
            </w:r>
            <w:r w:rsidR="00953AC4" w:rsidRPr="00EA6212">
              <w:rPr>
                <w:rFonts w:eastAsia="標楷體"/>
                <w:kern w:val="0"/>
              </w:rPr>
              <w:t>不堪勝任工作符合</w:t>
            </w:r>
            <w:r w:rsidR="00953AC4" w:rsidRPr="00EA6212">
              <w:rPr>
                <w:rFonts w:eastAsia="標楷體" w:hint="eastAsia"/>
                <w:kern w:val="0"/>
              </w:rPr>
              <w:t>失能</w:t>
            </w:r>
            <w:r w:rsidR="00953AC4" w:rsidRPr="00EA6212">
              <w:rPr>
                <w:rFonts w:eastAsia="標楷體"/>
                <w:kern w:val="0"/>
              </w:rPr>
              <w:t>給付規定時，應予命令退休</w:t>
            </w:r>
            <w:r w:rsidRPr="00EA6212">
              <w:rPr>
                <w:rFonts w:eastAsia="標楷體"/>
                <w:kern w:val="0"/>
              </w:rPr>
              <w:t>。</w:t>
            </w:r>
          </w:p>
          <w:p w14:paraId="54E37581" w14:textId="77777777" w:rsidR="00DD5AEF" w:rsidRPr="00EA6212" w:rsidRDefault="00DD5AEF" w:rsidP="00691026">
            <w:pPr>
              <w:widowControl/>
              <w:spacing w:line="300" w:lineRule="exact"/>
              <w:ind w:left="235" w:hangingChars="98" w:hanging="235"/>
              <w:jc w:val="both"/>
              <w:rPr>
                <w:rFonts w:eastAsia="標楷體"/>
                <w:kern w:val="0"/>
              </w:rPr>
            </w:pPr>
            <w:r w:rsidRPr="00EA6212">
              <w:rPr>
                <w:rFonts w:ascii="新細明體" w:hAnsi="新細明體" w:cs="新細明體" w:hint="eastAsia"/>
                <w:kern w:val="0"/>
              </w:rPr>
              <w:t>※</w:t>
            </w:r>
            <w:r w:rsidRPr="00EA6212">
              <w:rPr>
                <w:rFonts w:eastAsia="標楷體"/>
                <w:kern w:val="0"/>
              </w:rPr>
              <w:t>需檢附醫院診斷書，並應請醫師記載療養所需日數。</w:t>
            </w:r>
          </w:p>
        </w:tc>
        <w:tc>
          <w:tcPr>
            <w:tcW w:w="2243" w:type="dxa"/>
            <w:tcBorders>
              <w:top w:val="single" w:sz="4" w:space="0" w:color="auto"/>
              <w:bottom w:val="single" w:sz="4" w:space="0" w:color="auto"/>
            </w:tcBorders>
            <w:shd w:val="clear" w:color="auto" w:fill="auto"/>
          </w:tcPr>
          <w:p w14:paraId="351FC79B" w14:textId="77777777" w:rsidR="00DD5AEF" w:rsidRPr="00EA6212" w:rsidRDefault="00DD5AEF" w:rsidP="00691026">
            <w:pPr>
              <w:widowControl/>
              <w:spacing w:before="50" w:line="300" w:lineRule="exact"/>
              <w:rPr>
                <w:rFonts w:eastAsia="標楷體"/>
                <w:kern w:val="0"/>
              </w:rPr>
            </w:pPr>
            <w:r w:rsidRPr="00EA6212">
              <w:rPr>
                <w:rFonts w:eastAsia="標楷體"/>
                <w:kern w:val="0"/>
              </w:rPr>
              <w:t>薪資照給</w:t>
            </w:r>
            <w:r w:rsidRPr="00EA6212">
              <w:rPr>
                <w:rFonts w:eastAsia="標楷體" w:hint="eastAsia"/>
                <w:kern w:val="0"/>
              </w:rPr>
              <w:t>（</w:t>
            </w:r>
            <w:r w:rsidRPr="00EA6212">
              <w:rPr>
                <w:rFonts w:eastAsia="標楷體"/>
                <w:kern w:val="0"/>
              </w:rPr>
              <w:t>抵充公傷補償費</w:t>
            </w:r>
            <w:r w:rsidRPr="00EA6212">
              <w:rPr>
                <w:rFonts w:eastAsia="標楷體" w:hint="eastAsia"/>
                <w:kern w:val="0"/>
              </w:rPr>
              <w:t>）</w:t>
            </w:r>
          </w:p>
        </w:tc>
      </w:tr>
      <w:tr w:rsidR="00EA6212" w:rsidRPr="00EA6212" w14:paraId="20562BDC" w14:textId="77777777" w:rsidTr="00691026">
        <w:trPr>
          <w:trHeight w:val="1737"/>
          <w:jc w:val="center"/>
        </w:trPr>
        <w:tc>
          <w:tcPr>
            <w:tcW w:w="1262" w:type="dxa"/>
            <w:shd w:val="clear" w:color="auto" w:fill="auto"/>
          </w:tcPr>
          <w:p w14:paraId="75775852" w14:textId="77777777" w:rsidR="00DD5AEF" w:rsidRPr="00EA6212" w:rsidRDefault="00DD5AEF" w:rsidP="00691026">
            <w:pPr>
              <w:widowControl/>
              <w:spacing w:before="50" w:line="300" w:lineRule="exact"/>
              <w:rPr>
                <w:rFonts w:eastAsia="標楷體"/>
                <w:kern w:val="0"/>
              </w:rPr>
            </w:pPr>
            <w:r w:rsidRPr="00EA6212">
              <w:rPr>
                <w:rFonts w:eastAsia="標楷體"/>
                <w:kern w:val="0"/>
              </w:rPr>
              <w:t>事假</w:t>
            </w:r>
          </w:p>
        </w:tc>
        <w:tc>
          <w:tcPr>
            <w:tcW w:w="6103" w:type="dxa"/>
            <w:shd w:val="clear" w:color="auto" w:fill="auto"/>
          </w:tcPr>
          <w:p w14:paraId="7E843ACB" w14:textId="77777777" w:rsidR="00DD5AEF" w:rsidRPr="00EA6212" w:rsidRDefault="00DD5AEF" w:rsidP="00691026">
            <w:pPr>
              <w:widowControl/>
              <w:spacing w:line="300" w:lineRule="exact"/>
              <w:jc w:val="both"/>
              <w:rPr>
                <w:rFonts w:eastAsia="標楷體"/>
                <w:kern w:val="0"/>
              </w:rPr>
            </w:pPr>
            <w:r w:rsidRPr="00EA6212">
              <w:rPr>
                <w:rFonts w:eastAsia="標楷體"/>
                <w:kern w:val="0"/>
              </w:rPr>
              <w:t>因有事故必須親自處理者，得請事假，</w:t>
            </w:r>
            <w:r w:rsidRPr="00EA6212">
              <w:rPr>
                <w:rFonts w:eastAsia="標楷體"/>
                <w:kern w:val="0"/>
              </w:rPr>
              <w:t>1</w:t>
            </w:r>
            <w:r w:rsidRPr="00EA6212">
              <w:rPr>
                <w:rFonts w:eastAsia="標楷體"/>
                <w:kern w:val="0"/>
              </w:rPr>
              <w:t>年內合計不得超過</w:t>
            </w:r>
            <w:r w:rsidRPr="00EA6212">
              <w:rPr>
                <w:rFonts w:eastAsia="標楷體"/>
                <w:kern w:val="0"/>
              </w:rPr>
              <w:t>14</w:t>
            </w:r>
            <w:r w:rsidRPr="00EA6212">
              <w:rPr>
                <w:rFonts w:eastAsia="標楷體"/>
                <w:kern w:val="0"/>
              </w:rPr>
              <w:t>日。</w:t>
            </w:r>
          </w:p>
          <w:p w14:paraId="31D08B70" w14:textId="6C5D3984" w:rsidR="00DD5AEF" w:rsidRPr="00EA6212" w:rsidRDefault="00DD5AEF" w:rsidP="00691026">
            <w:pPr>
              <w:widowControl/>
              <w:spacing w:line="300" w:lineRule="exact"/>
              <w:ind w:left="235" w:hangingChars="98" w:hanging="235"/>
              <w:jc w:val="both"/>
              <w:rPr>
                <w:rFonts w:eastAsia="標楷體"/>
                <w:kern w:val="0"/>
              </w:rPr>
            </w:pPr>
            <w:r w:rsidRPr="00EA6212">
              <w:rPr>
                <w:rFonts w:ascii="新細明體" w:hAnsi="新細明體" w:cs="新細明體" w:hint="eastAsia"/>
                <w:kern w:val="0"/>
              </w:rPr>
              <w:t>※</w:t>
            </w:r>
            <w:r w:rsidR="00D163E2" w:rsidRPr="00EA6212">
              <w:rPr>
                <w:rFonts w:eastAsia="標楷體"/>
                <w:kern w:val="0"/>
              </w:rPr>
              <w:t>全年事假超過規定日數，</w:t>
            </w:r>
            <w:r w:rsidR="00D163E2" w:rsidRPr="00EA6212">
              <w:rPr>
                <w:rFonts w:eastAsia="標楷體" w:hint="eastAsia"/>
                <w:kern w:val="0"/>
              </w:rPr>
              <w:t>經員工同意</w:t>
            </w:r>
            <w:r w:rsidR="00D163E2" w:rsidRPr="00EA6212">
              <w:rPr>
                <w:rFonts w:eastAsia="標楷體"/>
                <w:kern w:val="0"/>
              </w:rPr>
              <w:t>得以未休之特別休假抵充；如無特別休假或特別休假已休畢者，</w:t>
            </w:r>
            <w:r w:rsidR="00D163E2" w:rsidRPr="00EA6212">
              <w:rPr>
                <w:rFonts w:eastAsia="標楷體" w:hint="eastAsia"/>
                <w:kern w:val="0"/>
              </w:rPr>
              <w:t>且未依規定辦理請假程序，依缺勤時間</w:t>
            </w:r>
            <w:r w:rsidR="00D163E2" w:rsidRPr="00EA6212">
              <w:rPr>
                <w:rFonts w:eastAsia="標楷體"/>
                <w:kern w:val="0"/>
              </w:rPr>
              <w:t>以曠職論</w:t>
            </w:r>
            <w:r w:rsidRPr="00EA6212">
              <w:rPr>
                <w:rFonts w:eastAsia="標楷體"/>
                <w:kern w:val="0"/>
              </w:rPr>
              <w:t>。</w:t>
            </w:r>
          </w:p>
        </w:tc>
        <w:tc>
          <w:tcPr>
            <w:tcW w:w="2243" w:type="dxa"/>
            <w:shd w:val="clear" w:color="auto" w:fill="auto"/>
          </w:tcPr>
          <w:p w14:paraId="28820DBF" w14:textId="77777777" w:rsidR="00DD5AEF" w:rsidRPr="00EA6212" w:rsidRDefault="00DD5AEF" w:rsidP="00691026">
            <w:pPr>
              <w:widowControl/>
              <w:spacing w:before="50" w:line="300" w:lineRule="exact"/>
              <w:rPr>
                <w:rFonts w:eastAsia="標楷體"/>
                <w:kern w:val="0"/>
              </w:rPr>
            </w:pPr>
            <w:r w:rsidRPr="00EA6212">
              <w:rPr>
                <w:rFonts w:eastAsia="標楷體"/>
                <w:kern w:val="0"/>
              </w:rPr>
              <w:t>不給工資。</w:t>
            </w:r>
          </w:p>
        </w:tc>
      </w:tr>
      <w:tr w:rsidR="00EA6212" w:rsidRPr="00EA6212" w14:paraId="6D82D5A6" w14:textId="77777777" w:rsidTr="00691026">
        <w:trPr>
          <w:trHeight w:val="1428"/>
          <w:jc w:val="center"/>
        </w:trPr>
        <w:tc>
          <w:tcPr>
            <w:tcW w:w="1262" w:type="dxa"/>
            <w:shd w:val="clear" w:color="auto" w:fill="auto"/>
          </w:tcPr>
          <w:p w14:paraId="24DD57BD" w14:textId="77777777" w:rsidR="00DD5AEF" w:rsidRPr="00EA6212" w:rsidRDefault="00DD5AEF" w:rsidP="00691026">
            <w:pPr>
              <w:widowControl/>
              <w:spacing w:before="50" w:line="300" w:lineRule="exact"/>
              <w:rPr>
                <w:rFonts w:eastAsia="標楷體"/>
                <w:kern w:val="0"/>
              </w:rPr>
            </w:pPr>
            <w:r w:rsidRPr="00EA6212">
              <w:rPr>
                <w:rFonts w:eastAsia="標楷體"/>
                <w:kern w:val="0"/>
              </w:rPr>
              <w:t>家庭照顧假</w:t>
            </w:r>
          </w:p>
        </w:tc>
        <w:tc>
          <w:tcPr>
            <w:tcW w:w="6103" w:type="dxa"/>
            <w:shd w:val="clear" w:color="auto" w:fill="auto"/>
          </w:tcPr>
          <w:p w14:paraId="5A7BA5B5" w14:textId="77777777" w:rsidR="00DD5AEF" w:rsidRPr="00EA6212" w:rsidRDefault="00DD5AEF" w:rsidP="00691026">
            <w:pPr>
              <w:widowControl/>
              <w:spacing w:line="300" w:lineRule="exact"/>
              <w:jc w:val="both"/>
              <w:rPr>
                <w:rFonts w:eastAsia="標楷體"/>
                <w:kern w:val="0"/>
              </w:rPr>
            </w:pPr>
            <w:r w:rsidRPr="00EA6212">
              <w:rPr>
                <w:rFonts w:eastAsia="標楷體"/>
                <w:kern w:val="0"/>
              </w:rPr>
              <w:t>家庭成員預防接種、發生嚴重之疾病或其他重大事故須親自照顧時，得請家庭照顧假，其請假日數併入事假計算，全年以</w:t>
            </w:r>
            <w:r w:rsidRPr="00EA6212">
              <w:rPr>
                <w:rFonts w:eastAsia="標楷體"/>
                <w:kern w:val="0"/>
              </w:rPr>
              <w:t>7</w:t>
            </w:r>
            <w:r w:rsidRPr="00EA6212">
              <w:rPr>
                <w:rFonts w:eastAsia="標楷體"/>
                <w:kern w:val="0"/>
              </w:rPr>
              <w:t>日為限。</w:t>
            </w:r>
          </w:p>
          <w:p w14:paraId="5490E57F" w14:textId="77777777" w:rsidR="00DD5AEF" w:rsidRPr="00EA6212" w:rsidRDefault="00DD5AEF" w:rsidP="00691026">
            <w:pPr>
              <w:widowControl/>
              <w:spacing w:line="300" w:lineRule="exact"/>
              <w:jc w:val="both"/>
              <w:rPr>
                <w:rFonts w:eastAsia="標楷體"/>
                <w:kern w:val="0"/>
              </w:rPr>
            </w:pPr>
            <w:r w:rsidRPr="00EA6212">
              <w:rPr>
                <w:rFonts w:ascii="新細明體" w:hAnsi="新細明體" w:cs="新細明體" w:hint="eastAsia"/>
                <w:kern w:val="0"/>
              </w:rPr>
              <w:t>※</w:t>
            </w:r>
            <w:r w:rsidRPr="00EA6212">
              <w:rPr>
                <w:rFonts w:eastAsia="標楷體"/>
                <w:kern w:val="0"/>
              </w:rPr>
              <w:t>需檢附相關證明文件。</w:t>
            </w:r>
          </w:p>
        </w:tc>
        <w:tc>
          <w:tcPr>
            <w:tcW w:w="2243" w:type="dxa"/>
            <w:shd w:val="clear" w:color="auto" w:fill="auto"/>
          </w:tcPr>
          <w:p w14:paraId="55C123AF" w14:textId="77777777" w:rsidR="00DD5AEF" w:rsidRPr="00EA6212" w:rsidRDefault="00DD5AEF" w:rsidP="00691026">
            <w:pPr>
              <w:widowControl/>
              <w:spacing w:before="50" w:line="300" w:lineRule="exact"/>
              <w:rPr>
                <w:rFonts w:eastAsia="標楷體"/>
                <w:kern w:val="0"/>
              </w:rPr>
            </w:pPr>
            <w:r w:rsidRPr="00EA6212">
              <w:rPr>
                <w:rFonts w:eastAsia="標楷體"/>
                <w:kern w:val="0"/>
              </w:rPr>
              <w:t>不給工資。</w:t>
            </w:r>
          </w:p>
        </w:tc>
      </w:tr>
      <w:tr w:rsidR="00EA6212" w:rsidRPr="00EA6212" w14:paraId="360E651B" w14:textId="77777777" w:rsidTr="00691026">
        <w:trPr>
          <w:trHeight w:val="1066"/>
          <w:jc w:val="center"/>
        </w:trPr>
        <w:tc>
          <w:tcPr>
            <w:tcW w:w="1262" w:type="dxa"/>
            <w:tcBorders>
              <w:bottom w:val="single" w:sz="4" w:space="0" w:color="auto"/>
            </w:tcBorders>
            <w:shd w:val="clear" w:color="auto" w:fill="auto"/>
          </w:tcPr>
          <w:p w14:paraId="4F4B42C8" w14:textId="77777777" w:rsidR="00DD5AEF" w:rsidRPr="00EA6212" w:rsidRDefault="00DD5AEF" w:rsidP="00691026">
            <w:pPr>
              <w:widowControl/>
              <w:spacing w:before="50" w:line="300" w:lineRule="exact"/>
              <w:rPr>
                <w:rFonts w:eastAsia="標楷體"/>
                <w:kern w:val="0"/>
              </w:rPr>
            </w:pPr>
            <w:r w:rsidRPr="00EA6212">
              <w:rPr>
                <w:rFonts w:eastAsia="標楷體"/>
                <w:kern w:val="0"/>
              </w:rPr>
              <w:t>生理假</w:t>
            </w:r>
          </w:p>
        </w:tc>
        <w:tc>
          <w:tcPr>
            <w:tcW w:w="6103" w:type="dxa"/>
            <w:tcBorders>
              <w:bottom w:val="single" w:sz="4" w:space="0" w:color="auto"/>
            </w:tcBorders>
            <w:shd w:val="clear" w:color="auto" w:fill="auto"/>
          </w:tcPr>
          <w:p w14:paraId="154DC7B4" w14:textId="77777777" w:rsidR="00DD5AEF" w:rsidRPr="00EA6212" w:rsidRDefault="00DD5AEF" w:rsidP="00691026">
            <w:pPr>
              <w:widowControl/>
              <w:spacing w:line="300" w:lineRule="exact"/>
              <w:ind w:left="343" w:hangingChars="143" w:hanging="343"/>
              <w:jc w:val="both"/>
              <w:rPr>
                <w:rFonts w:eastAsia="標楷體"/>
                <w:kern w:val="0"/>
              </w:rPr>
            </w:pPr>
            <w:r w:rsidRPr="00EA6212">
              <w:rPr>
                <w:rFonts w:eastAsia="標楷體"/>
                <w:kern w:val="0"/>
              </w:rPr>
              <w:t>女性人員因生理日致工作有困難者，每月得請生理假</w:t>
            </w:r>
            <w:r w:rsidRPr="00EA6212">
              <w:rPr>
                <w:rFonts w:eastAsia="標楷體"/>
                <w:kern w:val="0"/>
              </w:rPr>
              <w:t>1</w:t>
            </w:r>
            <w:r w:rsidRPr="00EA6212">
              <w:rPr>
                <w:rFonts w:eastAsia="標楷體"/>
                <w:kern w:val="0"/>
              </w:rPr>
              <w:t>日。</w:t>
            </w:r>
          </w:p>
          <w:p w14:paraId="63F2FE15" w14:textId="77777777" w:rsidR="00DD5AEF" w:rsidRPr="00EA6212" w:rsidRDefault="00DD5AEF" w:rsidP="00691026">
            <w:pPr>
              <w:widowControl/>
              <w:spacing w:line="300" w:lineRule="exact"/>
              <w:ind w:left="235" w:hangingChars="98" w:hanging="235"/>
              <w:jc w:val="both"/>
              <w:rPr>
                <w:rFonts w:eastAsia="標楷體"/>
                <w:kern w:val="0"/>
              </w:rPr>
            </w:pPr>
            <w:r w:rsidRPr="00EA6212">
              <w:rPr>
                <w:rFonts w:ascii="新細明體" w:hAnsi="新細明體" w:cs="新細明體" w:hint="eastAsia"/>
                <w:kern w:val="0"/>
              </w:rPr>
              <w:lastRenderedPageBreak/>
              <w:t>※</w:t>
            </w:r>
            <w:r w:rsidRPr="00EA6212">
              <w:rPr>
                <w:rFonts w:eastAsia="標楷體"/>
                <w:kern w:val="0"/>
              </w:rPr>
              <w:t>全年請生理假日數未逾</w:t>
            </w:r>
            <w:r w:rsidRPr="00EA6212">
              <w:rPr>
                <w:rFonts w:eastAsia="標楷體"/>
                <w:kern w:val="0"/>
              </w:rPr>
              <w:t>3</w:t>
            </w:r>
            <w:r w:rsidRPr="00EA6212">
              <w:rPr>
                <w:rFonts w:eastAsia="標楷體"/>
                <w:kern w:val="0"/>
              </w:rPr>
              <w:t>日，不併入病假計算，其餘日數併入病假計算。</w:t>
            </w:r>
          </w:p>
        </w:tc>
        <w:tc>
          <w:tcPr>
            <w:tcW w:w="2243" w:type="dxa"/>
            <w:tcBorders>
              <w:bottom w:val="single" w:sz="4" w:space="0" w:color="auto"/>
            </w:tcBorders>
            <w:shd w:val="clear" w:color="auto" w:fill="auto"/>
          </w:tcPr>
          <w:p w14:paraId="7C0A6695" w14:textId="77777777" w:rsidR="00DD5AEF" w:rsidRPr="00EA6212" w:rsidRDefault="00DD5AEF" w:rsidP="00691026">
            <w:pPr>
              <w:widowControl/>
              <w:spacing w:before="50" w:line="300" w:lineRule="exact"/>
              <w:rPr>
                <w:rFonts w:eastAsia="標楷體"/>
                <w:kern w:val="0"/>
              </w:rPr>
            </w:pPr>
            <w:r w:rsidRPr="00EA6212">
              <w:rPr>
                <w:rFonts w:eastAsia="標楷體"/>
                <w:kern w:val="0"/>
              </w:rPr>
              <w:lastRenderedPageBreak/>
              <w:t>併入普通傷病假合計未逾</w:t>
            </w:r>
            <w:r w:rsidRPr="00EA6212">
              <w:rPr>
                <w:rFonts w:eastAsia="標楷體"/>
                <w:kern w:val="0"/>
              </w:rPr>
              <w:t>33</w:t>
            </w:r>
            <w:r w:rsidRPr="00EA6212">
              <w:rPr>
                <w:rFonts w:eastAsia="標楷體"/>
                <w:kern w:val="0"/>
              </w:rPr>
              <w:t>日者，工資折半發給。</w:t>
            </w:r>
          </w:p>
        </w:tc>
      </w:tr>
      <w:tr w:rsidR="00EA6212" w:rsidRPr="00EA6212" w14:paraId="5A71153C" w14:textId="77777777" w:rsidTr="00691026">
        <w:trPr>
          <w:trHeight w:val="1068"/>
          <w:jc w:val="center"/>
        </w:trPr>
        <w:tc>
          <w:tcPr>
            <w:tcW w:w="1262" w:type="dxa"/>
            <w:tcBorders>
              <w:top w:val="single" w:sz="4" w:space="0" w:color="auto"/>
            </w:tcBorders>
            <w:shd w:val="clear" w:color="auto" w:fill="auto"/>
          </w:tcPr>
          <w:p w14:paraId="614983C4" w14:textId="77777777" w:rsidR="00DD5AEF" w:rsidRPr="00EA6212" w:rsidRDefault="00DD5AEF" w:rsidP="00691026">
            <w:pPr>
              <w:widowControl/>
              <w:spacing w:before="50" w:line="300" w:lineRule="exact"/>
              <w:rPr>
                <w:rFonts w:eastAsia="標楷體"/>
                <w:kern w:val="0"/>
              </w:rPr>
            </w:pPr>
            <w:r w:rsidRPr="00EA6212">
              <w:rPr>
                <w:rFonts w:eastAsia="標楷體"/>
                <w:kern w:val="0"/>
              </w:rPr>
              <w:t>公（差）假</w:t>
            </w:r>
          </w:p>
        </w:tc>
        <w:tc>
          <w:tcPr>
            <w:tcW w:w="6103" w:type="dxa"/>
            <w:tcBorders>
              <w:top w:val="single" w:sz="4" w:space="0" w:color="auto"/>
            </w:tcBorders>
            <w:shd w:val="clear" w:color="auto" w:fill="auto"/>
          </w:tcPr>
          <w:p w14:paraId="5C50D091" w14:textId="77777777" w:rsidR="00DD5AEF" w:rsidRPr="00EA6212" w:rsidRDefault="00DD5AEF" w:rsidP="00691026">
            <w:pPr>
              <w:widowControl/>
              <w:spacing w:line="300" w:lineRule="exact"/>
              <w:jc w:val="both"/>
              <w:rPr>
                <w:rFonts w:eastAsia="標楷體"/>
                <w:kern w:val="0"/>
              </w:rPr>
            </w:pPr>
            <w:r w:rsidRPr="00EA6212">
              <w:rPr>
                <w:rFonts w:eastAsia="標楷體"/>
                <w:kern w:val="0"/>
              </w:rPr>
              <w:t>奉派出差、考察、訓練、兵役召集及其他法令規定應給公（差）假等，依實際需要天數給予公（差）假。</w:t>
            </w:r>
          </w:p>
          <w:p w14:paraId="235E26C4" w14:textId="77777777" w:rsidR="00DD5AEF" w:rsidRPr="00EA6212" w:rsidRDefault="00DD5AEF" w:rsidP="00691026">
            <w:pPr>
              <w:widowControl/>
              <w:spacing w:line="300" w:lineRule="exact"/>
              <w:jc w:val="both"/>
              <w:rPr>
                <w:rFonts w:eastAsia="標楷體"/>
                <w:kern w:val="0"/>
              </w:rPr>
            </w:pPr>
            <w:r w:rsidRPr="00EA6212">
              <w:rPr>
                <w:rFonts w:ascii="新細明體" w:hAnsi="新細明體" w:cs="新細明體" w:hint="eastAsia"/>
                <w:kern w:val="0"/>
              </w:rPr>
              <w:t>※</w:t>
            </w:r>
            <w:r w:rsidRPr="00EA6212">
              <w:rPr>
                <w:rFonts w:eastAsia="標楷體"/>
                <w:kern w:val="0"/>
              </w:rPr>
              <w:t>需檢附相關證明文件。</w:t>
            </w:r>
          </w:p>
        </w:tc>
        <w:tc>
          <w:tcPr>
            <w:tcW w:w="2243" w:type="dxa"/>
            <w:tcBorders>
              <w:top w:val="single" w:sz="4" w:space="0" w:color="auto"/>
            </w:tcBorders>
            <w:shd w:val="clear" w:color="auto" w:fill="auto"/>
          </w:tcPr>
          <w:p w14:paraId="6E01E9BE" w14:textId="77777777" w:rsidR="00DD5AEF" w:rsidRPr="00EA6212" w:rsidRDefault="00DD5AEF" w:rsidP="00691026">
            <w:pPr>
              <w:widowControl/>
              <w:spacing w:before="50" w:line="300" w:lineRule="exact"/>
              <w:rPr>
                <w:rFonts w:eastAsia="標楷體"/>
                <w:kern w:val="0"/>
              </w:rPr>
            </w:pPr>
            <w:r w:rsidRPr="00EA6212">
              <w:rPr>
                <w:rFonts w:eastAsia="標楷體"/>
                <w:kern w:val="0"/>
              </w:rPr>
              <w:t>工資照給。</w:t>
            </w:r>
          </w:p>
        </w:tc>
      </w:tr>
      <w:tr w:rsidR="00EA6212" w:rsidRPr="00EA6212" w14:paraId="0665034D" w14:textId="77777777" w:rsidTr="00691026">
        <w:trPr>
          <w:trHeight w:val="1063"/>
          <w:jc w:val="center"/>
        </w:trPr>
        <w:tc>
          <w:tcPr>
            <w:tcW w:w="1262" w:type="dxa"/>
            <w:shd w:val="clear" w:color="auto" w:fill="auto"/>
          </w:tcPr>
          <w:p w14:paraId="3F487856" w14:textId="77777777" w:rsidR="00DD5AEF" w:rsidRPr="00EA6212" w:rsidRDefault="00DD5AEF" w:rsidP="00691026">
            <w:pPr>
              <w:widowControl/>
              <w:spacing w:before="50" w:line="300" w:lineRule="exact"/>
              <w:rPr>
                <w:rFonts w:eastAsia="標楷體"/>
                <w:kern w:val="0"/>
              </w:rPr>
            </w:pPr>
            <w:r w:rsidRPr="00EA6212">
              <w:rPr>
                <w:rFonts w:eastAsia="標楷體"/>
                <w:kern w:val="0"/>
              </w:rPr>
              <w:t>陪產</w:t>
            </w:r>
            <w:r w:rsidRPr="00EA6212">
              <w:rPr>
                <w:rFonts w:eastAsia="標楷體" w:hint="eastAsia"/>
                <w:kern w:val="0"/>
              </w:rPr>
              <w:t>檢及陪產</w:t>
            </w:r>
            <w:r w:rsidRPr="00EA6212">
              <w:rPr>
                <w:rFonts w:eastAsia="標楷體"/>
                <w:kern w:val="0"/>
              </w:rPr>
              <w:t>假</w:t>
            </w:r>
          </w:p>
        </w:tc>
        <w:tc>
          <w:tcPr>
            <w:tcW w:w="6103" w:type="dxa"/>
            <w:shd w:val="clear" w:color="auto" w:fill="auto"/>
          </w:tcPr>
          <w:p w14:paraId="5A3D5767" w14:textId="77777777" w:rsidR="00DD5AEF" w:rsidRPr="00EA6212" w:rsidRDefault="00DD5AEF" w:rsidP="00691026">
            <w:pPr>
              <w:widowControl/>
              <w:spacing w:line="300" w:lineRule="exact"/>
              <w:jc w:val="both"/>
              <w:rPr>
                <w:rFonts w:eastAsia="標楷體"/>
                <w:kern w:val="0"/>
              </w:rPr>
            </w:pPr>
            <w:r w:rsidRPr="00EA6212">
              <w:rPr>
                <w:rFonts w:eastAsia="標楷體" w:hint="eastAsia"/>
                <w:kern w:val="0"/>
              </w:rPr>
              <w:t>員工因陪伴其配偶妊娠產檢或其配偶分娩時，給予陪產檢及陪產假</w:t>
            </w:r>
            <w:r w:rsidRPr="00EA6212">
              <w:rPr>
                <w:rFonts w:eastAsia="標楷體" w:hint="eastAsia"/>
                <w:kern w:val="0"/>
              </w:rPr>
              <w:t>7</w:t>
            </w:r>
            <w:r w:rsidRPr="00EA6212">
              <w:rPr>
                <w:rFonts w:eastAsia="標楷體" w:hint="eastAsia"/>
                <w:kern w:val="0"/>
              </w:rPr>
              <w:t>日，得分次申請。除陪產檢於配偶妊娠請假外，員工陪產之請假，應於配偶分娩之當日及其前後合計</w:t>
            </w:r>
            <w:r w:rsidRPr="00EA6212">
              <w:rPr>
                <w:rFonts w:eastAsia="標楷體" w:hint="eastAsia"/>
                <w:kern w:val="0"/>
              </w:rPr>
              <w:t>15</w:t>
            </w:r>
            <w:r w:rsidRPr="00EA6212">
              <w:rPr>
                <w:rFonts w:eastAsia="標楷體" w:hint="eastAsia"/>
                <w:kern w:val="0"/>
              </w:rPr>
              <w:t>日內請畢。</w:t>
            </w:r>
          </w:p>
          <w:p w14:paraId="7E4EF44A" w14:textId="77777777" w:rsidR="00DD5AEF" w:rsidRPr="00EA6212" w:rsidRDefault="00DD5AEF" w:rsidP="00691026">
            <w:pPr>
              <w:widowControl/>
              <w:spacing w:line="300" w:lineRule="exact"/>
              <w:jc w:val="both"/>
              <w:rPr>
                <w:rFonts w:eastAsia="標楷體"/>
                <w:kern w:val="0"/>
              </w:rPr>
            </w:pPr>
            <w:r w:rsidRPr="00EA6212">
              <w:rPr>
                <w:rFonts w:ascii="新細明體" w:hAnsi="新細明體" w:cs="新細明體" w:hint="eastAsia"/>
                <w:kern w:val="0"/>
              </w:rPr>
              <w:t>※</w:t>
            </w:r>
            <w:r w:rsidRPr="00EA6212">
              <w:rPr>
                <w:rFonts w:eastAsia="標楷體"/>
                <w:kern w:val="0"/>
              </w:rPr>
              <w:t>需檢附</w:t>
            </w:r>
            <w:r w:rsidRPr="00EA6212">
              <w:rPr>
                <w:rFonts w:eastAsia="標楷體" w:hint="eastAsia"/>
                <w:kern w:val="0"/>
              </w:rPr>
              <w:t>產檢、</w:t>
            </w:r>
            <w:r w:rsidRPr="00EA6212">
              <w:rPr>
                <w:rFonts w:eastAsia="標楷體"/>
                <w:kern w:val="0"/>
              </w:rPr>
              <w:t>出生證明。</w:t>
            </w:r>
          </w:p>
        </w:tc>
        <w:tc>
          <w:tcPr>
            <w:tcW w:w="2243" w:type="dxa"/>
            <w:shd w:val="clear" w:color="auto" w:fill="auto"/>
          </w:tcPr>
          <w:p w14:paraId="35FEADF9" w14:textId="77777777" w:rsidR="00DD5AEF" w:rsidRPr="00EA6212" w:rsidRDefault="00DD5AEF" w:rsidP="00691026">
            <w:pPr>
              <w:widowControl/>
              <w:spacing w:before="50" w:line="300" w:lineRule="exact"/>
              <w:jc w:val="both"/>
              <w:rPr>
                <w:rFonts w:eastAsia="標楷體"/>
                <w:kern w:val="0"/>
              </w:rPr>
            </w:pPr>
            <w:r w:rsidRPr="00EA6212">
              <w:rPr>
                <w:rFonts w:eastAsia="標楷體"/>
                <w:kern w:val="0"/>
              </w:rPr>
              <w:t>工資照給。</w:t>
            </w:r>
          </w:p>
        </w:tc>
      </w:tr>
      <w:tr w:rsidR="00EA6212" w:rsidRPr="00EA6212" w14:paraId="5031F9DE" w14:textId="77777777" w:rsidTr="00691026">
        <w:trPr>
          <w:trHeight w:val="2284"/>
          <w:jc w:val="center"/>
        </w:trPr>
        <w:tc>
          <w:tcPr>
            <w:tcW w:w="1262" w:type="dxa"/>
            <w:shd w:val="clear" w:color="auto" w:fill="auto"/>
          </w:tcPr>
          <w:p w14:paraId="6C3C4C47" w14:textId="77777777" w:rsidR="00DD5AEF" w:rsidRPr="00EA6212" w:rsidRDefault="00DD5AEF" w:rsidP="00691026">
            <w:pPr>
              <w:widowControl/>
              <w:spacing w:before="50" w:line="300" w:lineRule="exact"/>
              <w:rPr>
                <w:rFonts w:eastAsia="標楷體"/>
                <w:kern w:val="0"/>
              </w:rPr>
            </w:pPr>
            <w:r w:rsidRPr="00EA6212">
              <w:rPr>
                <w:rFonts w:eastAsia="標楷體"/>
                <w:kern w:val="0"/>
              </w:rPr>
              <w:t>產假</w:t>
            </w:r>
          </w:p>
        </w:tc>
        <w:tc>
          <w:tcPr>
            <w:tcW w:w="6103" w:type="dxa"/>
            <w:shd w:val="clear" w:color="auto" w:fill="auto"/>
          </w:tcPr>
          <w:p w14:paraId="60473F8B" w14:textId="77777777" w:rsidR="00DD5AEF" w:rsidRPr="00EA6212" w:rsidRDefault="00DD5AEF" w:rsidP="00691026">
            <w:pPr>
              <w:widowControl/>
              <w:spacing w:line="300" w:lineRule="exact"/>
              <w:ind w:left="187" w:hangingChars="78" w:hanging="187"/>
              <w:jc w:val="both"/>
              <w:rPr>
                <w:rFonts w:eastAsia="標楷體"/>
                <w:kern w:val="0"/>
              </w:rPr>
            </w:pPr>
            <w:r w:rsidRPr="00EA6212">
              <w:rPr>
                <w:rFonts w:eastAsia="標楷體"/>
                <w:kern w:val="0"/>
              </w:rPr>
              <w:t>1.</w:t>
            </w:r>
            <w:r w:rsidRPr="00EA6212">
              <w:rPr>
                <w:rFonts w:eastAsia="標楷體"/>
                <w:kern w:val="0"/>
              </w:rPr>
              <w:t>女性人員分娩前後，應停止工作，給予產假</w:t>
            </w:r>
            <w:r w:rsidRPr="00EA6212">
              <w:rPr>
                <w:rFonts w:eastAsia="標楷體"/>
                <w:kern w:val="0"/>
              </w:rPr>
              <w:t>8</w:t>
            </w:r>
            <w:r w:rsidRPr="00EA6212">
              <w:rPr>
                <w:rFonts w:eastAsia="標楷體"/>
                <w:kern w:val="0"/>
              </w:rPr>
              <w:t>星期。</w:t>
            </w:r>
          </w:p>
          <w:p w14:paraId="285DAC29" w14:textId="77777777" w:rsidR="00DD5AEF" w:rsidRPr="00EA6212" w:rsidRDefault="00DD5AEF" w:rsidP="00691026">
            <w:pPr>
              <w:widowControl/>
              <w:spacing w:line="300" w:lineRule="exact"/>
              <w:ind w:left="187" w:hangingChars="78" w:hanging="187"/>
              <w:jc w:val="both"/>
              <w:rPr>
                <w:rFonts w:eastAsia="標楷體"/>
                <w:kern w:val="0"/>
              </w:rPr>
            </w:pPr>
            <w:r w:rsidRPr="00EA6212">
              <w:rPr>
                <w:rFonts w:eastAsia="標楷體"/>
                <w:kern w:val="0"/>
              </w:rPr>
              <w:t>2.</w:t>
            </w:r>
            <w:r w:rsidRPr="00EA6212">
              <w:rPr>
                <w:rFonts w:eastAsia="標楷體"/>
                <w:kern w:val="0"/>
              </w:rPr>
              <w:t>妊娠</w:t>
            </w:r>
            <w:r w:rsidRPr="00EA6212">
              <w:rPr>
                <w:rFonts w:eastAsia="標楷體"/>
                <w:kern w:val="0"/>
              </w:rPr>
              <w:t>3</w:t>
            </w:r>
            <w:r w:rsidRPr="00EA6212">
              <w:rPr>
                <w:rFonts w:eastAsia="標楷體"/>
                <w:kern w:val="0"/>
              </w:rPr>
              <w:t>個月以上流產者，應停止工作，給予產假</w:t>
            </w:r>
            <w:r w:rsidRPr="00EA6212">
              <w:rPr>
                <w:rFonts w:eastAsia="標楷體"/>
                <w:kern w:val="0"/>
              </w:rPr>
              <w:t>4</w:t>
            </w:r>
            <w:r w:rsidRPr="00EA6212">
              <w:rPr>
                <w:rFonts w:eastAsia="標楷體"/>
                <w:kern w:val="0"/>
              </w:rPr>
              <w:t>星期。</w:t>
            </w:r>
          </w:p>
          <w:p w14:paraId="2CA2739E" w14:textId="77777777" w:rsidR="00DD5AEF" w:rsidRPr="00EA6212" w:rsidRDefault="00DD5AEF" w:rsidP="00691026">
            <w:pPr>
              <w:widowControl/>
              <w:spacing w:line="300" w:lineRule="exact"/>
              <w:ind w:left="187" w:hangingChars="78" w:hanging="187"/>
              <w:jc w:val="both"/>
              <w:rPr>
                <w:rFonts w:eastAsia="標楷體"/>
                <w:kern w:val="0"/>
              </w:rPr>
            </w:pPr>
            <w:r w:rsidRPr="00EA6212">
              <w:rPr>
                <w:rFonts w:eastAsia="標楷體"/>
                <w:kern w:val="0"/>
              </w:rPr>
              <w:t>3.</w:t>
            </w:r>
            <w:r w:rsidRPr="00EA6212">
              <w:rPr>
                <w:rFonts w:eastAsia="標楷體"/>
                <w:kern w:val="0"/>
              </w:rPr>
              <w:t>妊娠</w:t>
            </w:r>
            <w:r w:rsidRPr="00EA6212">
              <w:rPr>
                <w:rFonts w:eastAsia="標楷體"/>
                <w:kern w:val="0"/>
              </w:rPr>
              <w:t>2</w:t>
            </w:r>
            <w:r w:rsidRPr="00EA6212">
              <w:rPr>
                <w:rFonts w:eastAsia="標楷體"/>
                <w:kern w:val="0"/>
              </w:rPr>
              <w:t>個月以上未滿</w:t>
            </w:r>
            <w:r w:rsidRPr="00EA6212">
              <w:rPr>
                <w:rFonts w:eastAsia="標楷體"/>
                <w:kern w:val="0"/>
              </w:rPr>
              <w:t>3</w:t>
            </w:r>
            <w:r w:rsidRPr="00EA6212">
              <w:rPr>
                <w:rFonts w:eastAsia="標楷體"/>
                <w:kern w:val="0"/>
              </w:rPr>
              <w:t>個月流產者，應停止工作，給予產假</w:t>
            </w:r>
            <w:r w:rsidRPr="00EA6212">
              <w:rPr>
                <w:rFonts w:eastAsia="標楷體"/>
                <w:kern w:val="0"/>
              </w:rPr>
              <w:t>1</w:t>
            </w:r>
            <w:r w:rsidRPr="00EA6212">
              <w:rPr>
                <w:rFonts w:eastAsia="標楷體"/>
                <w:kern w:val="0"/>
              </w:rPr>
              <w:t>星期。</w:t>
            </w:r>
          </w:p>
          <w:p w14:paraId="6F3A3C41" w14:textId="77777777" w:rsidR="00DD5AEF" w:rsidRPr="00EA6212" w:rsidRDefault="00DD5AEF" w:rsidP="00691026">
            <w:pPr>
              <w:widowControl/>
              <w:spacing w:line="300" w:lineRule="exact"/>
              <w:ind w:left="187" w:hangingChars="78" w:hanging="187"/>
              <w:jc w:val="both"/>
              <w:rPr>
                <w:rFonts w:eastAsia="標楷體"/>
                <w:kern w:val="0"/>
              </w:rPr>
            </w:pPr>
            <w:r w:rsidRPr="00EA6212">
              <w:rPr>
                <w:rFonts w:eastAsia="標楷體"/>
                <w:kern w:val="0"/>
              </w:rPr>
              <w:t>4.</w:t>
            </w:r>
            <w:r w:rsidRPr="00EA6212">
              <w:rPr>
                <w:rFonts w:eastAsia="標楷體"/>
                <w:kern w:val="0"/>
              </w:rPr>
              <w:t>妊娠未滿</w:t>
            </w:r>
            <w:r w:rsidRPr="00EA6212">
              <w:rPr>
                <w:rFonts w:eastAsia="標楷體"/>
                <w:kern w:val="0"/>
              </w:rPr>
              <w:t>2</w:t>
            </w:r>
            <w:r w:rsidRPr="00EA6212">
              <w:rPr>
                <w:rFonts w:eastAsia="標楷體"/>
                <w:kern w:val="0"/>
              </w:rPr>
              <w:t>個月流產者，應停止工作，給予產假</w:t>
            </w:r>
            <w:r w:rsidRPr="00EA6212">
              <w:rPr>
                <w:rFonts w:eastAsia="標楷體"/>
                <w:kern w:val="0"/>
              </w:rPr>
              <w:t>5</w:t>
            </w:r>
            <w:r w:rsidRPr="00EA6212">
              <w:rPr>
                <w:rFonts w:eastAsia="標楷體"/>
                <w:kern w:val="0"/>
              </w:rPr>
              <w:t>日。</w:t>
            </w:r>
          </w:p>
          <w:p w14:paraId="28266ADF" w14:textId="77777777" w:rsidR="00DD5AEF" w:rsidRPr="00EA6212" w:rsidRDefault="00DD5AEF" w:rsidP="00691026">
            <w:pPr>
              <w:widowControl/>
              <w:spacing w:line="300" w:lineRule="exact"/>
              <w:ind w:left="274" w:hangingChars="114" w:hanging="274"/>
              <w:jc w:val="both"/>
              <w:rPr>
                <w:rFonts w:eastAsia="標楷體"/>
                <w:kern w:val="0"/>
              </w:rPr>
            </w:pPr>
            <w:r w:rsidRPr="00EA6212">
              <w:rPr>
                <w:rFonts w:ascii="新細明體" w:hAnsi="新細明體" w:cs="新細明體" w:hint="eastAsia"/>
                <w:kern w:val="0"/>
              </w:rPr>
              <w:t>※</w:t>
            </w:r>
            <w:r w:rsidRPr="00EA6212">
              <w:rPr>
                <w:rFonts w:eastAsia="標楷體"/>
                <w:kern w:val="0"/>
              </w:rPr>
              <w:t>以上均依曆連續計算，並需檢附醫師診斷證明文件。</w:t>
            </w:r>
          </w:p>
        </w:tc>
        <w:tc>
          <w:tcPr>
            <w:tcW w:w="2243" w:type="dxa"/>
            <w:shd w:val="clear" w:color="auto" w:fill="auto"/>
          </w:tcPr>
          <w:p w14:paraId="64DEBE28" w14:textId="77777777" w:rsidR="00DD5AEF" w:rsidRPr="00EA6212" w:rsidRDefault="00DD5AEF" w:rsidP="00691026">
            <w:pPr>
              <w:widowControl/>
              <w:spacing w:before="50" w:line="300" w:lineRule="exact"/>
              <w:jc w:val="both"/>
              <w:rPr>
                <w:rFonts w:eastAsia="標楷體"/>
                <w:kern w:val="0"/>
              </w:rPr>
            </w:pPr>
            <w:r w:rsidRPr="00EA6212">
              <w:rPr>
                <w:rFonts w:eastAsia="標楷體"/>
                <w:kern w:val="0"/>
              </w:rPr>
              <w:t>女性員工受僱工作在</w:t>
            </w:r>
            <w:r w:rsidRPr="00EA6212">
              <w:rPr>
                <w:rFonts w:eastAsia="標楷體"/>
                <w:kern w:val="0"/>
              </w:rPr>
              <w:t>6</w:t>
            </w:r>
            <w:r w:rsidRPr="00EA6212">
              <w:rPr>
                <w:rFonts w:eastAsia="標楷體"/>
                <w:kern w:val="0"/>
              </w:rPr>
              <w:t>個月以上者，停止工作期間工資照給，未滿</w:t>
            </w:r>
            <w:r w:rsidRPr="00EA6212">
              <w:rPr>
                <w:rFonts w:eastAsia="標楷體"/>
                <w:kern w:val="0"/>
              </w:rPr>
              <w:t>6</w:t>
            </w:r>
            <w:r w:rsidRPr="00EA6212">
              <w:rPr>
                <w:rFonts w:eastAsia="標楷體"/>
                <w:kern w:val="0"/>
              </w:rPr>
              <w:t>個月者減半發給。</w:t>
            </w:r>
          </w:p>
        </w:tc>
      </w:tr>
      <w:tr w:rsidR="00EA6212" w:rsidRPr="00EA6212" w14:paraId="4903617D" w14:textId="77777777" w:rsidTr="00691026">
        <w:trPr>
          <w:trHeight w:val="574"/>
          <w:jc w:val="center"/>
        </w:trPr>
        <w:tc>
          <w:tcPr>
            <w:tcW w:w="1262" w:type="dxa"/>
            <w:shd w:val="clear" w:color="auto" w:fill="auto"/>
          </w:tcPr>
          <w:p w14:paraId="284BA4B9" w14:textId="77777777" w:rsidR="00DD5AEF" w:rsidRPr="00EA6212" w:rsidRDefault="00DD5AEF" w:rsidP="00691026">
            <w:pPr>
              <w:widowControl/>
              <w:spacing w:before="50" w:line="300" w:lineRule="exact"/>
              <w:rPr>
                <w:rFonts w:eastAsia="標楷體"/>
                <w:kern w:val="0"/>
              </w:rPr>
            </w:pPr>
            <w:r w:rsidRPr="00EA6212">
              <w:rPr>
                <w:rFonts w:eastAsia="標楷體"/>
                <w:kern w:val="0"/>
              </w:rPr>
              <w:t>產檢假</w:t>
            </w:r>
          </w:p>
        </w:tc>
        <w:tc>
          <w:tcPr>
            <w:tcW w:w="6103" w:type="dxa"/>
            <w:shd w:val="clear" w:color="auto" w:fill="auto"/>
          </w:tcPr>
          <w:p w14:paraId="78FB1655" w14:textId="77777777" w:rsidR="00DD5AEF" w:rsidRPr="00EA6212" w:rsidRDefault="00DD5AEF" w:rsidP="00691026">
            <w:pPr>
              <w:widowControl/>
              <w:spacing w:line="300" w:lineRule="exact"/>
              <w:jc w:val="both"/>
              <w:rPr>
                <w:rFonts w:eastAsia="標楷體"/>
                <w:kern w:val="0"/>
              </w:rPr>
            </w:pPr>
            <w:r w:rsidRPr="00EA6212">
              <w:rPr>
                <w:rFonts w:eastAsia="標楷體"/>
                <w:kern w:val="0"/>
              </w:rPr>
              <w:t>受僱者於妊娠期間，應給予產檢假</w:t>
            </w:r>
            <w:r w:rsidRPr="00EA6212">
              <w:rPr>
                <w:rFonts w:eastAsia="標楷體" w:hint="eastAsia"/>
                <w:kern w:val="0"/>
              </w:rPr>
              <w:t>7</w:t>
            </w:r>
            <w:r w:rsidRPr="00EA6212">
              <w:rPr>
                <w:rFonts w:eastAsia="標楷體"/>
                <w:kern w:val="0"/>
              </w:rPr>
              <w:t>日。</w:t>
            </w:r>
          </w:p>
          <w:p w14:paraId="5394C5DF" w14:textId="77777777" w:rsidR="00DD5AEF" w:rsidRPr="00EA6212" w:rsidRDefault="00DD5AEF" w:rsidP="00691026">
            <w:pPr>
              <w:widowControl/>
              <w:spacing w:line="300" w:lineRule="exact"/>
              <w:jc w:val="both"/>
              <w:rPr>
                <w:rFonts w:eastAsia="標楷體"/>
                <w:kern w:val="0"/>
              </w:rPr>
            </w:pPr>
            <w:r w:rsidRPr="00EA6212">
              <w:rPr>
                <w:rFonts w:ascii="新細明體" w:hAnsi="新細明體" w:cs="新細明體" w:hint="eastAsia"/>
                <w:kern w:val="0"/>
              </w:rPr>
              <w:t>※</w:t>
            </w:r>
            <w:r w:rsidRPr="00EA6212">
              <w:rPr>
                <w:rFonts w:eastAsia="標楷體"/>
                <w:kern w:val="0"/>
              </w:rPr>
              <w:t>需檢附佐證資料。</w:t>
            </w:r>
          </w:p>
        </w:tc>
        <w:tc>
          <w:tcPr>
            <w:tcW w:w="2243" w:type="dxa"/>
            <w:shd w:val="clear" w:color="auto" w:fill="auto"/>
          </w:tcPr>
          <w:p w14:paraId="0D77D3C2" w14:textId="77777777" w:rsidR="00DD5AEF" w:rsidRPr="00EA6212" w:rsidRDefault="00DD5AEF" w:rsidP="00691026">
            <w:pPr>
              <w:widowControl/>
              <w:spacing w:before="50" w:line="300" w:lineRule="exact"/>
              <w:jc w:val="both"/>
              <w:rPr>
                <w:rFonts w:eastAsia="標楷體"/>
                <w:kern w:val="0"/>
              </w:rPr>
            </w:pPr>
            <w:r w:rsidRPr="00EA6212">
              <w:rPr>
                <w:rFonts w:eastAsia="標楷體"/>
                <w:kern w:val="0"/>
              </w:rPr>
              <w:t>工資照給。請假以小時計，滿</w:t>
            </w:r>
            <w:r w:rsidRPr="00EA6212">
              <w:rPr>
                <w:rFonts w:eastAsia="標楷體"/>
                <w:kern w:val="0"/>
              </w:rPr>
              <w:t>8</w:t>
            </w:r>
            <w:r w:rsidRPr="00EA6212">
              <w:rPr>
                <w:rFonts w:eastAsia="標楷體"/>
                <w:kern w:val="0"/>
              </w:rPr>
              <w:t>個小時為</w:t>
            </w:r>
            <w:r w:rsidRPr="00EA6212">
              <w:rPr>
                <w:rFonts w:eastAsia="標楷體"/>
                <w:kern w:val="0"/>
              </w:rPr>
              <w:t>1</w:t>
            </w:r>
            <w:r w:rsidRPr="00EA6212">
              <w:rPr>
                <w:rFonts w:eastAsia="標楷體"/>
                <w:kern w:val="0"/>
              </w:rPr>
              <w:t>日。</w:t>
            </w:r>
          </w:p>
        </w:tc>
      </w:tr>
      <w:tr w:rsidR="00EA6212" w:rsidRPr="00EA6212" w14:paraId="3EA664FA" w14:textId="77777777" w:rsidTr="00691026">
        <w:trPr>
          <w:trHeight w:val="2030"/>
          <w:jc w:val="center"/>
        </w:trPr>
        <w:tc>
          <w:tcPr>
            <w:tcW w:w="1262" w:type="dxa"/>
            <w:shd w:val="clear" w:color="auto" w:fill="auto"/>
          </w:tcPr>
          <w:p w14:paraId="21BFD21A" w14:textId="77777777" w:rsidR="00DD5AEF" w:rsidRPr="00EA6212" w:rsidRDefault="00DD5AEF" w:rsidP="00691026">
            <w:pPr>
              <w:widowControl/>
              <w:spacing w:before="50" w:line="300" w:lineRule="exact"/>
              <w:rPr>
                <w:rFonts w:eastAsia="標楷體"/>
                <w:kern w:val="0"/>
              </w:rPr>
            </w:pPr>
            <w:r w:rsidRPr="00EA6212">
              <w:rPr>
                <w:rFonts w:eastAsia="標楷體"/>
                <w:kern w:val="0"/>
              </w:rPr>
              <w:t>特別休假</w:t>
            </w:r>
          </w:p>
        </w:tc>
        <w:tc>
          <w:tcPr>
            <w:tcW w:w="6103" w:type="dxa"/>
            <w:shd w:val="clear" w:color="auto" w:fill="auto"/>
            <w:vAlign w:val="center"/>
          </w:tcPr>
          <w:p w14:paraId="56EBF32E" w14:textId="77777777" w:rsidR="00DD5AEF" w:rsidRPr="00EA6212" w:rsidRDefault="00DD5AEF" w:rsidP="00691026">
            <w:pPr>
              <w:widowControl/>
              <w:spacing w:line="300" w:lineRule="exact"/>
              <w:jc w:val="both"/>
              <w:rPr>
                <w:rFonts w:eastAsia="標楷體"/>
                <w:kern w:val="0"/>
              </w:rPr>
            </w:pPr>
            <w:r w:rsidRPr="00EA6212">
              <w:rPr>
                <w:rFonts w:eastAsia="標楷體"/>
                <w:kern w:val="0"/>
              </w:rPr>
              <w:t>員工在</w:t>
            </w:r>
            <w:r w:rsidRPr="00EA6212">
              <w:rPr>
                <w:rFonts w:eastAsia="標楷體" w:hint="eastAsia"/>
                <w:kern w:val="0"/>
              </w:rPr>
              <w:t>本校</w:t>
            </w:r>
            <w:r w:rsidRPr="00EA6212">
              <w:rPr>
                <w:rFonts w:eastAsia="標楷體"/>
                <w:kern w:val="0"/>
              </w:rPr>
              <w:t>繼續工作滿一定期間者，</w:t>
            </w:r>
            <w:r w:rsidRPr="00EA6212">
              <w:rPr>
                <w:rFonts w:eastAsia="標楷體" w:hint="eastAsia"/>
                <w:kern w:val="0"/>
              </w:rPr>
              <w:t>應</w:t>
            </w:r>
            <w:r w:rsidRPr="00EA6212">
              <w:rPr>
                <w:rFonts w:eastAsia="標楷體"/>
                <w:kern w:val="0"/>
              </w:rPr>
              <w:t>依下列規定給予特別休假：</w:t>
            </w:r>
          </w:p>
          <w:p w14:paraId="34DD0D58" w14:textId="77777777" w:rsidR="00DD5AEF" w:rsidRPr="00EA6212" w:rsidRDefault="00DD5AEF" w:rsidP="00691026">
            <w:pPr>
              <w:widowControl/>
              <w:spacing w:line="300" w:lineRule="exact"/>
              <w:jc w:val="both"/>
              <w:rPr>
                <w:rFonts w:eastAsia="標楷體"/>
                <w:kern w:val="0"/>
              </w:rPr>
            </w:pPr>
            <w:r w:rsidRPr="00EA6212">
              <w:rPr>
                <w:rFonts w:eastAsia="標楷體" w:hint="eastAsia"/>
                <w:kern w:val="0"/>
              </w:rPr>
              <w:t>1.</w:t>
            </w:r>
            <w:r w:rsidRPr="00EA6212">
              <w:rPr>
                <w:rFonts w:eastAsia="標楷體"/>
                <w:kern w:val="0"/>
              </w:rPr>
              <w:t xml:space="preserve"> </w:t>
            </w:r>
            <w:r w:rsidRPr="00EA6212">
              <w:rPr>
                <w:rFonts w:eastAsia="標楷體" w:hint="eastAsia"/>
                <w:kern w:val="0"/>
              </w:rPr>
              <w:t>6</w:t>
            </w:r>
            <w:r w:rsidRPr="00EA6212">
              <w:rPr>
                <w:rFonts w:eastAsia="標楷體" w:hint="eastAsia"/>
                <w:kern w:val="0"/>
              </w:rPr>
              <w:t>個月以上</w:t>
            </w:r>
            <w:r w:rsidRPr="00EA6212">
              <w:rPr>
                <w:rFonts w:eastAsia="標楷體" w:hint="eastAsia"/>
                <w:kern w:val="0"/>
              </w:rPr>
              <w:t>1</w:t>
            </w:r>
            <w:r w:rsidRPr="00EA6212">
              <w:rPr>
                <w:rFonts w:eastAsia="標楷體" w:hint="eastAsia"/>
                <w:kern w:val="0"/>
              </w:rPr>
              <w:t>年未滿者，</w:t>
            </w:r>
            <w:r w:rsidRPr="00EA6212">
              <w:rPr>
                <w:rFonts w:eastAsia="標楷體" w:hint="eastAsia"/>
                <w:kern w:val="0"/>
              </w:rPr>
              <w:t>3</w:t>
            </w:r>
            <w:r w:rsidRPr="00EA6212">
              <w:rPr>
                <w:rFonts w:eastAsia="標楷體" w:hint="eastAsia"/>
                <w:kern w:val="0"/>
              </w:rPr>
              <w:t>日。</w:t>
            </w:r>
          </w:p>
          <w:p w14:paraId="1F55B672" w14:textId="77777777" w:rsidR="00DD5AEF" w:rsidRPr="00EA6212" w:rsidRDefault="00DD5AEF" w:rsidP="00691026">
            <w:pPr>
              <w:widowControl/>
              <w:spacing w:line="300" w:lineRule="exact"/>
              <w:jc w:val="both"/>
              <w:rPr>
                <w:rFonts w:eastAsia="標楷體"/>
                <w:kern w:val="0"/>
              </w:rPr>
            </w:pPr>
            <w:r w:rsidRPr="00EA6212">
              <w:rPr>
                <w:rFonts w:eastAsia="標楷體" w:hint="eastAsia"/>
                <w:kern w:val="0"/>
              </w:rPr>
              <w:t>2.</w:t>
            </w:r>
            <w:r w:rsidRPr="00EA6212">
              <w:rPr>
                <w:rFonts w:eastAsia="標楷體"/>
                <w:kern w:val="0"/>
              </w:rPr>
              <w:t xml:space="preserve"> </w:t>
            </w:r>
            <w:r w:rsidRPr="00EA6212">
              <w:rPr>
                <w:rFonts w:eastAsia="標楷體" w:hint="eastAsia"/>
                <w:kern w:val="0"/>
              </w:rPr>
              <w:t>1</w:t>
            </w:r>
            <w:r w:rsidRPr="00EA6212">
              <w:rPr>
                <w:rFonts w:eastAsia="標楷體" w:hint="eastAsia"/>
                <w:kern w:val="0"/>
              </w:rPr>
              <w:t>年以上</w:t>
            </w:r>
            <w:r w:rsidRPr="00EA6212">
              <w:rPr>
                <w:rFonts w:eastAsia="標楷體" w:hint="eastAsia"/>
                <w:kern w:val="0"/>
              </w:rPr>
              <w:t>2</w:t>
            </w:r>
            <w:r w:rsidRPr="00EA6212">
              <w:rPr>
                <w:rFonts w:eastAsia="標楷體" w:hint="eastAsia"/>
                <w:kern w:val="0"/>
              </w:rPr>
              <w:t>年未滿者，</w:t>
            </w:r>
            <w:r w:rsidRPr="00EA6212">
              <w:rPr>
                <w:rFonts w:eastAsia="標楷體" w:hint="eastAsia"/>
                <w:kern w:val="0"/>
              </w:rPr>
              <w:t>7</w:t>
            </w:r>
            <w:r w:rsidRPr="00EA6212">
              <w:rPr>
                <w:rFonts w:eastAsia="標楷體" w:hint="eastAsia"/>
                <w:kern w:val="0"/>
              </w:rPr>
              <w:t>日。</w:t>
            </w:r>
          </w:p>
          <w:p w14:paraId="36450636" w14:textId="77777777" w:rsidR="00DD5AEF" w:rsidRPr="00EA6212" w:rsidRDefault="00DD5AEF" w:rsidP="00691026">
            <w:pPr>
              <w:widowControl/>
              <w:spacing w:line="300" w:lineRule="exact"/>
              <w:jc w:val="both"/>
              <w:rPr>
                <w:rFonts w:eastAsia="標楷體"/>
                <w:kern w:val="0"/>
              </w:rPr>
            </w:pPr>
            <w:r w:rsidRPr="00EA6212">
              <w:rPr>
                <w:rFonts w:eastAsia="標楷體" w:hint="eastAsia"/>
                <w:kern w:val="0"/>
              </w:rPr>
              <w:t>3.</w:t>
            </w:r>
            <w:r w:rsidRPr="00EA6212">
              <w:rPr>
                <w:rFonts w:eastAsia="標楷體"/>
                <w:kern w:val="0"/>
              </w:rPr>
              <w:t xml:space="preserve"> </w:t>
            </w:r>
            <w:r w:rsidRPr="00EA6212">
              <w:rPr>
                <w:rFonts w:eastAsia="標楷體" w:hint="eastAsia"/>
                <w:kern w:val="0"/>
              </w:rPr>
              <w:t>2</w:t>
            </w:r>
            <w:r w:rsidRPr="00EA6212">
              <w:rPr>
                <w:rFonts w:eastAsia="標楷體" w:hint="eastAsia"/>
                <w:kern w:val="0"/>
              </w:rPr>
              <w:t>年以上</w:t>
            </w:r>
            <w:r w:rsidRPr="00EA6212">
              <w:rPr>
                <w:rFonts w:eastAsia="標楷體" w:hint="eastAsia"/>
                <w:kern w:val="0"/>
              </w:rPr>
              <w:t>3</w:t>
            </w:r>
            <w:r w:rsidRPr="00EA6212">
              <w:rPr>
                <w:rFonts w:eastAsia="標楷體" w:hint="eastAsia"/>
                <w:kern w:val="0"/>
              </w:rPr>
              <w:t>年未滿者，</w:t>
            </w:r>
            <w:r w:rsidRPr="00EA6212">
              <w:rPr>
                <w:rFonts w:eastAsia="標楷體" w:hint="eastAsia"/>
                <w:kern w:val="0"/>
              </w:rPr>
              <w:t>10</w:t>
            </w:r>
            <w:r w:rsidRPr="00EA6212">
              <w:rPr>
                <w:rFonts w:eastAsia="標楷體" w:hint="eastAsia"/>
                <w:kern w:val="0"/>
              </w:rPr>
              <w:t>日。</w:t>
            </w:r>
          </w:p>
          <w:p w14:paraId="110C1472" w14:textId="77777777" w:rsidR="00DD5AEF" w:rsidRPr="00EA6212" w:rsidRDefault="00DD5AEF" w:rsidP="00691026">
            <w:pPr>
              <w:widowControl/>
              <w:spacing w:line="300" w:lineRule="exact"/>
              <w:jc w:val="both"/>
              <w:rPr>
                <w:rFonts w:eastAsia="標楷體"/>
                <w:kern w:val="0"/>
              </w:rPr>
            </w:pPr>
            <w:r w:rsidRPr="00EA6212">
              <w:rPr>
                <w:rFonts w:eastAsia="標楷體" w:hint="eastAsia"/>
                <w:kern w:val="0"/>
              </w:rPr>
              <w:t>4.</w:t>
            </w:r>
            <w:r w:rsidRPr="00EA6212">
              <w:rPr>
                <w:rFonts w:eastAsia="標楷體"/>
                <w:kern w:val="0"/>
              </w:rPr>
              <w:t xml:space="preserve"> </w:t>
            </w:r>
            <w:r w:rsidRPr="00EA6212">
              <w:rPr>
                <w:rFonts w:eastAsia="標楷體" w:hint="eastAsia"/>
                <w:kern w:val="0"/>
              </w:rPr>
              <w:t>3</w:t>
            </w:r>
            <w:r w:rsidRPr="00EA6212">
              <w:rPr>
                <w:rFonts w:eastAsia="標楷體" w:hint="eastAsia"/>
                <w:kern w:val="0"/>
              </w:rPr>
              <w:t>年以上</w:t>
            </w:r>
            <w:r w:rsidRPr="00EA6212">
              <w:rPr>
                <w:rFonts w:eastAsia="標楷體" w:hint="eastAsia"/>
                <w:kern w:val="0"/>
              </w:rPr>
              <w:t>5</w:t>
            </w:r>
            <w:r w:rsidRPr="00EA6212">
              <w:rPr>
                <w:rFonts w:eastAsia="標楷體" w:hint="eastAsia"/>
                <w:kern w:val="0"/>
              </w:rPr>
              <w:t>年未滿者，每年</w:t>
            </w:r>
            <w:r w:rsidRPr="00EA6212">
              <w:rPr>
                <w:rFonts w:eastAsia="標楷體" w:hint="eastAsia"/>
                <w:kern w:val="0"/>
              </w:rPr>
              <w:t>14</w:t>
            </w:r>
            <w:r w:rsidRPr="00EA6212">
              <w:rPr>
                <w:rFonts w:eastAsia="標楷體" w:hint="eastAsia"/>
                <w:kern w:val="0"/>
              </w:rPr>
              <w:t>日。</w:t>
            </w:r>
          </w:p>
          <w:p w14:paraId="17791030" w14:textId="77777777" w:rsidR="00DD5AEF" w:rsidRPr="00EA6212" w:rsidRDefault="00DD5AEF" w:rsidP="00691026">
            <w:pPr>
              <w:widowControl/>
              <w:spacing w:line="300" w:lineRule="exact"/>
              <w:jc w:val="both"/>
              <w:rPr>
                <w:rFonts w:eastAsia="標楷體"/>
                <w:kern w:val="0"/>
              </w:rPr>
            </w:pPr>
            <w:r w:rsidRPr="00EA6212">
              <w:rPr>
                <w:rFonts w:eastAsia="標楷體" w:hint="eastAsia"/>
                <w:kern w:val="0"/>
              </w:rPr>
              <w:t>5.</w:t>
            </w:r>
            <w:r w:rsidRPr="00EA6212">
              <w:rPr>
                <w:rFonts w:eastAsia="標楷體"/>
                <w:kern w:val="0"/>
              </w:rPr>
              <w:t xml:space="preserve"> </w:t>
            </w:r>
            <w:r w:rsidRPr="00EA6212">
              <w:rPr>
                <w:rFonts w:eastAsia="標楷體" w:hint="eastAsia"/>
                <w:kern w:val="0"/>
              </w:rPr>
              <w:t>5</w:t>
            </w:r>
            <w:r w:rsidRPr="00EA6212">
              <w:rPr>
                <w:rFonts w:eastAsia="標楷體" w:hint="eastAsia"/>
                <w:kern w:val="0"/>
              </w:rPr>
              <w:t>年以上</w:t>
            </w:r>
            <w:r w:rsidRPr="00EA6212">
              <w:rPr>
                <w:rFonts w:eastAsia="標楷體" w:hint="eastAsia"/>
                <w:kern w:val="0"/>
              </w:rPr>
              <w:t>10</w:t>
            </w:r>
            <w:r w:rsidRPr="00EA6212">
              <w:rPr>
                <w:rFonts w:eastAsia="標楷體" w:hint="eastAsia"/>
                <w:kern w:val="0"/>
              </w:rPr>
              <w:t>年未滿者，每年</w:t>
            </w:r>
            <w:r w:rsidRPr="00EA6212">
              <w:rPr>
                <w:rFonts w:eastAsia="標楷體" w:hint="eastAsia"/>
                <w:kern w:val="0"/>
              </w:rPr>
              <w:t>15</w:t>
            </w:r>
            <w:r w:rsidRPr="00EA6212">
              <w:rPr>
                <w:rFonts w:eastAsia="標楷體" w:hint="eastAsia"/>
                <w:kern w:val="0"/>
              </w:rPr>
              <w:t>日。</w:t>
            </w:r>
          </w:p>
          <w:p w14:paraId="1A6ED2D0" w14:textId="77777777" w:rsidR="00DD5AEF" w:rsidRPr="00EA6212" w:rsidRDefault="00DD5AEF" w:rsidP="00691026">
            <w:pPr>
              <w:widowControl/>
              <w:spacing w:line="300" w:lineRule="exact"/>
              <w:jc w:val="both"/>
              <w:rPr>
                <w:rFonts w:eastAsia="標楷體"/>
                <w:kern w:val="0"/>
              </w:rPr>
            </w:pPr>
            <w:r w:rsidRPr="00EA6212">
              <w:rPr>
                <w:rFonts w:eastAsia="標楷體"/>
                <w:kern w:val="0"/>
              </w:rPr>
              <w:t xml:space="preserve">6. </w:t>
            </w:r>
            <w:r w:rsidRPr="00EA6212">
              <w:rPr>
                <w:rFonts w:eastAsia="標楷體" w:hint="eastAsia"/>
                <w:kern w:val="0"/>
              </w:rPr>
              <w:t>10</w:t>
            </w:r>
            <w:r w:rsidRPr="00EA6212">
              <w:rPr>
                <w:rFonts w:eastAsia="標楷體" w:hint="eastAsia"/>
                <w:kern w:val="0"/>
              </w:rPr>
              <w:t>年以上者，每</w:t>
            </w:r>
            <w:r w:rsidRPr="00EA6212">
              <w:rPr>
                <w:rFonts w:eastAsia="標楷體" w:hint="eastAsia"/>
                <w:kern w:val="0"/>
              </w:rPr>
              <w:t>1</w:t>
            </w:r>
            <w:r w:rsidRPr="00EA6212">
              <w:rPr>
                <w:rFonts w:eastAsia="標楷體" w:hint="eastAsia"/>
                <w:kern w:val="0"/>
              </w:rPr>
              <w:t>年加給</w:t>
            </w:r>
            <w:r w:rsidRPr="00EA6212">
              <w:rPr>
                <w:rFonts w:eastAsia="標楷體" w:hint="eastAsia"/>
                <w:kern w:val="0"/>
              </w:rPr>
              <w:t>1</w:t>
            </w:r>
            <w:r w:rsidRPr="00EA6212">
              <w:rPr>
                <w:rFonts w:eastAsia="標楷體" w:hint="eastAsia"/>
                <w:kern w:val="0"/>
              </w:rPr>
              <w:t>日，加至</w:t>
            </w:r>
            <w:r w:rsidRPr="00EA6212">
              <w:rPr>
                <w:rFonts w:eastAsia="標楷體" w:hint="eastAsia"/>
                <w:kern w:val="0"/>
              </w:rPr>
              <w:t>30</w:t>
            </w:r>
            <w:r w:rsidRPr="00EA6212">
              <w:rPr>
                <w:rFonts w:eastAsia="標楷體" w:hint="eastAsia"/>
                <w:kern w:val="0"/>
              </w:rPr>
              <w:t>日為止。</w:t>
            </w:r>
          </w:p>
        </w:tc>
        <w:tc>
          <w:tcPr>
            <w:tcW w:w="2243" w:type="dxa"/>
            <w:shd w:val="clear" w:color="auto" w:fill="auto"/>
          </w:tcPr>
          <w:p w14:paraId="289A3315" w14:textId="77777777" w:rsidR="00DD5AEF" w:rsidRPr="00EA6212" w:rsidRDefault="00DD5AEF" w:rsidP="00691026">
            <w:pPr>
              <w:widowControl/>
              <w:spacing w:before="50" w:line="300" w:lineRule="exact"/>
              <w:jc w:val="both"/>
              <w:rPr>
                <w:rFonts w:eastAsia="標楷體"/>
                <w:kern w:val="0"/>
              </w:rPr>
            </w:pPr>
            <w:r w:rsidRPr="00EA6212">
              <w:rPr>
                <w:rFonts w:eastAsia="標楷體"/>
                <w:kern w:val="0"/>
              </w:rPr>
              <w:t>工資照給。</w:t>
            </w:r>
          </w:p>
        </w:tc>
      </w:tr>
    </w:tbl>
    <w:p w14:paraId="107C9514" w14:textId="77777777" w:rsidR="00DD5AEF" w:rsidRPr="00EA6212" w:rsidRDefault="00DD5AEF" w:rsidP="00DD5AEF">
      <w:pPr>
        <w:widowControl/>
        <w:spacing w:before="50" w:line="280" w:lineRule="exact"/>
        <w:rPr>
          <w:rFonts w:eastAsia="標楷體"/>
        </w:rPr>
      </w:pPr>
      <w:r w:rsidRPr="00EA6212">
        <w:rPr>
          <w:rFonts w:eastAsia="標楷體"/>
        </w:rPr>
        <w:t>備註：</w:t>
      </w:r>
    </w:p>
    <w:p w14:paraId="166FD3F8" w14:textId="687974B3" w:rsidR="00DD5AEF" w:rsidRPr="00EA6212" w:rsidRDefault="00DD5AEF" w:rsidP="001238EA">
      <w:pPr>
        <w:widowControl/>
        <w:kinsoku w:val="0"/>
        <w:overflowPunct w:val="0"/>
        <w:spacing w:before="50" w:line="280" w:lineRule="exact"/>
        <w:ind w:leftChars="129" w:left="502" w:hangingChars="80" w:hanging="192"/>
        <w:jc w:val="both"/>
        <w:rPr>
          <w:rFonts w:eastAsia="標楷體"/>
          <w:kern w:val="0"/>
        </w:rPr>
      </w:pPr>
      <w:r w:rsidRPr="00EA6212">
        <w:rPr>
          <w:rFonts w:eastAsia="標楷體"/>
          <w:kern w:val="0"/>
        </w:rPr>
        <w:t>1.</w:t>
      </w:r>
      <w:r w:rsidR="00953AC4" w:rsidRPr="00EA6212">
        <w:rPr>
          <w:rFonts w:eastAsia="標楷體"/>
          <w:kern w:val="0"/>
        </w:rPr>
        <w:t>本表係依勞動基準法、性別平等工作法</w:t>
      </w:r>
      <w:r w:rsidR="00953AC4" w:rsidRPr="00EA6212">
        <w:rPr>
          <w:rFonts w:eastAsia="標楷體" w:hint="eastAsia"/>
          <w:kern w:val="0"/>
        </w:rPr>
        <w:t>、</w:t>
      </w:r>
      <w:r w:rsidR="00953AC4" w:rsidRPr="00EA6212">
        <w:rPr>
          <w:rFonts w:eastAsia="標楷體"/>
          <w:kern w:val="0"/>
        </w:rPr>
        <w:t>勞工請假規則</w:t>
      </w:r>
      <w:r w:rsidR="00953AC4" w:rsidRPr="00EA6212">
        <w:rPr>
          <w:rFonts w:eastAsia="標楷體" w:hint="eastAsia"/>
          <w:kern w:val="0"/>
        </w:rPr>
        <w:t>及本校適用勞動基準法人員工作規則第</w:t>
      </w:r>
      <w:r w:rsidR="00953AC4" w:rsidRPr="00EA6212">
        <w:rPr>
          <w:rFonts w:eastAsia="標楷體" w:hint="eastAsia"/>
          <w:kern w:val="0"/>
        </w:rPr>
        <w:t>28</w:t>
      </w:r>
      <w:r w:rsidR="00953AC4" w:rsidRPr="00EA6212">
        <w:rPr>
          <w:rFonts w:eastAsia="標楷體" w:hint="eastAsia"/>
          <w:kern w:val="0"/>
        </w:rPr>
        <w:t>及</w:t>
      </w:r>
      <w:r w:rsidR="00953AC4" w:rsidRPr="00EA6212">
        <w:rPr>
          <w:rFonts w:eastAsia="標楷體" w:hint="eastAsia"/>
          <w:kern w:val="0"/>
        </w:rPr>
        <w:t>29</w:t>
      </w:r>
      <w:r w:rsidR="00953AC4" w:rsidRPr="00EA6212">
        <w:rPr>
          <w:rFonts w:eastAsia="標楷體" w:hint="eastAsia"/>
          <w:kern w:val="0"/>
        </w:rPr>
        <w:t>條編製，並將特別休假彙整併列</w:t>
      </w:r>
      <w:r w:rsidRPr="00EA6212">
        <w:rPr>
          <w:rFonts w:eastAsia="標楷體"/>
          <w:kern w:val="0"/>
        </w:rPr>
        <w:t>。</w:t>
      </w:r>
    </w:p>
    <w:p w14:paraId="5B23914E" w14:textId="77777777" w:rsidR="00DD5AEF" w:rsidRPr="00EA6212" w:rsidRDefault="00DD5AEF" w:rsidP="00DD5AEF">
      <w:pPr>
        <w:widowControl/>
        <w:kinsoku w:val="0"/>
        <w:overflowPunct w:val="0"/>
        <w:spacing w:before="50" w:line="280" w:lineRule="exact"/>
        <w:ind w:leftChars="129" w:left="490" w:hangingChars="75" w:hanging="180"/>
        <w:jc w:val="both"/>
        <w:rPr>
          <w:rFonts w:eastAsia="標楷體"/>
          <w:kern w:val="0"/>
        </w:rPr>
      </w:pPr>
      <w:r w:rsidRPr="00EA6212">
        <w:rPr>
          <w:rFonts w:eastAsia="標楷體"/>
          <w:kern w:val="0"/>
        </w:rPr>
        <w:t>2.</w:t>
      </w:r>
      <w:r w:rsidRPr="00EA6212">
        <w:rPr>
          <w:rFonts w:eastAsia="標楷體"/>
          <w:kern w:val="0"/>
        </w:rPr>
        <w:t>事假、家庭照顧假、普通傷病假、生理假及特別休假全年總日數的計算，均自到職日起算。</w:t>
      </w:r>
    </w:p>
    <w:p w14:paraId="7E8A50B9" w14:textId="4B041FFF" w:rsidR="00DD5AEF" w:rsidRPr="00EA6212" w:rsidRDefault="00DD5AEF" w:rsidP="00DD5AEF">
      <w:pPr>
        <w:widowControl/>
        <w:kinsoku w:val="0"/>
        <w:overflowPunct w:val="0"/>
        <w:spacing w:before="50" w:line="280" w:lineRule="exact"/>
        <w:ind w:leftChars="129" w:left="490" w:hangingChars="75" w:hanging="180"/>
        <w:jc w:val="both"/>
        <w:rPr>
          <w:rFonts w:eastAsia="標楷體"/>
          <w:kern w:val="0"/>
        </w:rPr>
      </w:pPr>
      <w:r w:rsidRPr="00EA6212">
        <w:rPr>
          <w:rFonts w:eastAsia="標楷體"/>
          <w:kern w:val="0"/>
        </w:rPr>
        <w:t>3.</w:t>
      </w:r>
      <w:r w:rsidR="00953AC4" w:rsidRPr="00EA6212">
        <w:rPr>
          <w:rFonts w:eastAsia="標楷體"/>
          <w:kern w:val="0"/>
        </w:rPr>
        <w:t>事假、普通傷病假、喪假期間，除延長假期在</w:t>
      </w:r>
      <w:r w:rsidR="00953AC4" w:rsidRPr="00EA6212">
        <w:rPr>
          <w:rFonts w:eastAsia="標楷體"/>
          <w:kern w:val="0"/>
        </w:rPr>
        <w:t>1</w:t>
      </w:r>
      <w:r w:rsidR="00953AC4" w:rsidRPr="00EA6212">
        <w:rPr>
          <w:rFonts w:eastAsia="標楷體"/>
          <w:kern w:val="0"/>
        </w:rPr>
        <w:t>個月以上者外，如遇</w:t>
      </w:r>
      <w:r w:rsidR="00C84DBC" w:rsidRPr="00EA6212">
        <w:rPr>
          <w:rFonts w:eastAsia="標楷體" w:hint="eastAsia"/>
          <w:kern w:val="0"/>
        </w:rPr>
        <w:t>休息日、</w:t>
      </w:r>
      <w:r w:rsidR="00953AC4" w:rsidRPr="00EA6212">
        <w:rPr>
          <w:rFonts w:eastAsia="標楷體"/>
          <w:kern w:val="0"/>
        </w:rPr>
        <w:t>例假、休假（紀念日），應不計入請假期內</w:t>
      </w:r>
      <w:r w:rsidRPr="00EA6212">
        <w:rPr>
          <w:rFonts w:eastAsia="標楷體"/>
          <w:kern w:val="0"/>
        </w:rPr>
        <w:t>。</w:t>
      </w:r>
    </w:p>
    <w:p w14:paraId="1B47BEEC" w14:textId="77777777" w:rsidR="00DD5AEF" w:rsidRPr="00EA6212" w:rsidRDefault="00DD5AEF" w:rsidP="00DD5AEF">
      <w:pPr>
        <w:widowControl/>
        <w:kinsoku w:val="0"/>
        <w:overflowPunct w:val="0"/>
        <w:spacing w:before="50" w:line="280" w:lineRule="exact"/>
        <w:ind w:leftChars="129" w:left="490" w:hangingChars="75" w:hanging="180"/>
        <w:jc w:val="both"/>
        <w:rPr>
          <w:rFonts w:eastAsia="標楷體"/>
          <w:kern w:val="0"/>
        </w:rPr>
      </w:pPr>
      <w:r w:rsidRPr="00EA6212">
        <w:rPr>
          <w:rFonts w:eastAsia="標楷體"/>
          <w:kern w:val="0"/>
        </w:rPr>
        <w:t>4.</w:t>
      </w:r>
      <w:r w:rsidRPr="00EA6212">
        <w:rPr>
          <w:rFonts w:eastAsia="標楷體"/>
          <w:kern w:val="0"/>
        </w:rPr>
        <w:t>產假</w:t>
      </w:r>
      <w:r w:rsidRPr="00EA6212">
        <w:rPr>
          <w:rFonts w:eastAsia="標楷體" w:hint="eastAsia"/>
          <w:kern w:val="0"/>
        </w:rPr>
        <w:t>及安胎休養請假</w:t>
      </w:r>
      <w:r w:rsidRPr="00EA6212">
        <w:rPr>
          <w:rFonts w:eastAsia="標楷體"/>
          <w:kern w:val="0"/>
        </w:rPr>
        <w:t>係以事實認定為準，不論已婚或未婚。</w:t>
      </w:r>
      <w:bookmarkStart w:id="1" w:name="OLE_LINK1"/>
    </w:p>
    <w:p w14:paraId="2A742500" w14:textId="4095A96F" w:rsidR="00DD5AEF" w:rsidRPr="00EA6212" w:rsidRDefault="00DD5AEF" w:rsidP="00DD5AEF">
      <w:pPr>
        <w:widowControl/>
        <w:kinsoku w:val="0"/>
        <w:overflowPunct w:val="0"/>
        <w:spacing w:before="50" w:line="280" w:lineRule="exact"/>
        <w:ind w:leftChars="129" w:left="490" w:hangingChars="75" w:hanging="180"/>
        <w:jc w:val="both"/>
        <w:rPr>
          <w:rFonts w:eastAsia="標楷體"/>
          <w:kern w:val="0"/>
        </w:rPr>
      </w:pPr>
      <w:r w:rsidRPr="00EA6212">
        <w:rPr>
          <w:rFonts w:eastAsia="標楷體"/>
          <w:kern w:val="0"/>
        </w:rPr>
        <w:t>5.</w:t>
      </w:r>
      <w:r w:rsidR="001238EA" w:rsidRPr="00EA6212">
        <w:rPr>
          <w:rFonts w:eastAsia="標楷體"/>
          <w:kern w:val="0"/>
        </w:rPr>
        <w:t>申請</w:t>
      </w:r>
      <w:r w:rsidR="001238EA" w:rsidRPr="00EA6212">
        <w:rPr>
          <w:rFonts w:eastAsia="標楷體" w:hint="eastAsia"/>
        </w:rPr>
        <w:t>特別休假、</w:t>
      </w:r>
      <w:r w:rsidR="001238EA" w:rsidRPr="00EA6212">
        <w:rPr>
          <w:rFonts w:eastAsia="標楷體"/>
          <w:kern w:val="0"/>
        </w:rPr>
        <w:t>陪產</w:t>
      </w:r>
      <w:r w:rsidR="001238EA" w:rsidRPr="00EA6212">
        <w:rPr>
          <w:rFonts w:eastAsia="標楷體" w:hint="eastAsia"/>
          <w:kern w:val="0"/>
        </w:rPr>
        <w:t>檢及陪產</w:t>
      </w:r>
      <w:r w:rsidR="001238EA" w:rsidRPr="00EA6212">
        <w:rPr>
          <w:rFonts w:eastAsia="標楷體"/>
          <w:kern w:val="0"/>
        </w:rPr>
        <w:t>假</w:t>
      </w:r>
      <w:r w:rsidR="001238EA" w:rsidRPr="00EA6212">
        <w:rPr>
          <w:rFonts w:eastAsia="標楷體" w:hint="eastAsia"/>
          <w:kern w:val="0"/>
        </w:rPr>
        <w:t>、</w:t>
      </w:r>
      <w:r w:rsidR="001238EA" w:rsidRPr="00EA6212">
        <w:rPr>
          <w:rFonts w:eastAsia="標楷體"/>
          <w:kern w:val="0"/>
        </w:rPr>
        <w:t>產檢假</w:t>
      </w:r>
      <w:r w:rsidR="001238EA" w:rsidRPr="00EA6212">
        <w:rPr>
          <w:rFonts w:eastAsia="標楷體" w:hint="eastAsia"/>
          <w:kern w:val="0"/>
        </w:rPr>
        <w:t>、事假及普通傷病假</w:t>
      </w:r>
      <w:r w:rsidR="001238EA" w:rsidRPr="00EA6212">
        <w:rPr>
          <w:rFonts w:eastAsia="標楷體" w:hint="eastAsia"/>
        </w:rPr>
        <w:t>，得以</w:t>
      </w:r>
      <w:r w:rsidR="00691026" w:rsidRPr="00EA6212">
        <w:rPr>
          <w:rFonts w:eastAsia="標楷體" w:hint="eastAsia"/>
        </w:rPr>
        <w:t>小</w:t>
      </w:r>
      <w:r w:rsidR="001238EA" w:rsidRPr="00EA6212">
        <w:rPr>
          <w:rFonts w:eastAsia="標楷體" w:hint="eastAsia"/>
        </w:rPr>
        <w:t>時計</w:t>
      </w:r>
      <w:r w:rsidR="001238EA" w:rsidRPr="00EA6212">
        <w:rPr>
          <w:rFonts w:eastAsia="標楷體" w:hint="eastAsia"/>
          <w:kern w:val="0"/>
        </w:rPr>
        <w:t>，</w:t>
      </w:r>
      <w:r w:rsidR="001238EA" w:rsidRPr="00EA6212">
        <w:rPr>
          <w:rFonts w:eastAsia="標楷體"/>
          <w:kern w:val="0"/>
        </w:rPr>
        <w:t>每次不得低於「</w:t>
      </w:r>
      <w:r w:rsidR="001238EA" w:rsidRPr="00EA6212">
        <w:rPr>
          <w:rFonts w:eastAsia="標楷體"/>
          <w:kern w:val="0"/>
        </w:rPr>
        <w:t>1</w:t>
      </w:r>
      <w:r w:rsidR="001238EA" w:rsidRPr="00EA6212">
        <w:rPr>
          <w:rFonts w:eastAsia="標楷體"/>
          <w:kern w:val="0"/>
        </w:rPr>
        <w:t>小時」</w:t>
      </w:r>
      <w:r w:rsidR="001238EA" w:rsidRPr="00EA6212">
        <w:rPr>
          <w:rFonts w:eastAsia="標楷體" w:hint="eastAsia"/>
          <w:kern w:val="0"/>
        </w:rPr>
        <w:t>，滿四小時折為半日；</w:t>
      </w:r>
      <w:r w:rsidR="001238EA" w:rsidRPr="00EA6212">
        <w:rPr>
          <w:rFonts w:eastAsia="標楷體"/>
          <w:kern w:val="0"/>
        </w:rPr>
        <w:t>八小時折為一日</w:t>
      </w:r>
      <w:r w:rsidR="001238EA" w:rsidRPr="00EA6212">
        <w:rPr>
          <w:rFonts w:eastAsia="標楷體" w:hint="eastAsia"/>
          <w:kern w:val="0"/>
        </w:rPr>
        <w:t>，其餘假別至少以「半日」計</w:t>
      </w:r>
      <w:r w:rsidRPr="00EA6212">
        <w:rPr>
          <w:rFonts w:eastAsia="標楷體"/>
          <w:kern w:val="0"/>
        </w:rPr>
        <w:t>。</w:t>
      </w:r>
      <w:bookmarkEnd w:id="1"/>
    </w:p>
    <w:p w14:paraId="299658CF" w14:textId="51E09812" w:rsidR="004B1339" w:rsidRPr="00EA6212" w:rsidRDefault="00891CC5" w:rsidP="00DD5AEF">
      <w:pPr>
        <w:widowControl/>
        <w:kinsoku w:val="0"/>
        <w:overflowPunct w:val="0"/>
        <w:spacing w:before="50" w:line="280" w:lineRule="exact"/>
        <w:ind w:leftChars="129" w:left="490" w:hangingChars="75" w:hanging="180"/>
        <w:jc w:val="both"/>
        <w:rPr>
          <w:rFonts w:eastAsia="標楷體"/>
          <w:kern w:val="0"/>
        </w:rPr>
      </w:pPr>
      <w:r w:rsidRPr="00EA6212">
        <w:rPr>
          <w:rFonts w:eastAsia="標楷體" w:hint="eastAsia"/>
          <w:kern w:val="0"/>
        </w:rPr>
        <w:t>6</w:t>
      </w:r>
      <w:r w:rsidR="004B1339" w:rsidRPr="00EA6212">
        <w:rPr>
          <w:rFonts w:eastAsia="標楷體"/>
          <w:kern w:val="0"/>
        </w:rPr>
        <w:t>.</w:t>
      </w:r>
      <w:r w:rsidR="00D163E2" w:rsidRPr="00EA6212">
        <w:rPr>
          <w:rFonts w:eastAsia="標楷體" w:hint="eastAsia"/>
          <w:kern w:val="0"/>
        </w:rPr>
        <w:t>校慶當日上班調移至隔年清明假期前一日或後一日實施補休，如因短期聘任致不能調移者，則於當日或四週內擇日放假</w:t>
      </w:r>
      <w:r w:rsidR="00D163E2" w:rsidRPr="00EA6212">
        <w:rPr>
          <w:rFonts w:eastAsia="標楷體" w:hint="eastAsia"/>
          <w:kern w:val="0"/>
        </w:rPr>
        <w:t>1</w:t>
      </w:r>
      <w:r w:rsidR="00D163E2" w:rsidRPr="00EA6212">
        <w:rPr>
          <w:rFonts w:eastAsia="標楷體" w:hint="eastAsia"/>
          <w:kern w:val="0"/>
        </w:rPr>
        <w:t>日。惟前開所謂補休如為勞基法第</w:t>
      </w:r>
      <w:r w:rsidR="00D163E2" w:rsidRPr="00EA6212">
        <w:rPr>
          <w:rFonts w:eastAsia="標楷體" w:hint="eastAsia"/>
          <w:kern w:val="0"/>
        </w:rPr>
        <w:t>32</w:t>
      </w:r>
      <w:r w:rsidR="00D163E2" w:rsidRPr="00EA6212">
        <w:rPr>
          <w:rFonts w:eastAsia="標楷體" w:hint="eastAsia"/>
          <w:kern w:val="0"/>
        </w:rPr>
        <w:t>條之</w:t>
      </w:r>
      <w:r w:rsidR="00D163E2" w:rsidRPr="00EA6212">
        <w:rPr>
          <w:rFonts w:eastAsia="標楷體" w:hint="eastAsia"/>
          <w:kern w:val="0"/>
        </w:rPr>
        <w:t>1</w:t>
      </w:r>
      <w:r w:rsidR="00D163E2" w:rsidRPr="00EA6212">
        <w:rPr>
          <w:rFonts w:eastAsia="標楷體" w:hint="eastAsia"/>
          <w:kern w:val="0"/>
        </w:rPr>
        <w:t>規定之補休，其補休期限逾依本規則第二十八條所約定年度之末日者，以該日為期限之末日。</w:t>
      </w:r>
    </w:p>
    <w:p w14:paraId="0203C029" w14:textId="77777777" w:rsidR="00DD5AEF" w:rsidRPr="00EA6212" w:rsidRDefault="00DD5AEF" w:rsidP="00DD5AEF">
      <w:pPr>
        <w:ind w:left="1440" w:hangingChars="600" w:hanging="1440"/>
        <w:rPr>
          <w:rFonts w:eastAsia="標楷體" w:hAnsi="標楷體"/>
        </w:rPr>
      </w:pPr>
    </w:p>
    <w:p w14:paraId="3FFF33CA" w14:textId="184DCC2E" w:rsidR="00360237" w:rsidRPr="00EA6212" w:rsidRDefault="00360237" w:rsidP="00DD5AEF">
      <w:pPr>
        <w:widowControl/>
        <w:spacing w:line="360" w:lineRule="auto"/>
        <w:jc w:val="center"/>
        <w:rPr>
          <w:rFonts w:eastAsia="標楷體"/>
          <w:sz w:val="18"/>
          <w:szCs w:val="18"/>
        </w:rPr>
      </w:pPr>
    </w:p>
    <w:sectPr w:rsidR="00360237" w:rsidRPr="00EA6212" w:rsidSect="009E263A">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C2116" w14:textId="77777777" w:rsidR="001F75B1" w:rsidRDefault="001F75B1" w:rsidP="00DB06C2">
      <w:r>
        <w:separator/>
      </w:r>
    </w:p>
  </w:endnote>
  <w:endnote w:type="continuationSeparator" w:id="0">
    <w:p w14:paraId="6868733E" w14:textId="77777777" w:rsidR="001F75B1" w:rsidRDefault="001F75B1" w:rsidP="00D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8E137" w14:textId="77777777" w:rsidR="001F75B1" w:rsidRDefault="001F75B1" w:rsidP="00DB06C2">
      <w:r>
        <w:separator/>
      </w:r>
    </w:p>
  </w:footnote>
  <w:footnote w:type="continuationSeparator" w:id="0">
    <w:p w14:paraId="3553056D" w14:textId="77777777" w:rsidR="001F75B1" w:rsidRDefault="001F75B1" w:rsidP="00DB0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0624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CC"/>
    <w:rsid w:val="00001379"/>
    <w:rsid w:val="00001D83"/>
    <w:rsid w:val="00002193"/>
    <w:rsid w:val="00002CA6"/>
    <w:rsid w:val="00002EFE"/>
    <w:rsid w:val="00002EFF"/>
    <w:rsid w:val="000030D8"/>
    <w:rsid w:val="00013219"/>
    <w:rsid w:val="0001680C"/>
    <w:rsid w:val="00017396"/>
    <w:rsid w:val="00021EF4"/>
    <w:rsid w:val="0002509E"/>
    <w:rsid w:val="00025F9E"/>
    <w:rsid w:val="000303E3"/>
    <w:rsid w:val="00031BDA"/>
    <w:rsid w:val="00032325"/>
    <w:rsid w:val="00033906"/>
    <w:rsid w:val="00035909"/>
    <w:rsid w:val="00035A15"/>
    <w:rsid w:val="000412C4"/>
    <w:rsid w:val="000450B0"/>
    <w:rsid w:val="00045D7E"/>
    <w:rsid w:val="00047A57"/>
    <w:rsid w:val="00052BE5"/>
    <w:rsid w:val="000542B1"/>
    <w:rsid w:val="00062839"/>
    <w:rsid w:val="000632A3"/>
    <w:rsid w:val="00063991"/>
    <w:rsid w:val="00064FEF"/>
    <w:rsid w:val="000652E2"/>
    <w:rsid w:val="0006582D"/>
    <w:rsid w:val="000719DC"/>
    <w:rsid w:val="0007246C"/>
    <w:rsid w:val="00073550"/>
    <w:rsid w:val="000736C8"/>
    <w:rsid w:val="00075415"/>
    <w:rsid w:val="000760BF"/>
    <w:rsid w:val="00083B87"/>
    <w:rsid w:val="000871C0"/>
    <w:rsid w:val="000911CF"/>
    <w:rsid w:val="00091D42"/>
    <w:rsid w:val="00093343"/>
    <w:rsid w:val="00093780"/>
    <w:rsid w:val="00094027"/>
    <w:rsid w:val="00097357"/>
    <w:rsid w:val="000A0F6D"/>
    <w:rsid w:val="000A1574"/>
    <w:rsid w:val="000A1D4A"/>
    <w:rsid w:val="000A55DE"/>
    <w:rsid w:val="000B01A5"/>
    <w:rsid w:val="000B07A3"/>
    <w:rsid w:val="000B56FB"/>
    <w:rsid w:val="000B7866"/>
    <w:rsid w:val="000B7B25"/>
    <w:rsid w:val="000B7E05"/>
    <w:rsid w:val="000C3AA4"/>
    <w:rsid w:val="000C3AD4"/>
    <w:rsid w:val="000C560E"/>
    <w:rsid w:val="000D1231"/>
    <w:rsid w:val="000D2A72"/>
    <w:rsid w:val="000D3FAF"/>
    <w:rsid w:val="000D596F"/>
    <w:rsid w:val="000D67DD"/>
    <w:rsid w:val="000D6EA4"/>
    <w:rsid w:val="000E38AF"/>
    <w:rsid w:val="000E3A53"/>
    <w:rsid w:val="000E6E6C"/>
    <w:rsid w:val="000E6F86"/>
    <w:rsid w:val="000F0BE7"/>
    <w:rsid w:val="000F19E1"/>
    <w:rsid w:val="000F2F37"/>
    <w:rsid w:val="000F3EBC"/>
    <w:rsid w:val="000F635A"/>
    <w:rsid w:val="000F6507"/>
    <w:rsid w:val="000F655D"/>
    <w:rsid w:val="000F6771"/>
    <w:rsid w:val="000F727D"/>
    <w:rsid w:val="000F76AA"/>
    <w:rsid w:val="000F7B22"/>
    <w:rsid w:val="00103FB5"/>
    <w:rsid w:val="00104A83"/>
    <w:rsid w:val="00105CDB"/>
    <w:rsid w:val="0011047F"/>
    <w:rsid w:val="0011182F"/>
    <w:rsid w:val="001161E5"/>
    <w:rsid w:val="0011764C"/>
    <w:rsid w:val="00117D97"/>
    <w:rsid w:val="00117DA9"/>
    <w:rsid w:val="001200FA"/>
    <w:rsid w:val="00121699"/>
    <w:rsid w:val="001223EA"/>
    <w:rsid w:val="001238EA"/>
    <w:rsid w:val="001271CA"/>
    <w:rsid w:val="001333D7"/>
    <w:rsid w:val="0013525F"/>
    <w:rsid w:val="001379EC"/>
    <w:rsid w:val="001408E1"/>
    <w:rsid w:val="001413CD"/>
    <w:rsid w:val="00145085"/>
    <w:rsid w:val="0014550D"/>
    <w:rsid w:val="001504CE"/>
    <w:rsid w:val="001532DA"/>
    <w:rsid w:val="00154608"/>
    <w:rsid w:val="0015698D"/>
    <w:rsid w:val="00160E14"/>
    <w:rsid w:val="00167D5D"/>
    <w:rsid w:val="00172BA0"/>
    <w:rsid w:val="001731B9"/>
    <w:rsid w:val="00173206"/>
    <w:rsid w:val="00173449"/>
    <w:rsid w:val="00173EF0"/>
    <w:rsid w:val="001829A7"/>
    <w:rsid w:val="00184263"/>
    <w:rsid w:val="001857F2"/>
    <w:rsid w:val="00185A17"/>
    <w:rsid w:val="00192023"/>
    <w:rsid w:val="00192FF4"/>
    <w:rsid w:val="001937F9"/>
    <w:rsid w:val="001A143A"/>
    <w:rsid w:val="001A3153"/>
    <w:rsid w:val="001A3B89"/>
    <w:rsid w:val="001A4FEC"/>
    <w:rsid w:val="001A644E"/>
    <w:rsid w:val="001A69BB"/>
    <w:rsid w:val="001A6F62"/>
    <w:rsid w:val="001B05FD"/>
    <w:rsid w:val="001B2DDE"/>
    <w:rsid w:val="001B57CF"/>
    <w:rsid w:val="001C0348"/>
    <w:rsid w:val="001C2CAB"/>
    <w:rsid w:val="001C3296"/>
    <w:rsid w:val="001C3308"/>
    <w:rsid w:val="001C3523"/>
    <w:rsid w:val="001D4438"/>
    <w:rsid w:val="001D4E06"/>
    <w:rsid w:val="001D6728"/>
    <w:rsid w:val="001D7EED"/>
    <w:rsid w:val="001E1CB7"/>
    <w:rsid w:val="001E1F83"/>
    <w:rsid w:val="001E39D8"/>
    <w:rsid w:val="001E6498"/>
    <w:rsid w:val="001E6853"/>
    <w:rsid w:val="001F33CD"/>
    <w:rsid w:val="001F5C06"/>
    <w:rsid w:val="001F75B1"/>
    <w:rsid w:val="00202567"/>
    <w:rsid w:val="00203469"/>
    <w:rsid w:val="002048E0"/>
    <w:rsid w:val="002062D9"/>
    <w:rsid w:val="002103FC"/>
    <w:rsid w:val="00220CC4"/>
    <w:rsid w:val="00222218"/>
    <w:rsid w:val="0022244F"/>
    <w:rsid w:val="002227B6"/>
    <w:rsid w:val="00223EB4"/>
    <w:rsid w:val="00224E62"/>
    <w:rsid w:val="00225879"/>
    <w:rsid w:val="00225B24"/>
    <w:rsid w:val="002273F5"/>
    <w:rsid w:val="00231727"/>
    <w:rsid w:val="002348F8"/>
    <w:rsid w:val="002361B7"/>
    <w:rsid w:val="00236BA3"/>
    <w:rsid w:val="002430CE"/>
    <w:rsid w:val="0024531F"/>
    <w:rsid w:val="0025258A"/>
    <w:rsid w:val="00253DBB"/>
    <w:rsid w:val="00254293"/>
    <w:rsid w:val="00255FF5"/>
    <w:rsid w:val="00260CE5"/>
    <w:rsid w:val="002646D3"/>
    <w:rsid w:val="002722F4"/>
    <w:rsid w:val="00272DB2"/>
    <w:rsid w:val="00272E8F"/>
    <w:rsid w:val="0027655E"/>
    <w:rsid w:val="0027734F"/>
    <w:rsid w:val="002820FA"/>
    <w:rsid w:val="00283666"/>
    <w:rsid w:val="002847EB"/>
    <w:rsid w:val="002856AA"/>
    <w:rsid w:val="00285D64"/>
    <w:rsid w:val="00286937"/>
    <w:rsid w:val="002869F1"/>
    <w:rsid w:val="00286ADA"/>
    <w:rsid w:val="00290ABF"/>
    <w:rsid w:val="00291510"/>
    <w:rsid w:val="0029423D"/>
    <w:rsid w:val="00294928"/>
    <w:rsid w:val="00295A49"/>
    <w:rsid w:val="00295FAA"/>
    <w:rsid w:val="002A0021"/>
    <w:rsid w:val="002A2BE6"/>
    <w:rsid w:val="002A3531"/>
    <w:rsid w:val="002A3F2F"/>
    <w:rsid w:val="002A5714"/>
    <w:rsid w:val="002A753C"/>
    <w:rsid w:val="002B10A7"/>
    <w:rsid w:val="002B2640"/>
    <w:rsid w:val="002B4691"/>
    <w:rsid w:val="002B4911"/>
    <w:rsid w:val="002B524C"/>
    <w:rsid w:val="002B5AFE"/>
    <w:rsid w:val="002C0A58"/>
    <w:rsid w:val="002C29CC"/>
    <w:rsid w:val="002C434D"/>
    <w:rsid w:val="002C4CF0"/>
    <w:rsid w:val="002C4E87"/>
    <w:rsid w:val="002C766E"/>
    <w:rsid w:val="002D0754"/>
    <w:rsid w:val="002D2726"/>
    <w:rsid w:val="002D2BFD"/>
    <w:rsid w:val="002D3AA1"/>
    <w:rsid w:val="002D72DC"/>
    <w:rsid w:val="002D7B07"/>
    <w:rsid w:val="002D7C49"/>
    <w:rsid w:val="002E123D"/>
    <w:rsid w:val="002E34B3"/>
    <w:rsid w:val="002E437C"/>
    <w:rsid w:val="002E4753"/>
    <w:rsid w:val="002E550A"/>
    <w:rsid w:val="002F0F4F"/>
    <w:rsid w:val="002F12CA"/>
    <w:rsid w:val="002F1D1B"/>
    <w:rsid w:val="002F4138"/>
    <w:rsid w:val="002F4D4C"/>
    <w:rsid w:val="002F6109"/>
    <w:rsid w:val="00300AE1"/>
    <w:rsid w:val="003054BA"/>
    <w:rsid w:val="0030604F"/>
    <w:rsid w:val="003071CE"/>
    <w:rsid w:val="00310166"/>
    <w:rsid w:val="00310B83"/>
    <w:rsid w:val="00316BC5"/>
    <w:rsid w:val="00317224"/>
    <w:rsid w:val="003267A4"/>
    <w:rsid w:val="003320CD"/>
    <w:rsid w:val="00332F5D"/>
    <w:rsid w:val="00335180"/>
    <w:rsid w:val="00335719"/>
    <w:rsid w:val="00340644"/>
    <w:rsid w:val="00340ACA"/>
    <w:rsid w:val="003418C5"/>
    <w:rsid w:val="0034493F"/>
    <w:rsid w:val="00344FDD"/>
    <w:rsid w:val="00347763"/>
    <w:rsid w:val="00347DE0"/>
    <w:rsid w:val="00351FDF"/>
    <w:rsid w:val="003520E8"/>
    <w:rsid w:val="00352143"/>
    <w:rsid w:val="003530F9"/>
    <w:rsid w:val="00353AC5"/>
    <w:rsid w:val="00354E57"/>
    <w:rsid w:val="0035501D"/>
    <w:rsid w:val="003557F4"/>
    <w:rsid w:val="00360237"/>
    <w:rsid w:val="003612B6"/>
    <w:rsid w:val="003618DB"/>
    <w:rsid w:val="00361A04"/>
    <w:rsid w:val="0036234B"/>
    <w:rsid w:val="00363D9B"/>
    <w:rsid w:val="00364D1E"/>
    <w:rsid w:val="003669EA"/>
    <w:rsid w:val="00367E71"/>
    <w:rsid w:val="00371B34"/>
    <w:rsid w:val="00371DC7"/>
    <w:rsid w:val="00372A43"/>
    <w:rsid w:val="00374EA5"/>
    <w:rsid w:val="003753D3"/>
    <w:rsid w:val="00375ED7"/>
    <w:rsid w:val="00384CCD"/>
    <w:rsid w:val="00391B2C"/>
    <w:rsid w:val="00395ABA"/>
    <w:rsid w:val="00395B4F"/>
    <w:rsid w:val="003A2056"/>
    <w:rsid w:val="003A3BED"/>
    <w:rsid w:val="003A4D7C"/>
    <w:rsid w:val="003A5C75"/>
    <w:rsid w:val="003A65C3"/>
    <w:rsid w:val="003A6BA5"/>
    <w:rsid w:val="003B3098"/>
    <w:rsid w:val="003B3296"/>
    <w:rsid w:val="003B4CA6"/>
    <w:rsid w:val="003B7242"/>
    <w:rsid w:val="003B7469"/>
    <w:rsid w:val="003B7F8B"/>
    <w:rsid w:val="003C34E1"/>
    <w:rsid w:val="003C7CE9"/>
    <w:rsid w:val="003D1782"/>
    <w:rsid w:val="003D1EEA"/>
    <w:rsid w:val="003D3FA2"/>
    <w:rsid w:val="003D4B76"/>
    <w:rsid w:val="003D5AD7"/>
    <w:rsid w:val="003D668E"/>
    <w:rsid w:val="003D74A0"/>
    <w:rsid w:val="003D7C4E"/>
    <w:rsid w:val="003E0353"/>
    <w:rsid w:val="003E3F22"/>
    <w:rsid w:val="003E5113"/>
    <w:rsid w:val="003E5BE2"/>
    <w:rsid w:val="003E6195"/>
    <w:rsid w:val="003E6F70"/>
    <w:rsid w:val="003E7A35"/>
    <w:rsid w:val="003F2BE1"/>
    <w:rsid w:val="00404EDB"/>
    <w:rsid w:val="0040766C"/>
    <w:rsid w:val="00410650"/>
    <w:rsid w:val="00411AAB"/>
    <w:rsid w:val="00413369"/>
    <w:rsid w:val="00413DF8"/>
    <w:rsid w:val="004149AF"/>
    <w:rsid w:val="0041551D"/>
    <w:rsid w:val="0041569B"/>
    <w:rsid w:val="00417BE2"/>
    <w:rsid w:val="0042176A"/>
    <w:rsid w:val="0042489A"/>
    <w:rsid w:val="00430471"/>
    <w:rsid w:val="00431774"/>
    <w:rsid w:val="00431CC3"/>
    <w:rsid w:val="00434CFE"/>
    <w:rsid w:val="00435036"/>
    <w:rsid w:val="0043676B"/>
    <w:rsid w:val="004406F7"/>
    <w:rsid w:val="004417B0"/>
    <w:rsid w:val="00443480"/>
    <w:rsid w:val="00443A29"/>
    <w:rsid w:val="00444420"/>
    <w:rsid w:val="0044493A"/>
    <w:rsid w:val="00445BB7"/>
    <w:rsid w:val="00447B3E"/>
    <w:rsid w:val="00454F29"/>
    <w:rsid w:val="00455821"/>
    <w:rsid w:val="0045704A"/>
    <w:rsid w:val="004575C8"/>
    <w:rsid w:val="0046113B"/>
    <w:rsid w:val="004616DF"/>
    <w:rsid w:val="004618B9"/>
    <w:rsid w:val="00466165"/>
    <w:rsid w:val="00466337"/>
    <w:rsid w:val="0046716B"/>
    <w:rsid w:val="00471A3C"/>
    <w:rsid w:val="00473BD2"/>
    <w:rsid w:val="00476796"/>
    <w:rsid w:val="0048069D"/>
    <w:rsid w:val="00481FDA"/>
    <w:rsid w:val="00483126"/>
    <w:rsid w:val="00484D9C"/>
    <w:rsid w:val="00485C3C"/>
    <w:rsid w:val="00494025"/>
    <w:rsid w:val="004A00F7"/>
    <w:rsid w:val="004A6339"/>
    <w:rsid w:val="004A6AAF"/>
    <w:rsid w:val="004B1339"/>
    <w:rsid w:val="004B33D4"/>
    <w:rsid w:val="004B57CF"/>
    <w:rsid w:val="004C665E"/>
    <w:rsid w:val="004D07D4"/>
    <w:rsid w:val="004D0894"/>
    <w:rsid w:val="004D210B"/>
    <w:rsid w:val="004D3722"/>
    <w:rsid w:val="004D3B0B"/>
    <w:rsid w:val="004D4C24"/>
    <w:rsid w:val="004E47DA"/>
    <w:rsid w:val="004E4A75"/>
    <w:rsid w:val="004E50A3"/>
    <w:rsid w:val="004E61B8"/>
    <w:rsid w:val="004E7B32"/>
    <w:rsid w:val="004F0081"/>
    <w:rsid w:val="004F2BB6"/>
    <w:rsid w:val="004F304D"/>
    <w:rsid w:val="0051292D"/>
    <w:rsid w:val="00512BDE"/>
    <w:rsid w:val="00513D83"/>
    <w:rsid w:val="00514806"/>
    <w:rsid w:val="0051584F"/>
    <w:rsid w:val="0051670C"/>
    <w:rsid w:val="00517C56"/>
    <w:rsid w:val="0052558D"/>
    <w:rsid w:val="005315C9"/>
    <w:rsid w:val="005373DF"/>
    <w:rsid w:val="00541110"/>
    <w:rsid w:val="00541214"/>
    <w:rsid w:val="00542497"/>
    <w:rsid w:val="00542C98"/>
    <w:rsid w:val="005433A8"/>
    <w:rsid w:val="00543ED9"/>
    <w:rsid w:val="00544A5A"/>
    <w:rsid w:val="00544F21"/>
    <w:rsid w:val="00547E41"/>
    <w:rsid w:val="005500EA"/>
    <w:rsid w:val="00552146"/>
    <w:rsid w:val="00553794"/>
    <w:rsid w:val="00555E7B"/>
    <w:rsid w:val="00561DD5"/>
    <w:rsid w:val="00562029"/>
    <w:rsid w:val="005634BA"/>
    <w:rsid w:val="00564682"/>
    <w:rsid w:val="00564A43"/>
    <w:rsid w:val="00564D17"/>
    <w:rsid w:val="005650D0"/>
    <w:rsid w:val="00565F29"/>
    <w:rsid w:val="00567D15"/>
    <w:rsid w:val="00574B59"/>
    <w:rsid w:val="0058008D"/>
    <w:rsid w:val="0058224E"/>
    <w:rsid w:val="005828AF"/>
    <w:rsid w:val="00582956"/>
    <w:rsid w:val="005838A2"/>
    <w:rsid w:val="00585A4C"/>
    <w:rsid w:val="00587250"/>
    <w:rsid w:val="0059126F"/>
    <w:rsid w:val="005A1667"/>
    <w:rsid w:val="005A4434"/>
    <w:rsid w:val="005A5830"/>
    <w:rsid w:val="005A5995"/>
    <w:rsid w:val="005B095D"/>
    <w:rsid w:val="005B1A48"/>
    <w:rsid w:val="005B1E5F"/>
    <w:rsid w:val="005B2A61"/>
    <w:rsid w:val="005B3615"/>
    <w:rsid w:val="005B3F1C"/>
    <w:rsid w:val="005B48AC"/>
    <w:rsid w:val="005B5837"/>
    <w:rsid w:val="005B685D"/>
    <w:rsid w:val="005C0CF5"/>
    <w:rsid w:val="005C100E"/>
    <w:rsid w:val="005C146E"/>
    <w:rsid w:val="005C3469"/>
    <w:rsid w:val="005C4FC2"/>
    <w:rsid w:val="005C71A0"/>
    <w:rsid w:val="005D0709"/>
    <w:rsid w:val="005D64DE"/>
    <w:rsid w:val="005D7388"/>
    <w:rsid w:val="005D76D6"/>
    <w:rsid w:val="005E0FBF"/>
    <w:rsid w:val="005E2AD3"/>
    <w:rsid w:val="005E2D96"/>
    <w:rsid w:val="005E35F9"/>
    <w:rsid w:val="005E621E"/>
    <w:rsid w:val="005E77E5"/>
    <w:rsid w:val="005F016E"/>
    <w:rsid w:val="005F02DA"/>
    <w:rsid w:val="005F5838"/>
    <w:rsid w:val="005F6CCA"/>
    <w:rsid w:val="005F7B7E"/>
    <w:rsid w:val="0060022D"/>
    <w:rsid w:val="00600428"/>
    <w:rsid w:val="00600C36"/>
    <w:rsid w:val="00601507"/>
    <w:rsid w:val="0060236F"/>
    <w:rsid w:val="00604303"/>
    <w:rsid w:val="006045AB"/>
    <w:rsid w:val="00610698"/>
    <w:rsid w:val="006107A2"/>
    <w:rsid w:val="0061196F"/>
    <w:rsid w:val="00613A52"/>
    <w:rsid w:val="0061424C"/>
    <w:rsid w:val="00614C5D"/>
    <w:rsid w:val="00615EF5"/>
    <w:rsid w:val="0061643F"/>
    <w:rsid w:val="006174F5"/>
    <w:rsid w:val="0062115E"/>
    <w:rsid w:val="0062321B"/>
    <w:rsid w:val="00624117"/>
    <w:rsid w:val="00624C9C"/>
    <w:rsid w:val="006262AE"/>
    <w:rsid w:val="00627F43"/>
    <w:rsid w:val="00632141"/>
    <w:rsid w:val="00633D78"/>
    <w:rsid w:val="00634024"/>
    <w:rsid w:val="00634E3F"/>
    <w:rsid w:val="0063529E"/>
    <w:rsid w:val="0064167A"/>
    <w:rsid w:val="006428A4"/>
    <w:rsid w:val="006475D6"/>
    <w:rsid w:val="00647CE5"/>
    <w:rsid w:val="00647F22"/>
    <w:rsid w:val="006519AC"/>
    <w:rsid w:val="00652D2D"/>
    <w:rsid w:val="0065572B"/>
    <w:rsid w:val="00656E73"/>
    <w:rsid w:val="00657444"/>
    <w:rsid w:val="00660FCF"/>
    <w:rsid w:val="006632D0"/>
    <w:rsid w:val="00665DD6"/>
    <w:rsid w:val="00665DFF"/>
    <w:rsid w:val="00665F99"/>
    <w:rsid w:val="00670D1C"/>
    <w:rsid w:val="006728F8"/>
    <w:rsid w:val="00673DD7"/>
    <w:rsid w:val="00673F1F"/>
    <w:rsid w:val="00675728"/>
    <w:rsid w:val="00675782"/>
    <w:rsid w:val="00675E88"/>
    <w:rsid w:val="0067782C"/>
    <w:rsid w:val="00677B67"/>
    <w:rsid w:val="00677CDB"/>
    <w:rsid w:val="00682949"/>
    <w:rsid w:val="00683F04"/>
    <w:rsid w:val="0068539E"/>
    <w:rsid w:val="00685AB2"/>
    <w:rsid w:val="00687C83"/>
    <w:rsid w:val="00690EBB"/>
    <w:rsid w:val="00691026"/>
    <w:rsid w:val="006949EE"/>
    <w:rsid w:val="00694B04"/>
    <w:rsid w:val="006A100E"/>
    <w:rsid w:val="006A4227"/>
    <w:rsid w:val="006A4315"/>
    <w:rsid w:val="006A680A"/>
    <w:rsid w:val="006B079A"/>
    <w:rsid w:val="006B3232"/>
    <w:rsid w:val="006B33FE"/>
    <w:rsid w:val="006B63ED"/>
    <w:rsid w:val="006C0A02"/>
    <w:rsid w:val="006C0FC2"/>
    <w:rsid w:val="006C2BE5"/>
    <w:rsid w:val="006C42D2"/>
    <w:rsid w:val="006C5437"/>
    <w:rsid w:val="006C5A98"/>
    <w:rsid w:val="006D0360"/>
    <w:rsid w:val="006D0606"/>
    <w:rsid w:val="006D1462"/>
    <w:rsid w:val="006D32B3"/>
    <w:rsid w:val="006D57B0"/>
    <w:rsid w:val="006D5A02"/>
    <w:rsid w:val="006D60F3"/>
    <w:rsid w:val="006D6DEA"/>
    <w:rsid w:val="006D7025"/>
    <w:rsid w:val="006E0660"/>
    <w:rsid w:val="006E3D78"/>
    <w:rsid w:val="006E5ACA"/>
    <w:rsid w:val="006E6306"/>
    <w:rsid w:val="006E7A46"/>
    <w:rsid w:val="006F1C18"/>
    <w:rsid w:val="006F4A1D"/>
    <w:rsid w:val="006F5D83"/>
    <w:rsid w:val="0070123A"/>
    <w:rsid w:val="00705974"/>
    <w:rsid w:val="00710222"/>
    <w:rsid w:val="00712DEE"/>
    <w:rsid w:val="00717D1F"/>
    <w:rsid w:val="00721074"/>
    <w:rsid w:val="007220D8"/>
    <w:rsid w:val="007222F3"/>
    <w:rsid w:val="00722D8D"/>
    <w:rsid w:val="00724AA3"/>
    <w:rsid w:val="00725C8D"/>
    <w:rsid w:val="0073294C"/>
    <w:rsid w:val="00733F18"/>
    <w:rsid w:val="0074054F"/>
    <w:rsid w:val="00745E6E"/>
    <w:rsid w:val="0074612A"/>
    <w:rsid w:val="00747C48"/>
    <w:rsid w:val="0075038E"/>
    <w:rsid w:val="0075109C"/>
    <w:rsid w:val="00752224"/>
    <w:rsid w:val="0075567B"/>
    <w:rsid w:val="0075631D"/>
    <w:rsid w:val="00756F89"/>
    <w:rsid w:val="00757393"/>
    <w:rsid w:val="00757E74"/>
    <w:rsid w:val="007646DA"/>
    <w:rsid w:val="00764D46"/>
    <w:rsid w:val="00770C4F"/>
    <w:rsid w:val="00772E8C"/>
    <w:rsid w:val="00774775"/>
    <w:rsid w:val="00781027"/>
    <w:rsid w:val="007819DE"/>
    <w:rsid w:val="0078454B"/>
    <w:rsid w:val="007851B0"/>
    <w:rsid w:val="007852C2"/>
    <w:rsid w:val="0078775E"/>
    <w:rsid w:val="00787F04"/>
    <w:rsid w:val="00792459"/>
    <w:rsid w:val="00793CB2"/>
    <w:rsid w:val="00795CB7"/>
    <w:rsid w:val="00796D5A"/>
    <w:rsid w:val="007979DE"/>
    <w:rsid w:val="007A0148"/>
    <w:rsid w:val="007A01F8"/>
    <w:rsid w:val="007A5194"/>
    <w:rsid w:val="007A5A83"/>
    <w:rsid w:val="007A6F09"/>
    <w:rsid w:val="007B1029"/>
    <w:rsid w:val="007B33FF"/>
    <w:rsid w:val="007B3546"/>
    <w:rsid w:val="007B4877"/>
    <w:rsid w:val="007B6DF6"/>
    <w:rsid w:val="007B7714"/>
    <w:rsid w:val="007C2635"/>
    <w:rsid w:val="007C68B7"/>
    <w:rsid w:val="007C6A10"/>
    <w:rsid w:val="007C6CA1"/>
    <w:rsid w:val="007D0284"/>
    <w:rsid w:val="007D1607"/>
    <w:rsid w:val="007D6881"/>
    <w:rsid w:val="007D78DE"/>
    <w:rsid w:val="007E0965"/>
    <w:rsid w:val="007E4618"/>
    <w:rsid w:val="007F00ED"/>
    <w:rsid w:val="007F11C8"/>
    <w:rsid w:val="007F35EB"/>
    <w:rsid w:val="007F445F"/>
    <w:rsid w:val="007F5AC0"/>
    <w:rsid w:val="00804D08"/>
    <w:rsid w:val="0080593E"/>
    <w:rsid w:val="00810BED"/>
    <w:rsid w:val="008130F5"/>
    <w:rsid w:val="0081525D"/>
    <w:rsid w:val="00815B8F"/>
    <w:rsid w:val="008217F0"/>
    <w:rsid w:val="00822867"/>
    <w:rsid w:val="008231A1"/>
    <w:rsid w:val="00832146"/>
    <w:rsid w:val="00832F61"/>
    <w:rsid w:val="008330B6"/>
    <w:rsid w:val="008332BA"/>
    <w:rsid w:val="00834529"/>
    <w:rsid w:val="00835E8E"/>
    <w:rsid w:val="00836462"/>
    <w:rsid w:val="008364DF"/>
    <w:rsid w:val="00841DFE"/>
    <w:rsid w:val="008443F0"/>
    <w:rsid w:val="0084531D"/>
    <w:rsid w:val="0084574B"/>
    <w:rsid w:val="00845F94"/>
    <w:rsid w:val="00850ADE"/>
    <w:rsid w:val="008519FB"/>
    <w:rsid w:val="00855C7D"/>
    <w:rsid w:val="00856E37"/>
    <w:rsid w:val="00857C7B"/>
    <w:rsid w:val="00860C99"/>
    <w:rsid w:val="00862D43"/>
    <w:rsid w:val="00863976"/>
    <w:rsid w:val="00864208"/>
    <w:rsid w:val="00865994"/>
    <w:rsid w:val="00865BBF"/>
    <w:rsid w:val="0086758F"/>
    <w:rsid w:val="0086760B"/>
    <w:rsid w:val="0087004E"/>
    <w:rsid w:val="008705B4"/>
    <w:rsid w:val="00870DDC"/>
    <w:rsid w:val="00876E40"/>
    <w:rsid w:val="00882A70"/>
    <w:rsid w:val="00885970"/>
    <w:rsid w:val="00887952"/>
    <w:rsid w:val="008879CD"/>
    <w:rsid w:val="00890B87"/>
    <w:rsid w:val="00891CC5"/>
    <w:rsid w:val="00897CB1"/>
    <w:rsid w:val="008A71CC"/>
    <w:rsid w:val="008B38DF"/>
    <w:rsid w:val="008B3995"/>
    <w:rsid w:val="008C139C"/>
    <w:rsid w:val="008C4117"/>
    <w:rsid w:val="008C5B24"/>
    <w:rsid w:val="008C66C3"/>
    <w:rsid w:val="008C6BBF"/>
    <w:rsid w:val="008C7FBD"/>
    <w:rsid w:val="008D2931"/>
    <w:rsid w:val="008D2C26"/>
    <w:rsid w:val="008D6DC6"/>
    <w:rsid w:val="008D74B1"/>
    <w:rsid w:val="008E13F6"/>
    <w:rsid w:val="008E1D65"/>
    <w:rsid w:val="008F062E"/>
    <w:rsid w:val="008F21E0"/>
    <w:rsid w:val="008F2947"/>
    <w:rsid w:val="008F38E0"/>
    <w:rsid w:val="008F3B3B"/>
    <w:rsid w:val="008F7527"/>
    <w:rsid w:val="008F7A1C"/>
    <w:rsid w:val="00900ADD"/>
    <w:rsid w:val="00903152"/>
    <w:rsid w:val="00904E96"/>
    <w:rsid w:val="00907F2C"/>
    <w:rsid w:val="009101A7"/>
    <w:rsid w:val="00911B7F"/>
    <w:rsid w:val="0091202F"/>
    <w:rsid w:val="00915963"/>
    <w:rsid w:val="009201B6"/>
    <w:rsid w:val="009248FC"/>
    <w:rsid w:val="00927AEC"/>
    <w:rsid w:val="00930934"/>
    <w:rsid w:val="00930C28"/>
    <w:rsid w:val="00931991"/>
    <w:rsid w:val="0093475C"/>
    <w:rsid w:val="00935C53"/>
    <w:rsid w:val="009362B5"/>
    <w:rsid w:val="00936D7F"/>
    <w:rsid w:val="00937146"/>
    <w:rsid w:val="0094063C"/>
    <w:rsid w:val="0094095F"/>
    <w:rsid w:val="00941977"/>
    <w:rsid w:val="0094571A"/>
    <w:rsid w:val="00945A6F"/>
    <w:rsid w:val="00953AC4"/>
    <w:rsid w:val="00955738"/>
    <w:rsid w:val="00955E4C"/>
    <w:rsid w:val="00962B07"/>
    <w:rsid w:val="0097245E"/>
    <w:rsid w:val="00973359"/>
    <w:rsid w:val="009744BD"/>
    <w:rsid w:val="00980626"/>
    <w:rsid w:val="0098386A"/>
    <w:rsid w:val="00983D65"/>
    <w:rsid w:val="0098481C"/>
    <w:rsid w:val="009875FB"/>
    <w:rsid w:val="00991468"/>
    <w:rsid w:val="00991D0F"/>
    <w:rsid w:val="00991F0F"/>
    <w:rsid w:val="00992461"/>
    <w:rsid w:val="00992F1B"/>
    <w:rsid w:val="00993042"/>
    <w:rsid w:val="00995427"/>
    <w:rsid w:val="00996B65"/>
    <w:rsid w:val="0099769F"/>
    <w:rsid w:val="009A2396"/>
    <w:rsid w:val="009A243F"/>
    <w:rsid w:val="009A28CA"/>
    <w:rsid w:val="009A35F3"/>
    <w:rsid w:val="009A59CD"/>
    <w:rsid w:val="009A6A2B"/>
    <w:rsid w:val="009A72FE"/>
    <w:rsid w:val="009B020D"/>
    <w:rsid w:val="009C1508"/>
    <w:rsid w:val="009C26B8"/>
    <w:rsid w:val="009C2CCC"/>
    <w:rsid w:val="009C2E2C"/>
    <w:rsid w:val="009C429C"/>
    <w:rsid w:val="009C4641"/>
    <w:rsid w:val="009C5207"/>
    <w:rsid w:val="009C631A"/>
    <w:rsid w:val="009C7211"/>
    <w:rsid w:val="009D048E"/>
    <w:rsid w:val="009D6394"/>
    <w:rsid w:val="009E207D"/>
    <w:rsid w:val="009E263A"/>
    <w:rsid w:val="009E43F7"/>
    <w:rsid w:val="009E53A6"/>
    <w:rsid w:val="009F0113"/>
    <w:rsid w:val="009F2004"/>
    <w:rsid w:val="009F292C"/>
    <w:rsid w:val="009F30C5"/>
    <w:rsid w:val="009F53F1"/>
    <w:rsid w:val="009F6586"/>
    <w:rsid w:val="009F6912"/>
    <w:rsid w:val="00A00810"/>
    <w:rsid w:val="00A0194C"/>
    <w:rsid w:val="00A01B72"/>
    <w:rsid w:val="00A020FE"/>
    <w:rsid w:val="00A02791"/>
    <w:rsid w:val="00A03E7A"/>
    <w:rsid w:val="00A1498A"/>
    <w:rsid w:val="00A15E15"/>
    <w:rsid w:val="00A16F39"/>
    <w:rsid w:val="00A22DC1"/>
    <w:rsid w:val="00A22FA5"/>
    <w:rsid w:val="00A233AC"/>
    <w:rsid w:val="00A25039"/>
    <w:rsid w:val="00A25D63"/>
    <w:rsid w:val="00A26C4F"/>
    <w:rsid w:val="00A27E0F"/>
    <w:rsid w:val="00A3020B"/>
    <w:rsid w:val="00A3033B"/>
    <w:rsid w:val="00A32170"/>
    <w:rsid w:val="00A3242B"/>
    <w:rsid w:val="00A40C44"/>
    <w:rsid w:val="00A4149D"/>
    <w:rsid w:val="00A4165E"/>
    <w:rsid w:val="00A4217C"/>
    <w:rsid w:val="00A4366E"/>
    <w:rsid w:val="00A43805"/>
    <w:rsid w:val="00A44CF5"/>
    <w:rsid w:val="00A478B4"/>
    <w:rsid w:val="00A47AF1"/>
    <w:rsid w:val="00A56211"/>
    <w:rsid w:val="00A637E3"/>
    <w:rsid w:val="00A6603D"/>
    <w:rsid w:val="00A70545"/>
    <w:rsid w:val="00A7371E"/>
    <w:rsid w:val="00A73F30"/>
    <w:rsid w:val="00A76D98"/>
    <w:rsid w:val="00A818E5"/>
    <w:rsid w:val="00A82274"/>
    <w:rsid w:val="00A831CD"/>
    <w:rsid w:val="00A84A11"/>
    <w:rsid w:val="00A86EB6"/>
    <w:rsid w:val="00A87B61"/>
    <w:rsid w:val="00A9145D"/>
    <w:rsid w:val="00A95968"/>
    <w:rsid w:val="00AA058C"/>
    <w:rsid w:val="00AA338B"/>
    <w:rsid w:val="00AA3CED"/>
    <w:rsid w:val="00AA4439"/>
    <w:rsid w:val="00AA71A7"/>
    <w:rsid w:val="00AB4DF8"/>
    <w:rsid w:val="00AB5873"/>
    <w:rsid w:val="00AB5B91"/>
    <w:rsid w:val="00AC4E69"/>
    <w:rsid w:val="00AC6B59"/>
    <w:rsid w:val="00AD0A78"/>
    <w:rsid w:val="00AD0A82"/>
    <w:rsid w:val="00AD291F"/>
    <w:rsid w:val="00AD72EB"/>
    <w:rsid w:val="00AE2C0E"/>
    <w:rsid w:val="00AE7BF1"/>
    <w:rsid w:val="00AE7FC5"/>
    <w:rsid w:val="00AF36D4"/>
    <w:rsid w:val="00B03B3D"/>
    <w:rsid w:val="00B063D9"/>
    <w:rsid w:val="00B06D4E"/>
    <w:rsid w:val="00B07A25"/>
    <w:rsid w:val="00B1096C"/>
    <w:rsid w:val="00B12F8B"/>
    <w:rsid w:val="00B13C25"/>
    <w:rsid w:val="00B165BF"/>
    <w:rsid w:val="00B1798F"/>
    <w:rsid w:val="00B17FC0"/>
    <w:rsid w:val="00B21BF8"/>
    <w:rsid w:val="00B22EB6"/>
    <w:rsid w:val="00B234A7"/>
    <w:rsid w:val="00B23DE2"/>
    <w:rsid w:val="00B25199"/>
    <w:rsid w:val="00B3250A"/>
    <w:rsid w:val="00B330E5"/>
    <w:rsid w:val="00B36104"/>
    <w:rsid w:val="00B37A17"/>
    <w:rsid w:val="00B37FB5"/>
    <w:rsid w:val="00B413D5"/>
    <w:rsid w:val="00B421C8"/>
    <w:rsid w:val="00B424ED"/>
    <w:rsid w:val="00B426D6"/>
    <w:rsid w:val="00B433A1"/>
    <w:rsid w:val="00B45862"/>
    <w:rsid w:val="00B50DCE"/>
    <w:rsid w:val="00B5311B"/>
    <w:rsid w:val="00B5457E"/>
    <w:rsid w:val="00B6104D"/>
    <w:rsid w:val="00B63806"/>
    <w:rsid w:val="00B64B01"/>
    <w:rsid w:val="00B65345"/>
    <w:rsid w:val="00B66408"/>
    <w:rsid w:val="00B67E54"/>
    <w:rsid w:val="00B74374"/>
    <w:rsid w:val="00B80EC8"/>
    <w:rsid w:val="00B81B12"/>
    <w:rsid w:val="00B8473E"/>
    <w:rsid w:val="00B8757E"/>
    <w:rsid w:val="00B93C4E"/>
    <w:rsid w:val="00B9571A"/>
    <w:rsid w:val="00BA06B7"/>
    <w:rsid w:val="00BA1E73"/>
    <w:rsid w:val="00BA20AA"/>
    <w:rsid w:val="00BA3559"/>
    <w:rsid w:val="00BA4093"/>
    <w:rsid w:val="00BA5C90"/>
    <w:rsid w:val="00BB01A5"/>
    <w:rsid w:val="00BB17B9"/>
    <w:rsid w:val="00BB1E82"/>
    <w:rsid w:val="00BB6094"/>
    <w:rsid w:val="00BB779D"/>
    <w:rsid w:val="00BC1457"/>
    <w:rsid w:val="00BC7905"/>
    <w:rsid w:val="00BC7944"/>
    <w:rsid w:val="00BD1779"/>
    <w:rsid w:val="00BD2A61"/>
    <w:rsid w:val="00BD721B"/>
    <w:rsid w:val="00BE2692"/>
    <w:rsid w:val="00BE35B4"/>
    <w:rsid w:val="00BE4ACD"/>
    <w:rsid w:val="00BE6BDD"/>
    <w:rsid w:val="00BE726B"/>
    <w:rsid w:val="00BF47A6"/>
    <w:rsid w:val="00BF5093"/>
    <w:rsid w:val="00BF54DD"/>
    <w:rsid w:val="00BF5559"/>
    <w:rsid w:val="00BF599A"/>
    <w:rsid w:val="00BF61BE"/>
    <w:rsid w:val="00C0024C"/>
    <w:rsid w:val="00C015DA"/>
    <w:rsid w:val="00C01A33"/>
    <w:rsid w:val="00C04563"/>
    <w:rsid w:val="00C06D42"/>
    <w:rsid w:val="00C1263C"/>
    <w:rsid w:val="00C14937"/>
    <w:rsid w:val="00C163CC"/>
    <w:rsid w:val="00C1646C"/>
    <w:rsid w:val="00C168B0"/>
    <w:rsid w:val="00C16CC7"/>
    <w:rsid w:val="00C2040B"/>
    <w:rsid w:val="00C20CE0"/>
    <w:rsid w:val="00C21CE2"/>
    <w:rsid w:val="00C23E43"/>
    <w:rsid w:val="00C24535"/>
    <w:rsid w:val="00C24906"/>
    <w:rsid w:val="00C25DFC"/>
    <w:rsid w:val="00C27899"/>
    <w:rsid w:val="00C30BF0"/>
    <w:rsid w:val="00C32F5E"/>
    <w:rsid w:val="00C33271"/>
    <w:rsid w:val="00C342C5"/>
    <w:rsid w:val="00C34A31"/>
    <w:rsid w:val="00C34B60"/>
    <w:rsid w:val="00C35108"/>
    <w:rsid w:val="00C35600"/>
    <w:rsid w:val="00C36226"/>
    <w:rsid w:val="00C37525"/>
    <w:rsid w:val="00C41160"/>
    <w:rsid w:val="00C41D66"/>
    <w:rsid w:val="00C45C86"/>
    <w:rsid w:val="00C51062"/>
    <w:rsid w:val="00C51681"/>
    <w:rsid w:val="00C525B9"/>
    <w:rsid w:val="00C60E01"/>
    <w:rsid w:val="00C62FE7"/>
    <w:rsid w:val="00C6449A"/>
    <w:rsid w:val="00C679E6"/>
    <w:rsid w:val="00C72806"/>
    <w:rsid w:val="00C73849"/>
    <w:rsid w:val="00C7516F"/>
    <w:rsid w:val="00C763CB"/>
    <w:rsid w:val="00C76A73"/>
    <w:rsid w:val="00C77515"/>
    <w:rsid w:val="00C8057D"/>
    <w:rsid w:val="00C80E68"/>
    <w:rsid w:val="00C82D0D"/>
    <w:rsid w:val="00C84DBC"/>
    <w:rsid w:val="00C90AE1"/>
    <w:rsid w:val="00C911DE"/>
    <w:rsid w:val="00C941F5"/>
    <w:rsid w:val="00C9671B"/>
    <w:rsid w:val="00CA1BD3"/>
    <w:rsid w:val="00CA426B"/>
    <w:rsid w:val="00CB20E6"/>
    <w:rsid w:val="00CB440B"/>
    <w:rsid w:val="00CB5634"/>
    <w:rsid w:val="00CB7DE2"/>
    <w:rsid w:val="00CB7EFC"/>
    <w:rsid w:val="00CC3B92"/>
    <w:rsid w:val="00CC523B"/>
    <w:rsid w:val="00CC74BE"/>
    <w:rsid w:val="00CD3A46"/>
    <w:rsid w:val="00CD5698"/>
    <w:rsid w:val="00CE28AC"/>
    <w:rsid w:val="00CE49F8"/>
    <w:rsid w:val="00CE4A7B"/>
    <w:rsid w:val="00CE4D83"/>
    <w:rsid w:val="00CE6B56"/>
    <w:rsid w:val="00CF7CFF"/>
    <w:rsid w:val="00D01986"/>
    <w:rsid w:val="00D02402"/>
    <w:rsid w:val="00D028DB"/>
    <w:rsid w:val="00D04FB7"/>
    <w:rsid w:val="00D11535"/>
    <w:rsid w:val="00D11B18"/>
    <w:rsid w:val="00D13F15"/>
    <w:rsid w:val="00D163E2"/>
    <w:rsid w:val="00D16578"/>
    <w:rsid w:val="00D16D53"/>
    <w:rsid w:val="00D17F39"/>
    <w:rsid w:val="00D24142"/>
    <w:rsid w:val="00D247E9"/>
    <w:rsid w:val="00D26234"/>
    <w:rsid w:val="00D274E4"/>
    <w:rsid w:val="00D3139B"/>
    <w:rsid w:val="00D3164F"/>
    <w:rsid w:val="00D33BA6"/>
    <w:rsid w:val="00D345C8"/>
    <w:rsid w:val="00D352D6"/>
    <w:rsid w:val="00D410E9"/>
    <w:rsid w:val="00D41225"/>
    <w:rsid w:val="00D4736E"/>
    <w:rsid w:val="00D47F1A"/>
    <w:rsid w:val="00D50229"/>
    <w:rsid w:val="00D508FE"/>
    <w:rsid w:val="00D50D32"/>
    <w:rsid w:val="00D56BDF"/>
    <w:rsid w:val="00D6589F"/>
    <w:rsid w:val="00D65D9F"/>
    <w:rsid w:val="00D729CA"/>
    <w:rsid w:val="00D73F2F"/>
    <w:rsid w:val="00D744B2"/>
    <w:rsid w:val="00D75CEA"/>
    <w:rsid w:val="00D7727A"/>
    <w:rsid w:val="00D77748"/>
    <w:rsid w:val="00D8077B"/>
    <w:rsid w:val="00D85492"/>
    <w:rsid w:val="00D90113"/>
    <w:rsid w:val="00D9044C"/>
    <w:rsid w:val="00D91BB0"/>
    <w:rsid w:val="00D93C03"/>
    <w:rsid w:val="00D94FC8"/>
    <w:rsid w:val="00D9603C"/>
    <w:rsid w:val="00D977C2"/>
    <w:rsid w:val="00DA1CBC"/>
    <w:rsid w:val="00DA252A"/>
    <w:rsid w:val="00DA2A06"/>
    <w:rsid w:val="00DA4334"/>
    <w:rsid w:val="00DA5468"/>
    <w:rsid w:val="00DA7607"/>
    <w:rsid w:val="00DB06C2"/>
    <w:rsid w:val="00DB17EE"/>
    <w:rsid w:val="00DB34F5"/>
    <w:rsid w:val="00DC06B4"/>
    <w:rsid w:val="00DC07FA"/>
    <w:rsid w:val="00DC11AD"/>
    <w:rsid w:val="00DC2763"/>
    <w:rsid w:val="00DC3386"/>
    <w:rsid w:val="00DC602C"/>
    <w:rsid w:val="00DD0788"/>
    <w:rsid w:val="00DD1186"/>
    <w:rsid w:val="00DD1F57"/>
    <w:rsid w:val="00DD5AEF"/>
    <w:rsid w:val="00DE298D"/>
    <w:rsid w:val="00DE438A"/>
    <w:rsid w:val="00DE75C5"/>
    <w:rsid w:val="00DF0DDA"/>
    <w:rsid w:val="00DF180E"/>
    <w:rsid w:val="00DF2CE2"/>
    <w:rsid w:val="00DF3AC8"/>
    <w:rsid w:val="00DF66D8"/>
    <w:rsid w:val="00DF7537"/>
    <w:rsid w:val="00E00C77"/>
    <w:rsid w:val="00E01287"/>
    <w:rsid w:val="00E029A1"/>
    <w:rsid w:val="00E10FE8"/>
    <w:rsid w:val="00E13252"/>
    <w:rsid w:val="00E13297"/>
    <w:rsid w:val="00E14CA3"/>
    <w:rsid w:val="00E15888"/>
    <w:rsid w:val="00E16A21"/>
    <w:rsid w:val="00E21012"/>
    <w:rsid w:val="00E236F6"/>
    <w:rsid w:val="00E25BC7"/>
    <w:rsid w:val="00E36DCC"/>
    <w:rsid w:val="00E408F1"/>
    <w:rsid w:val="00E41853"/>
    <w:rsid w:val="00E4185F"/>
    <w:rsid w:val="00E41EB8"/>
    <w:rsid w:val="00E441FF"/>
    <w:rsid w:val="00E50B3A"/>
    <w:rsid w:val="00E50EF3"/>
    <w:rsid w:val="00E5418B"/>
    <w:rsid w:val="00E562F6"/>
    <w:rsid w:val="00E56C07"/>
    <w:rsid w:val="00E64C2A"/>
    <w:rsid w:val="00E6719C"/>
    <w:rsid w:val="00E67331"/>
    <w:rsid w:val="00E72C83"/>
    <w:rsid w:val="00E73A41"/>
    <w:rsid w:val="00E74882"/>
    <w:rsid w:val="00E75E3C"/>
    <w:rsid w:val="00E76201"/>
    <w:rsid w:val="00E771BE"/>
    <w:rsid w:val="00E822C7"/>
    <w:rsid w:val="00E82BC5"/>
    <w:rsid w:val="00E8393C"/>
    <w:rsid w:val="00E83D28"/>
    <w:rsid w:val="00E85CBF"/>
    <w:rsid w:val="00E8771D"/>
    <w:rsid w:val="00E87C48"/>
    <w:rsid w:val="00E915FD"/>
    <w:rsid w:val="00E94E34"/>
    <w:rsid w:val="00E963B3"/>
    <w:rsid w:val="00E9667C"/>
    <w:rsid w:val="00E96942"/>
    <w:rsid w:val="00EA1126"/>
    <w:rsid w:val="00EA2E00"/>
    <w:rsid w:val="00EA34DD"/>
    <w:rsid w:val="00EA5931"/>
    <w:rsid w:val="00EA6212"/>
    <w:rsid w:val="00EA7770"/>
    <w:rsid w:val="00EA7A89"/>
    <w:rsid w:val="00EB3833"/>
    <w:rsid w:val="00EB395A"/>
    <w:rsid w:val="00EB4ED6"/>
    <w:rsid w:val="00EB5943"/>
    <w:rsid w:val="00EB68B7"/>
    <w:rsid w:val="00EC0BAC"/>
    <w:rsid w:val="00EC161D"/>
    <w:rsid w:val="00EC2CFC"/>
    <w:rsid w:val="00EC45FE"/>
    <w:rsid w:val="00EC564B"/>
    <w:rsid w:val="00EC7B17"/>
    <w:rsid w:val="00ED1A41"/>
    <w:rsid w:val="00ED44B6"/>
    <w:rsid w:val="00ED6981"/>
    <w:rsid w:val="00EE283B"/>
    <w:rsid w:val="00EE3321"/>
    <w:rsid w:val="00EE3F41"/>
    <w:rsid w:val="00EE72B3"/>
    <w:rsid w:val="00EF039B"/>
    <w:rsid w:val="00EF0648"/>
    <w:rsid w:val="00EF47DC"/>
    <w:rsid w:val="00EF5921"/>
    <w:rsid w:val="00F01F6C"/>
    <w:rsid w:val="00F02270"/>
    <w:rsid w:val="00F02BA7"/>
    <w:rsid w:val="00F036E1"/>
    <w:rsid w:val="00F059FB"/>
    <w:rsid w:val="00F05C0F"/>
    <w:rsid w:val="00F10606"/>
    <w:rsid w:val="00F127A5"/>
    <w:rsid w:val="00F14890"/>
    <w:rsid w:val="00F1605D"/>
    <w:rsid w:val="00F162C4"/>
    <w:rsid w:val="00F16B32"/>
    <w:rsid w:val="00F20B1F"/>
    <w:rsid w:val="00F2178E"/>
    <w:rsid w:val="00F246E9"/>
    <w:rsid w:val="00F24E44"/>
    <w:rsid w:val="00F25F93"/>
    <w:rsid w:val="00F3062B"/>
    <w:rsid w:val="00F30DB8"/>
    <w:rsid w:val="00F30E0F"/>
    <w:rsid w:val="00F31D44"/>
    <w:rsid w:val="00F338BE"/>
    <w:rsid w:val="00F33B45"/>
    <w:rsid w:val="00F35E1A"/>
    <w:rsid w:val="00F35FFC"/>
    <w:rsid w:val="00F367A0"/>
    <w:rsid w:val="00F37AB0"/>
    <w:rsid w:val="00F4003C"/>
    <w:rsid w:val="00F41606"/>
    <w:rsid w:val="00F4167A"/>
    <w:rsid w:val="00F41883"/>
    <w:rsid w:val="00F429F5"/>
    <w:rsid w:val="00F43A30"/>
    <w:rsid w:val="00F44B99"/>
    <w:rsid w:val="00F45BA8"/>
    <w:rsid w:val="00F46FEB"/>
    <w:rsid w:val="00F470ED"/>
    <w:rsid w:val="00F508B8"/>
    <w:rsid w:val="00F51FE4"/>
    <w:rsid w:val="00F53473"/>
    <w:rsid w:val="00F55AAE"/>
    <w:rsid w:val="00F57307"/>
    <w:rsid w:val="00F60043"/>
    <w:rsid w:val="00F60076"/>
    <w:rsid w:val="00F6370A"/>
    <w:rsid w:val="00F66B30"/>
    <w:rsid w:val="00F67D2A"/>
    <w:rsid w:val="00F72FBE"/>
    <w:rsid w:val="00F75930"/>
    <w:rsid w:val="00F7617B"/>
    <w:rsid w:val="00F77E95"/>
    <w:rsid w:val="00F81ABB"/>
    <w:rsid w:val="00F82CE9"/>
    <w:rsid w:val="00F833F1"/>
    <w:rsid w:val="00F87B05"/>
    <w:rsid w:val="00F87E29"/>
    <w:rsid w:val="00F9009D"/>
    <w:rsid w:val="00F9085F"/>
    <w:rsid w:val="00F90AF4"/>
    <w:rsid w:val="00FA29EA"/>
    <w:rsid w:val="00FA3688"/>
    <w:rsid w:val="00FA59DA"/>
    <w:rsid w:val="00FA614C"/>
    <w:rsid w:val="00FA6B4E"/>
    <w:rsid w:val="00FA7EBE"/>
    <w:rsid w:val="00FB14EA"/>
    <w:rsid w:val="00FB77D3"/>
    <w:rsid w:val="00FC2B6C"/>
    <w:rsid w:val="00FC378C"/>
    <w:rsid w:val="00FC48D5"/>
    <w:rsid w:val="00FC715E"/>
    <w:rsid w:val="00FD4132"/>
    <w:rsid w:val="00FD5BA4"/>
    <w:rsid w:val="00FD6B4E"/>
    <w:rsid w:val="00FD7B22"/>
    <w:rsid w:val="00FE3274"/>
    <w:rsid w:val="00FE5EFD"/>
    <w:rsid w:val="00FE7DD6"/>
    <w:rsid w:val="00FF0D73"/>
    <w:rsid w:val="00FF282A"/>
    <w:rsid w:val="00FF469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3FCD3"/>
  <w15:docId w15:val="{0FBF8CFE-A2AC-4F3D-B2A4-02557CD7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95427"/>
    <w:pPr>
      <w:widowControl w:val="0"/>
    </w:pPr>
    <w:rPr>
      <w:rFonts w:ascii="Times New Roman" w:eastAsia="新細明體" w:hAnsi="Times New Roman" w:cs="Times New Roman"/>
      <w:szCs w:val="20"/>
    </w:rPr>
  </w:style>
  <w:style w:type="paragraph" w:styleId="1">
    <w:name w:val="heading 1"/>
    <w:basedOn w:val="a0"/>
    <w:next w:val="a0"/>
    <w:link w:val="10"/>
    <w:uiPriority w:val="9"/>
    <w:qFormat/>
    <w:rsid w:val="000F6771"/>
    <w:pPr>
      <w:keepNext/>
      <w:spacing w:before="180" w:after="180" w:line="360" w:lineRule="auto"/>
      <w:jc w:val="center"/>
      <w:outlineLvl w:val="0"/>
    </w:pPr>
    <w:rPr>
      <w:rFonts w:ascii="Calibri Light" w:eastAsia="標楷體" w:hAnsi="Calibri Light"/>
      <w:b/>
      <w:bCs/>
      <w:kern w:val="52"/>
      <w:sz w:val="32"/>
      <w:szCs w:val="52"/>
    </w:rPr>
  </w:style>
  <w:style w:type="paragraph" w:styleId="2">
    <w:name w:val="heading 2"/>
    <w:basedOn w:val="a0"/>
    <w:next w:val="a0"/>
    <w:link w:val="20"/>
    <w:uiPriority w:val="9"/>
    <w:unhideWhenUsed/>
    <w:qFormat/>
    <w:rsid w:val="000F6771"/>
    <w:pPr>
      <w:keepNext/>
      <w:spacing w:line="720" w:lineRule="auto"/>
      <w:outlineLvl w:val="1"/>
    </w:pPr>
    <w:rPr>
      <w:rFonts w:ascii="Calibri Light" w:hAnsi="Calibri Light"/>
      <w:b/>
      <w:bCs/>
      <w:sz w:val="48"/>
      <w:szCs w:val="48"/>
    </w:rPr>
  </w:style>
  <w:style w:type="paragraph" w:styleId="3">
    <w:name w:val="heading 3"/>
    <w:basedOn w:val="a0"/>
    <w:next w:val="a0"/>
    <w:link w:val="30"/>
    <w:uiPriority w:val="9"/>
    <w:semiHidden/>
    <w:unhideWhenUsed/>
    <w:qFormat/>
    <w:rsid w:val="00D508FE"/>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B06C2"/>
    <w:pPr>
      <w:tabs>
        <w:tab w:val="center" w:pos="4153"/>
        <w:tab w:val="right" w:pos="8306"/>
      </w:tabs>
      <w:snapToGrid w:val="0"/>
    </w:pPr>
    <w:rPr>
      <w:sz w:val="20"/>
    </w:rPr>
  </w:style>
  <w:style w:type="character" w:customStyle="1" w:styleId="a5">
    <w:name w:val="頁首 字元"/>
    <w:basedOn w:val="a1"/>
    <w:link w:val="a4"/>
    <w:uiPriority w:val="99"/>
    <w:rsid w:val="00DB06C2"/>
    <w:rPr>
      <w:sz w:val="20"/>
      <w:szCs w:val="20"/>
    </w:rPr>
  </w:style>
  <w:style w:type="paragraph" w:styleId="a6">
    <w:name w:val="footer"/>
    <w:basedOn w:val="a0"/>
    <w:link w:val="a7"/>
    <w:uiPriority w:val="99"/>
    <w:unhideWhenUsed/>
    <w:rsid w:val="00DB06C2"/>
    <w:pPr>
      <w:tabs>
        <w:tab w:val="center" w:pos="4153"/>
        <w:tab w:val="right" w:pos="8306"/>
      </w:tabs>
      <w:snapToGrid w:val="0"/>
    </w:pPr>
    <w:rPr>
      <w:sz w:val="20"/>
    </w:rPr>
  </w:style>
  <w:style w:type="character" w:customStyle="1" w:styleId="a7">
    <w:name w:val="頁尾 字元"/>
    <w:basedOn w:val="a1"/>
    <w:link w:val="a6"/>
    <w:uiPriority w:val="99"/>
    <w:rsid w:val="00DB06C2"/>
    <w:rPr>
      <w:sz w:val="20"/>
      <w:szCs w:val="20"/>
    </w:rPr>
  </w:style>
  <w:style w:type="paragraph" w:styleId="11">
    <w:name w:val="toc 1"/>
    <w:basedOn w:val="a0"/>
    <w:next w:val="a0"/>
    <w:autoRedefine/>
    <w:uiPriority w:val="39"/>
    <w:unhideWhenUsed/>
    <w:qFormat/>
    <w:rsid w:val="00876E40"/>
    <w:pPr>
      <w:tabs>
        <w:tab w:val="right" w:leader="dot" w:pos="10206"/>
      </w:tabs>
    </w:pPr>
    <w:rPr>
      <w:rFonts w:ascii="標楷體" w:eastAsia="標楷體" w:hAnsi="標楷體"/>
      <w:b/>
      <w:sz w:val="32"/>
      <w:szCs w:val="22"/>
    </w:rPr>
  </w:style>
  <w:style w:type="paragraph" w:styleId="21">
    <w:name w:val="toc 2"/>
    <w:basedOn w:val="a0"/>
    <w:next w:val="a0"/>
    <w:autoRedefine/>
    <w:uiPriority w:val="39"/>
    <w:unhideWhenUsed/>
    <w:qFormat/>
    <w:rsid w:val="00DB06C2"/>
    <w:pPr>
      <w:tabs>
        <w:tab w:val="right" w:leader="dot" w:pos="9746"/>
      </w:tabs>
      <w:autoSpaceDE w:val="0"/>
      <w:autoSpaceDN w:val="0"/>
      <w:spacing w:line="360" w:lineRule="auto"/>
      <w:ind w:leftChars="300" w:left="1200" w:hangingChars="200" w:hanging="480"/>
    </w:pPr>
    <w:rPr>
      <w:rFonts w:eastAsia="標楷體" w:hAnsi="標楷體"/>
      <w:szCs w:val="24"/>
    </w:rPr>
  </w:style>
  <w:style w:type="paragraph" w:styleId="Web">
    <w:name w:val="Normal (Web)"/>
    <w:basedOn w:val="a0"/>
    <w:uiPriority w:val="99"/>
    <w:unhideWhenUsed/>
    <w:rsid w:val="00D4736E"/>
    <w:pPr>
      <w:widowControl/>
      <w:spacing w:after="75"/>
    </w:pPr>
    <w:rPr>
      <w:rFonts w:ascii="新細明體" w:hAnsi="新細明體" w:cs="新細明體"/>
      <w:kern w:val="0"/>
      <w:szCs w:val="24"/>
    </w:rPr>
  </w:style>
  <w:style w:type="paragraph" w:styleId="a8">
    <w:name w:val="Body Text Indent"/>
    <w:basedOn w:val="a0"/>
    <w:link w:val="a9"/>
    <w:unhideWhenUsed/>
    <w:rsid w:val="00D4736E"/>
    <w:pPr>
      <w:spacing w:after="120"/>
      <w:ind w:leftChars="200" w:left="480"/>
    </w:pPr>
    <w:rPr>
      <w:rFonts w:ascii="Calibri" w:hAnsi="Calibri"/>
      <w:szCs w:val="22"/>
    </w:rPr>
  </w:style>
  <w:style w:type="character" w:customStyle="1" w:styleId="a9">
    <w:name w:val="本文縮排 字元"/>
    <w:basedOn w:val="a1"/>
    <w:link w:val="a8"/>
    <w:rsid w:val="00D4736E"/>
    <w:rPr>
      <w:rFonts w:ascii="Calibri" w:eastAsia="新細明體" w:hAnsi="Calibri" w:cs="Times New Roman"/>
    </w:rPr>
  </w:style>
  <w:style w:type="paragraph" w:styleId="aa">
    <w:name w:val="Balloon Text"/>
    <w:basedOn w:val="a0"/>
    <w:link w:val="ab"/>
    <w:uiPriority w:val="99"/>
    <w:semiHidden/>
    <w:unhideWhenUsed/>
    <w:rsid w:val="00454F2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454F29"/>
    <w:rPr>
      <w:rFonts w:asciiTheme="majorHAnsi" w:eastAsiaTheme="majorEastAsia" w:hAnsiTheme="majorHAnsi" w:cstheme="majorBidi"/>
      <w:sz w:val="18"/>
      <w:szCs w:val="18"/>
    </w:rPr>
  </w:style>
  <w:style w:type="paragraph" w:styleId="ac">
    <w:name w:val="List Paragraph"/>
    <w:aliases w:val="卑南壹,12 20"/>
    <w:basedOn w:val="a0"/>
    <w:link w:val="ad"/>
    <w:uiPriority w:val="34"/>
    <w:qFormat/>
    <w:rsid w:val="00F6370A"/>
    <w:pPr>
      <w:ind w:leftChars="200" w:left="480"/>
    </w:pPr>
    <w:rPr>
      <w:rFonts w:ascii="Calibri" w:hAnsi="Calibri"/>
      <w:szCs w:val="22"/>
    </w:rPr>
  </w:style>
  <w:style w:type="character" w:customStyle="1" w:styleId="ad">
    <w:name w:val="清單段落 字元"/>
    <w:aliases w:val="卑南壹 字元,12 20 字元"/>
    <w:link w:val="ac"/>
    <w:uiPriority w:val="34"/>
    <w:locked/>
    <w:rsid w:val="00F6370A"/>
    <w:rPr>
      <w:rFonts w:ascii="Calibri" w:eastAsia="新細明體" w:hAnsi="Calibri" w:cs="Times New Roman"/>
    </w:rPr>
  </w:style>
  <w:style w:type="character" w:customStyle="1" w:styleId="10">
    <w:name w:val="標題 1 字元"/>
    <w:basedOn w:val="a1"/>
    <w:link w:val="1"/>
    <w:uiPriority w:val="9"/>
    <w:rsid w:val="000F6771"/>
    <w:rPr>
      <w:rFonts w:ascii="Calibri Light" w:eastAsia="標楷體" w:hAnsi="Calibri Light" w:cs="Times New Roman"/>
      <w:b/>
      <w:bCs/>
      <w:kern w:val="52"/>
      <w:sz w:val="32"/>
      <w:szCs w:val="52"/>
    </w:rPr>
  </w:style>
  <w:style w:type="character" w:customStyle="1" w:styleId="20">
    <w:name w:val="標題 2 字元"/>
    <w:basedOn w:val="a1"/>
    <w:link w:val="2"/>
    <w:uiPriority w:val="9"/>
    <w:rsid w:val="000F6771"/>
    <w:rPr>
      <w:rFonts w:ascii="Calibri Light" w:eastAsia="新細明體" w:hAnsi="Calibri Light" w:cs="Times New Roman"/>
      <w:b/>
      <w:bCs/>
      <w:sz w:val="48"/>
      <w:szCs w:val="48"/>
    </w:rPr>
  </w:style>
  <w:style w:type="paragraph" w:styleId="HTML">
    <w:name w:val="HTML Preformatted"/>
    <w:basedOn w:val="a0"/>
    <w:link w:val="HTML0"/>
    <w:uiPriority w:val="99"/>
    <w:unhideWhenUsed/>
    <w:rsid w:val="00561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561DD5"/>
    <w:rPr>
      <w:rFonts w:ascii="細明體" w:eastAsia="細明體" w:hAnsi="細明體" w:cs="細明體"/>
      <w:kern w:val="0"/>
      <w:szCs w:val="24"/>
    </w:rPr>
  </w:style>
  <w:style w:type="paragraph" w:styleId="ae">
    <w:name w:val="No Spacing"/>
    <w:uiPriority w:val="1"/>
    <w:qFormat/>
    <w:rsid w:val="00A7371E"/>
    <w:pPr>
      <w:widowControl w:val="0"/>
    </w:pPr>
    <w:rPr>
      <w:rFonts w:ascii="Times New Roman" w:eastAsia="新細明體" w:hAnsi="Times New Roman" w:cs="Times New Roman"/>
      <w:szCs w:val="20"/>
    </w:rPr>
  </w:style>
  <w:style w:type="paragraph" w:customStyle="1" w:styleId="Default">
    <w:name w:val="Default"/>
    <w:rsid w:val="000B7E05"/>
    <w:pPr>
      <w:widowControl w:val="0"/>
      <w:autoSpaceDE w:val="0"/>
      <w:autoSpaceDN w:val="0"/>
      <w:adjustRightInd w:val="0"/>
    </w:pPr>
    <w:rPr>
      <w:rFonts w:ascii="標楷體" w:eastAsia="標楷體" w:cs="標楷體"/>
      <w:color w:val="000000"/>
      <w:kern w:val="0"/>
      <w:szCs w:val="24"/>
    </w:rPr>
  </w:style>
  <w:style w:type="character" w:styleId="af">
    <w:name w:val="Emphasis"/>
    <w:basedOn w:val="a1"/>
    <w:uiPriority w:val="20"/>
    <w:qFormat/>
    <w:rsid w:val="000B7E05"/>
    <w:rPr>
      <w:i/>
      <w:iCs/>
    </w:rPr>
  </w:style>
  <w:style w:type="paragraph" w:customStyle="1" w:styleId="22">
    <w:name w:val="樣式2"/>
    <w:basedOn w:val="a0"/>
    <w:rsid w:val="009F0113"/>
    <w:pPr>
      <w:adjustRightInd w:val="0"/>
      <w:spacing w:after="120" w:line="360" w:lineRule="atLeast"/>
    </w:pPr>
    <w:rPr>
      <w:rFonts w:ascii="標楷體" w:eastAsia="標楷體"/>
      <w:kern w:val="0"/>
      <w:sz w:val="36"/>
    </w:rPr>
  </w:style>
  <w:style w:type="table" w:styleId="af0">
    <w:name w:val="Table Grid"/>
    <w:basedOn w:val="a2"/>
    <w:uiPriority w:val="39"/>
    <w:rsid w:val="00C1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0"/>
    <w:link w:val="af2"/>
    <w:rsid w:val="00290ABF"/>
    <w:pPr>
      <w:widowControl/>
      <w:spacing w:before="100" w:beforeAutospacing="1" w:after="100" w:afterAutospacing="1"/>
    </w:pPr>
    <w:rPr>
      <w:rFonts w:ascii="新細明體" w:hAnsi="新細明體"/>
      <w:kern w:val="0"/>
      <w:szCs w:val="24"/>
      <w:lang w:val="x-none" w:eastAsia="x-none"/>
    </w:rPr>
  </w:style>
  <w:style w:type="character" w:customStyle="1" w:styleId="af2">
    <w:name w:val="純文字 字元"/>
    <w:basedOn w:val="a1"/>
    <w:link w:val="af1"/>
    <w:rsid w:val="00290ABF"/>
    <w:rPr>
      <w:rFonts w:ascii="新細明體" w:eastAsia="新細明體" w:hAnsi="新細明體" w:cs="Times New Roman"/>
      <w:kern w:val="0"/>
      <w:szCs w:val="24"/>
      <w:lang w:val="x-none" w:eastAsia="x-none"/>
    </w:rPr>
  </w:style>
  <w:style w:type="paragraph" w:styleId="af3">
    <w:name w:val="caption"/>
    <w:basedOn w:val="a0"/>
    <w:next w:val="a0"/>
    <w:uiPriority w:val="99"/>
    <w:unhideWhenUsed/>
    <w:qFormat/>
    <w:rsid w:val="00021EF4"/>
    <w:rPr>
      <w:rFonts w:ascii="Calibri" w:hAnsi="Calibri"/>
      <w:sz w:val="20"/>
    </w:rPr>
  </w:style>
  <w:style w:type="paragraph" w:customStyle="1" w:styleId="21810505">
    <w:name w:val="樣式 樣式 標題 2 + 18 點1 + 套用前:  0.5 列 套用後:  0.5 列"/>
    <w:basedOn w:val="a0"/>
    <w:rsid w:val="00FE5EFD"/>
    <w:pPr>
      <w:numPr>
        <w:numId w:val="1"/>
      </w:numPr>
    </w:pPr>
    <w:rPr>
      <w:szCs w:val="24"/>
    </w:rPr>
  </w:style>
  <w:style w:type="paragraph" w:styleId="23">
    <w:name w:val="Body Text Indent 2"/>
    <w:basedOn w:val="a0"/>
    <w:link w:val="24"/>
    <w:rsid w:val="0030604F"/>
    <w:pPr>
      <w:spacing w:after="120" w:line="480" w:lineRule="auto"/>
      <w:ind w:leftChars="200" w:left="480"/>
    </w:pPr>
    <w:rPr>
      <w:szCs w:val="24"/>
      <w:lang w:val="x-none" w:eastAsia="x-none"/>
    </w:rPr>
  </w:style>
  <w:style w:type="character" w:customStyle="1" w:styleId="24">
    <w:name w:val="本文縮排 2 字元"/>
    <w:basedOn w:val="a1"/>
    <w:link w:val="23"/>
    <w:rsid w:val="0030604F"/>
    <w:rPr>
      <w:rFonts w:ascii="Times New Roman" w:eastAsia="新細明體" w:hAnsi="Times New Roman" w:cs="Times New Roman"/>
      <w:szCs w:val="24"/>
      <w:lang w:val="x-none" w:eastAsia="x-none"/>
    </w:rPr>
  </w:style>
  <w:style w:type="character" w:customStyle="1" w:styleId="pt21">
    <w:name w:val="pt21"/>
    <w:rsid w:val="0030604F"/>
    <w:rPr>
      <w:sz w:val="18"/>
      <w:szCs w:val="18"/>
    </w:rPr>
  </w:style>
  <w:style w:type="character" w:customStyle="1" w:styleId="ft3">
    <w:name w:val="ft3"/>
    <w:rsid w:val="0030604F"/>
  </w:style>
  <w:style w:type="table" w:styleId="12">
    <w:name w:val="List Table 1 Light"/>
    <w:basedOn w:val="a2"/>
    <w:uiPriority w:val="46"/>
    <w:rsid w:val="00D410E9"/>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4">
    <w:name w:val="annotation reference"/>
    <w:basedOn w:val="a1"/>
    <w:uiPriority w:val="99"/>
    <w:semiHidden/>
    <w:unhideWhenUsed/>
    <w:rsid w:val="00670D1C"/>
    <w:rPr>
      <w:sz w:val="18"/>
      <w:szCs w:val="18"/>
    </w:rPr>
  </w:style>
  <w:style w:type="paragraph" w:styleId="af5">
    <w:name w:val="annotation text"/>
    <w:basedOn w:val="a0"/>
    <w:link w:val="af6"/>
    <w:uiPriority w:val="99"/>
    <w:semiHidden/>
    <w:unhideWhenUsed/>
    <w:rsid w:val="00670D1C"/>
  </w:style>
  <w:style w:type="character" w:customStyle="1" w:styleId="af6">
    <w:name w:val="註解文字 字元"/>
    <w:basedOn w:val="a1"/>
    <w:link w:val="af5"/>
    <w:uiPriority w:val="99"/>
    <w:semiHidden/>
    <w:rsid w:val="00670D1C"/>
    <w:rPr>
      <w:rFonts w:ascii="Times New Roman" w:eastAsia="新細明體" w:hAnsi="Times New Roman" w:cs="Times New Roman"/>
      <w:szCs w:val="20"/>
    </w:rPr>
  </w:style>
  <w:style w:type="paragraph" w:styleId="af7">
    <w:name w:val="annotation subject"/>
    <w:basedOn w:val="af5"/>
    <w:next w:val="af5"/>
    <w:link w:val="af8"/>
    <w:uiPriority w:val="99"/>
    <w:semiHidden/>
    <w:unhideWhenUsed/>
    <w:rsid w:val="00670D1C"/>
    <w:rPr>
      <w:b/>
      <w:bCs/>
    </w:rPr>
  </w:style>
  <w:style w:type="character" w:customStyle="1" w:styleId="af8">
    <w:name w:val="註解主旨 字元"/>
    <w:basedOn w:val="af6"/>
    <w:link w:val="af7"/>
    <w:uiPriority w:val="99"/>
    <w:semiHidden/>
    <w:rsid w:val="00670D1C"/>
    <w:rPr>
      <w:rFonts w:ascii="Times New Roman" w:eastAsia="新細明體" w:hAnsi="Times New Roman" w:cs="Times New Roman"/>
      <w:b/>
      <w:bCs/>
      <w:szCs w:val="20"/>
    </w:rPr>
  </w:style>
  <w:style w:type="paragraph" w:styleId="af9">
    <w:name w:val="footnote text"/>
    <w:basedOn w:val="a0"/>
    <w:link w:val="afa"/>
    <w:uiPriority w:val="99"/>
    <w:semiHidden/>
    <w:unhideWhenUsed/>
    <w:rsid w:val="00670D1C"/>
    <w:pPr>
      <w:snapToGrid w:val="0"/>
    </w:pPr>
    <w:rPr>
      <w:sz w:val="20"/>
    </w:rPr>
  </w:style>
  <w:style w:type="character" w:customStyle="1" w:styleId="afa">
    <w:name w:val="註腳文字 字元"/>
    <w:basedOn w:val="a1"/>
    <w:link w:val="af9"/>
    <w:uiPriority w:val="99"/>
    <w:semiHidden/>
    <w:rsid w:val="00670D1C"/>
    <w:rPr>
      <w:rFonts w:ascii="Times New Roman" w:eastAsia="新細明體" w:hAnsi="Times New Roman" w:cs="Times New Roman"/>
      <w:sz w:val="20"/>
      <w:szCs w:val="20"/>
    </w:rPr>
  </w:style>
  <w:style w:type="character" w:styleId="afb">
    <w:name w:val="footnote reference"/>
    <w:basedOn w:val="a1"/>
    <w:uiPriority w:val="99"/>
    <w:semiHidden/>
    <w:unhideWhenUsed/>
    <w:rsid w:val="00670D1C"/>
    <w:rPr>
      <w:vertAlign w:val="superscript"/>
    </w:rPr>
  </w:style>
  <w:style w:type="character" w:customStyle="1" w:styleId="30">
    <w:name w:val="標題 3 字元"/>
    <w:basedOn w:val="a1"/>
    <w:link w:val="3"/>
    <w:uiPriority w:val="9"/>
    <w:semiHidden/>
    <w:rsid w:val="00D508FE"/>
    <w:rPr>
      <w:rFonts w:asciiTheme="majorHAnsi" w:eastAsiaTheme="majorEastAsia" w:hAnsiTheme="majorHAnsi" w:cstheme="majorBidi"/>
      <w:b/>
      <w:bCs/>
      <w:sz w:val="36"/>
      <w:szCs w:val="36"/>
    </w:rPr>
  </w:style>
  <w:style w:type="character" w:styleId="afc">
    <w:name w:val="Intense Emphasis"/>
    <w:basedOn w:val="a1"/>
    <w:uiPriority w:val="21"/>
    <w:qFormat/>
    <w:rsid w:val="00665DD6"/>
    <w:rPr>
      <w:i/>
      <w:iCs/>
      <w:color w:val="4F81BD" w:themeColor="accent1"/>
    </w:rPr>
  </w:style>
  <w:style w:type="character" w:customStyle="1" w:styleId="il">
    <w:name w:val="il"/>
    <w:basedOn w:val="a1"/>
    <w:rsid w:val="001B2DDE"/>
  </w:style>
  <w:style w:type="character" w:styleId="afd">
    <w:name w:val="Hyperlink"/>
    <w:rsid w:val="00A82274"/>
    <w:rPr>
      <w:color w:val="0000FF"/>
      <w:u w:val="single"/>
    </w:rPr>
  </w:style>
  <w:style w:type="paragraph" w:styleId="a">
    <w:name w:val="List Bullet"/>
    <w:basedOn w:val="a0"/>
    <w:uiPriority w:val="99"/>
    <w:unhideWhenUsed/>
    <w:rsid w:val="006D60F3"/>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2132">
      <w:bodyDiv w:val="1"/>
      <w:marLeft w:val="0"/>
      <w:marRight w:val="0"/>
      <w:marTop w:val="0"/>
      <w:marBottom w:val="0"/>
      <w:divBdr>
        <w:top w:val="none" w:sz="0" w:space="0" w:color="auto"/>
        <w:left w:val="none" w:sz="0" w:space="0" w:color="auto"/>
        <w:bottom w:val="none" w:sz="0" w:space="0" w:color="auto"/>
        <w:right w:val="none" w:sz="0" w:space="0" w:color="auto"/>
      </w:divBdr>
    </w:div>
    <w:div w:id="1649703414">
      <w:bodyDiv w:val="1"/>
      <w:marLeft w:val="0"/>
      <w:marRight w:val="0"/>
      <w:marTop w:val="0"/>
      <w:marBottom w:val="0"/>
      <w:divBdr>
        <w:top w:val="none" w:sz="0" w:space="0" w:color="auto"/>
        <w:left w:val="none" w:sz="0" w:space="0" w:color="auto"/>
        <w:bottom w:val="none" w:sz="0" w:space="0" w:color="auto"/>
        <w:right w:val="none" w:sz="0" w:space="0" w:color="auto"/>
      </w:divBdr>
    </w:div>
    <w:div w:id="202921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stust.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67406-E2A2-4491-B543-753B65BFA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1769</Words>
  <Characters>10086</Characters>
  <Application>Microsoft Office Word</Application>
  <DocSecurity>0</DocSecurity>
  <Lines>84</Lines>
  <Paragraphs>23</Paragraphs>
  <ScaleCrop>false</ScaleCrop>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stust</cp:lastModifiedBy>
  <cp:revision>20</cp:revision>
  <cp:lastPrinted>2025-07-08T06:49:00Z</cp:lastPrinted>
  <dcterms:created xsi:type="dcterms:W3CDTF">2025-06-19T02:28:00Z</dcterms:created>
  <dcterms:modified xsi:type="dcterms:W3CDTF">2025-07-08T07:08:00Z</dcterms:modified>
</cp:coreProperties>
</file>