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8CB9" w14:textId="77777777" w:rsidR="0052530E" w:rsidRPr="0052530E" w:rsidRDefault="0052530E" w:rsidP="0052530E">
      <w:pPr>
        <w:spacing w:after="0" w:line="360" w:lineRule="auto"/>
        <w:jc w:val="center"/>
        <w:rPr>
          <w:rFonts w:ascii="Times New Roman" w:eastAsia="標楷體" w:hAnsi="Times New Roman" w:cs="Times New Roman"/>
          <w:b/>
          <w:sz w:val="32"/>
          <w:szCs w:val="22"/>
          <w14:ligatures w14:val="none"/>
        </w:rPr>
      </w:pPr>
      <w:bookmarkStart w:id="0" w:name="_Hlk165904863"/>
      <w:r w:rsidRPr="0052530E">
        <w:rPr>
          <w:rFonts w:ascii="Times New Roman" w:eastAsia="標楷體" w:hAnsi="Times New Roman" w:cs="Times New Roman"/>
          <w:b/>
          <w:sz w:val="32"/>
          <w:szCs w:val="22"/>
          <w14:ligatures w14:val="none"/>
        </w:rPr>
        <w:t>南</w:t>
      </w:r>
      <w:proofErr w:type="gramStart"/>
      <w:r w:rsidRPr="0052530E">
        <w:rPr>
          <w:rFonts w:ascii="Times New Roman" w:eastAsia="標楷體" w:hAnsi="Times New Roman" w:cs="Times New Roman"/>
          <w:b/>
          <w:sz w:val="32"/>
          <w:szCs w:val="22"/>
          <w14:ligatures w14:val="none"/>
        </w:rPr>
        <w:t>臺</w:t>
      </w:r>
      <w:proofErr w:type="gramEnd"/>
      <w:r w:rsidRPr="0052530E">
        <w:rPr>
          <w:rFonts w:ascii="Times New Roman" w:eastAsia="標楷體" w:hAnsi="Times New Roman" w:cs="Times New Roman"/>
          <w:b/>
          <w:sz w:val="32"/>
          <w:szCs w:val="22"/>
          <w14:ligatures w14:val="none"/>
        </w:rPr>
        <w:t>科技大學推動</w:t>
      </w:r>
      <w:bookmarkStart w:id="1" w:name="_Hlk180142091"/>
      <w:r w:rsidRPr="0052530E">
        <w:rPr>
          <w:rFonts w:ascii="Times New Roman" w:eastAsia="標楷體" w:hAnsi="Times New Roman" w:cs="Times New Roman"/>
          <w:b/>
          <w:sz w:val="32"/>
          <w:szCs w:val="22"/>
          <w14:ligatures w14:val="none"/>
        </w:rPr>
        <w:t>大學社會責任</w:t>
      </w:r>
      <w:bookmarkEnd w:id="1"/>
      <w:r w:rsidRPr="0052530E">
        <w:rPr>
          <w:rFonts w:ascii="Times New Roman" w:eastAsia="標楷體" w:hAnsi="Times New Roman" w:cs="Times New Roman"/>
          <w:b/>
          <w:sz w:val="32"/>
          <w:szCs w:val="22"/>
          <w14:ligatures w14:val="none"/>
        </w:rPr>
        <w:t>績優教師獎勵實施要點</w:t>
      </w:r>
    </w:p>
    <w:p w14:paraId="258B5845" w14:textId="77777777" w:rsidR="0052530E" w:rsidRPr="0052530E" w:rsidRDefault="0052530E" w:rsidP="0052530E">
      <w:pPr>
        <w:spacing w:after="0" w:line="240" w:lineRule="exact"/>
        <w:jc w:val="right"/>
        <w:rPr>
          <w:rFonts w:ascii="Times New Roman" w:eastAsia="標楷體" w:hAnsi="Times New Roman" w:cs="Times New Roman"/>
          <w:kern w:val="0"/>
          <w:sz w:val="20"/>
          <w:szCs w:val="20"/>
          <w14:ligatures w14:val="none"/>
        </w:rPr>
      </w:pPr>
      <w:r w:rsidRPr="0052530E">
        <w:rPr>
          <w:rFonts w:ascii="Times New Roman" w:eastAsia="標楷體" w:hAnsi="Times New Roman" w:cs="Times New Roman"/>
          <w:kern w:val="0"/>
          <w:sz w:val="20"/>
          <w:szCs w:val="20"/>
          <w14:ligatures w14:val="none"/>
        </w:rPr>
        <w:t>民國</w:t>
      </w:r>
      <w:r w:rsidRPr="0052530E">
        <w:rPr>
          <w:rFonts w:ascii="Times New Roman" w:eastAsia="標楷體" w:hAnsi="Times New Roman" w:cs="Times New Roman"/>
          <w:kern w:val="0"/>
          <w:sz w:val="20"/>
          <w:szCs w:val="20"/>
          <w14:ligatures w14:val="none"/>
        </w:rPr>
        <w:t>113</w:t>
      </w:r>
      <w:r w:rsidRPr="0052530E">
        <w:rPr>
          <w:rFonts w:ascii="Times New Roman" w:eastAsia="標楷體" w:hAnsi="Times New Roman" w:cs="Times New Roman"/>
          <w:kern w:val="0"/>
          <w:sz w:val="20"/>
          <w:szCs w:val="20"/>
          <w14:ligatures w14:val="none"/>
        </w:rPr>
        <w:t>年</w:t>
      </w:r>
      <w:r w:rsidRPr="0052530E">
        <w:rPr>
          <w:rFonts w:ascii="Times New Roman" w:eastAsia="標楷體" w:hAnsi="Times New Roman" w:cs="Times New Roman"/>
          <w:bCs/>
          <w:sz w:val="20"/>
          <w:szCs w:val="20"/>
          <w14:ligatures w14:val="none"/>
        </w:rPr>
        <w:t>11</w:t>
      </w:r>
      <w:r w:rsidRPr="0052530E">
        <w:rPr>
          <w:rFonts w:ascii="Times New Roman" w:eastAsia="標楷體" w:hAnsi="Times New Roman" w:cs="Times New Roman"/>
          <w:kern w:val="0"/>
          <w:sz w:val="20"/>
          <w:szCs w:val="20"/>
          <w14:ligatures w14:val="none"/>
        </w:rPr>
        <w:t>月</w:t>
      </w:r>
      <w:r w:rsidRPr="0052530E">
        <w:rPr>
          <w:rFonts w:ascii="Times New Roman" w:eastAsia="標楷體" w:hAnsi="Times New Roman" w:cs="Times New Roman"/>
          <w:bCs/>
          <w:sz w:val="20"/>
          <w:szCs w:val="20"/>
          <w14:ligatures w14:val="none"/>
        </w:rPr>
        <w:t>25</w:t>
      </w:r>
      <w:r w:rsidRPr="0052530E">
        <w:rPr>
          <w:rFonts w:ascii="Times New Roman" w:eastAsia="標楷體" w:hAnsi="Times New Roman" w:cs="Times New Roman"/>
          <w:kern w:val="0"/>
          <w:sz w:val="20"/>
          <w:szCs w:val="20"/>
          <w14:ligatures w14:val="none"/>
        </w:rPr>
        <w:t>日行政會議通過</w:t>
      </w:r>
    </w:p>
    <w:p w14:paraId="6DC61858" w14:textId="77777777" w:rsidR="0052530E" w:rsidRPr="0052530E" w:rsidRDefault="0052530E" w:rsidP="0052530E">
      <w:pPr>
        <w:spacing w:after="0" w:line="240" w:lineRule="exact"/>
        <w:jc w:val="right"/>
        <w:rPr>
          <w:rFonts w:ascii="Times New Roman" w:eastAsia="標楷體" w:hAnsi="Times New Roman" w:cs="Times New Roman"/>
          <w:b/>
          <w:sz w:val="32"/>
          <w:szCs w:val="32"/>
          <w14:ligatures w14:val="none"/>
        </w:rPr>
      </w:pPr>
      <w:r w:rsidRPr="0052530E">
        <w:rPr>
          <w:rFonts w:ascii="Times New Roman" w:eastAsia="標楷體" w:hAnsi="Times New Roman" w:cs="Times New Roman"/>
          <w:color w:val="000000"/>
          <w:kern w:val="0"/>
          <w:sz w:val="20"/>
          <w:szCs w:val="20"/>
          <w14:ligatures w14:val="none"/>
        </w:rPr>
        <w:t>民國</w:t>
      </w:r>
      <w:r w:rsidRPr="0052530E">
        <w:rPr>
          <w:rFonts w:ascii="Times New Roman" w:eastAsia="標楷體" w:hAnsi="Times New Roman" w:cs="Times New Roman"/>
          <w:color w:val="000000"/>
          <w:kern w:val="0"/>
          <w:sz w:val="20"/>
          <w:szCs w:val="20"/>
          <w14:ligatures w14:val="none"/>
        </w:rPr>
        <w:t>114</w:t>
      </w:r>
      <w:r w:rsidRPr="0052530E">
        <w:rPr>
          <w:rFonts w:ascii="Times New Roman" w:eastAsia="標楷體" w:hAnsi="Times New Roman" w:cs="Times New Roman"/>
          <w:color w:val="000000"/>
          <w:kern w:val="0"/>
          <w:sz w:val="20"/>
          <w:szCs w:val="20"/>
          <w14:ligatures w14:val="none"/>
        </w:rPr>
        <w:t>年</w:t>
      </w:r>
      <w:r w:rsidRPr="0052530E">
        <w:rPr>
          <w:rFonts w:ascii="Times New Roman" w:eastAsia="標楷體" w:hAnsi="Times New Roman" w:cs="Times New Roman" w:hint="eastAsia"/>
          <w:color w:val="000000"/>
          <w:kern w:val="0"/>
          <w:sz w:val="20"/>
          <w:szCs w:val="20"/>
          <w14:ligatures w14:val="none"/>
        </w:rPr>
        <w:t>12</w:t>
      </w:r>
      <w:r w:rsidRPr="0052530E">
        <w:rPr>
          <w:rFonts w:ascii="Times New Roman" w:eastAsia="標楷體" w:hAnsi="Times New Roman" w:cs="Times New Roman"/>
          <w:color w:val="000000"/>
          <w:kern w:val="0"/>
          <w:sz w:val="20"/>
          <w:szCs w:val="20"/>
          <w14:ligatures w14:val="none"/>
        </w:rPr>
        <w:t>月</w:t>
      </w:r>
      <w:r w:rsidRPr="0052530E">
        <w:rPr>
          <w:rFonts w:ascii="Times New Roman" w:eastAsia="標楷體" w:hAnsi="Times New Roman" w:cs="Times New Roman" w:hint="eastAsia"/>
          <w:color w:val="000000"/>
          <w:kern w:val="0"/>
          <w:sz w:val="20"/>
          <w:szCs w:val="20"/>
          <w14:ligatures w14:val="none"/>
        </w:rPr>
        <w:t>08</w:t>
      </w:r>
      <w:r w:rsidRPr="0052530E">
        <w:rPr>
          <w:rFonts w:ascii="Times New Roman" w:eastAsia="標楷體" w:hAnsi="Times New Roman" w:cs="Times New Roman"/>
          <w:color w:val="000000"/>
          <w:kern w:val="0"/>
          <w:sz w:val="20"/>
          <w:szCs w:val="20"/>
          <w14:ligatures w14:val="none"/>
        </w:rPr>
        <w:t>日行政會議</w:t>
      </w:r>
      <w:r w:rsidRPr="0052530E">
        <w:rPr>
          <w:rFonts w:ascii="Times New Roman" w:eastAsia="標楷體" w:hAnsi="Times New Roman" w:cs="Times New Roman"/>
          <w:color w:val="000000"/>
          <w:kern w:val="0"/>
          <w:sz w:val="20"/>
          <w:szCs w:val="20"/>
          <w:lang w:eastAsia="zh-HK"/>
          <w14:ligatures w14:val="none"/>
        </w:rPr>
        <w:t>修正</w:t>
      </w:r>
      <w:r w:rsidRPr="0052530E">
        <w:rPr>
          <w:rFonts w:ascii="Times New Roman" w:eastAsia="標楷體" w:hAnsi="Times New Roman" w:cs="Times New Roman"/>
          <w:color w:val="000000"/>
          <w:kern w:val="0"/>
          <w:sz w:val="20"/>
          <w:szCs w:val="20"/>
          <w14:ligatures w14:val="none"/>
        </w:rPr>
        <w:t>通過</w:t>
      </w:r>
    </w:p>
    <w:p w14:paraId="63A0DA88" w14:textId="77777777" w:rsidR="0052530E" w:rsidRPr="0052530E" w:rsidRDefault="0052530E" w:rsidP="0052530E">
      <w:pPr>
        <w:spacing w:after="0" w:line="240" w:lineRule="exact"/>
        <w:jc w:val="right"/>
        <w:rPr>
          <w:rFonts w:ascii="Times New Roman" w:eastAsia="標楷體" w:hAnsi="Times New Roman" w:cs="Times New Roman"/>
          <w:kern w:val="0"/>
          <w:sz w:val="20"/>
          <w:szCs w:val="20"/>
          <w14:ligatures w14:val="none"/>
        </w:rPr>
      </w:pPr>
    </w:p>
    <w:p w14:paraId="2CEC8945" w14:textId="77777777" w:rsidR="0052530E" w:rsidRPr="00154156" w:rsidRDefault="0052530E" w:rsidP="0052530E">
      <w:pPr>
        <w:spacing w:after="0" w:line="240" w:lineRule="auto"/>
        <w:ind w:left="406" w:hangingChars="169" w:hanging="406"/>
        <w:jc w:val="both"/>
        <w:rPr>
          <w:rFonts w:ascii="Times New Roman" w:eastAsia="標楷體" w:hAnsi="Times New Roman" w:cs="Times New Roman"/>
          <w:color w:val="000000" w:themeColor="text1"/>
          <w:kern w:val="0"/>
          <w14:ligatures w14:val="none"/>
        </w:rPr>
      </w:pPr>
      <w:r w:rsidRPr="0052530E">
        <w:rPr>
          <w:rFonts w:ascii="Times New Roman" w:eastAsia="標楷體" w:hAnsi="Times New Roman" w:cs="Times New Roman"/>
          <w:kern w:val="0"/>
          <w14:ligatures w14:val="none"/>
        </w:rPr>
        <w:t>一、</w:t>
      </w:r>
      <w:r w:rsidRPr="00154156">
        <w:rPr>
          <w:rFonts w:ascii="Times New Roman" w:eastAsia="標楷體" w:hAnsi="Times New Roman" w:cs="Times New Roman"/>
          <w:color w:val="000000" w:themeColor="text1"/>
          <w:kern w:val="0"/>
          <w14:ligatures w14:val="none"/>
        </w:rPr>
        <w:t>南</w:t>
      </w:r>
      <w:proofErr w:type="gramStart"/>
      <w:r w:rsidRPr="00154156">
        <w:rPr>
          <w:rFonts w:ascii="Times New Roman" w:eastAsia="標楷體" w:hAnsi="Times New Roman" w:cs="Times New Roman"/>
          <w:color w:val="000000" w:themeColor="text1"/>
          <w:kern w:val="0"/>
          <w14:ligatures w14:val="none"/>
        </w:rPr>
        <w:t>臺</w:t>
      </w:r>
      <w:proofErr w:type="gramEnd"/>
      <w:r w:rsidRPr="00154156">
        <w:rPr>
          <w:rFonts w:ascii="Times New Roman" w:eastAsia="標楷體" w:hAnsi="Times New Roman" w:cs="Times New Roman"/>
          <w:color w:val="000000" w:themeColor="text1"/>
          <w:kern w:val="0"/>
          <w14:ligatures w14:val="none"/>
        </w:rPr>
        <w:t>科技大學（以下簡稱本校）為善盡大學社會責任，鼓勵並表揚本校積極投入大學社會責任實踐與服務之專任教師，特訂定本要點。</w:t>
      </w:r>
      <w:r w:rsidRPr="00154156">
        <w:rPr>
          <w:rFonts w:ascii="Times New Roman" w:eastAsia="標楷體" w:hAnsi="Times New Roman" w:cs="Times New Roman"/>
          <w:color w:val="000000" w:themeColor="text1"/>
          <w:kern w:val="0"/>
          <w14:ligatures w14:val="none"/>
        </w:rPr>
        <w:t xml:space="preserve"> </w:t>
      </w:r>
    </w:p>
    <w:p w14:paraId="095AEB32" w14:textId="77777777" w:rsidR="0052530E" w:rsidRPr="00154156" w:rsidRDefault="0052530E" w:rsidP="0052530E">
      <w:pPr>
        <w:spacing w:after="0" w:line="240" w:lineRule="auto"/>
        <w:ind w:left="475" w:hangingChars="198" w:hanging="475"/>
        <w:jc w:val="both"/>
        <w:rPr>
          <w:rFonts w:ascii="Times New Roman" w:eastAsia="標楷體" w:hAnsi="Times New Roman" w:cs="Times New Roman"/>
          <w:color w:val="000000" w:themeColor="text1"/>
          <w:kern w:val="0"/>
          <w14:ligatures w14:val="none"/>
        </w:rPr>
      </w:pPr>
      <w:r w:rsidRPr="00154156">
        <w:rPr>
          <w:rFonts w:ascii="Times New Roman" w:eastAsia="標楷體" w:hAnsi="Times New Roman" w:cs="Times New Roman"/>
          <w:color w:val="000000" w:themeColor="text1"/>
          <w:kern w:val="0"/>
          <w14:ligatures w14:val="none"/>
        </w:rPr>
        <w:t>二、本要點獎勵對象為投入大學社會責任實踐與服務達</w:t>
      </w:r>
      <w:proofErr w:type="gramStart"/>
      <w:r w:rsidRPr="00154156">
        <w:rPr>
          <w:rFonts w:ascii="Times New Roman" w:eastAsia="標楷體" w:hAnsi="Times New Roman" w:cs="Times New Roman"/>
          <w:color w:val="000000" w:themeColor="text1"/>
          <w:kern w:val="0"/>
          <w14:ligatures w14:val="none"/>
        </w:rPr>
        <w:t>一</w:t>
      </w:r>
      <w:proofErr w:type="gramEnd"/>
      <w:r w:rsidRPr="00154156">
        <w:rPr>
          <w:rFonts w:ascii="Times New Roman" w:eastAsia="標楷體" w:hAnsi="Times New Roman" w:cs="Times New Roman"/>
          <w:color w:val="000000" w:themeColor="text1"/>
          <w:kern w:val="0"/>
          <w14:ligatures w14:val="none"/>
        </w:rPr>
        <w:t>學年之專任教師，且未支領計畫主持人費、共同主持人費、協同主持人費，具有具體貢獻或優良事蹟，得依據參與程度，經大學社會責任實踐計畫主持人或大學社會責任實踐計畫所屬學術單位一級主管或社會責任暨環境永續中心推薦，申請「推動大學社會責任績優教師獎勵」，並提送本校「永續發展暨社會責任推動委員會」審議。</w:t>
      </w:r>
    </w:p>
    <w:p w14:paraId="7FFD8971" w14:textId="77777777" w:rsidR="0052530E" w:rsidRPr="00154156" w:rsidRDefault="0052530E" w:rsidP="0052530E">
      <w:pPr>
        <w:spacing w:after="0" w:line="240" w:lineRule="auto"/>
        <w:ind w:left="475" w:hangingChars="198" w:hanging="475"/>
        <w:jc w:val="both"/>
        <w:rPr>
          <w:rFonts w:ascii="Times New Roman" w:eastAsia="標楷體" w:hAnsi="Times New Roman" w:cs="Times New Roman"/>
          <w:color w:val="000000" w:themeColor="text1"/>
          <w:kern w:val="0"/>
          <w14:ligatures w14:val="none"/>
        </w:rPr>
      </w:pPr>
      <w:r w:rsidRPr="00154156">
        <w:rPr>
          <w:rFonts w:ascii="Times New Roman" w:eastAsia="標楷體" w:hAnsi="Times New Roman" w:cs="Times New Roman"/>
          <w:color w:val="000000" w:themeColor="text1"/>
          <w:kern w:val="0"/>
          <w14:ligatures w14:val="none"/>
        </w:rPr>
        <w:t>三、社會責任暨環境永續</w:t>
      </w:r>
      <w:proofErr w:type="gramStart"/>
      <w:r w:rsidRPr="00154156">
        <w:rPr>
          <w:rFonts w:ascii="Times New Roman" w:eastAsia="標楷體" w:hAnsi="Times New Roman" w:cs="Times New Roman"/>
          <w:color w:val="000000" w:themeColor="text1"/>
          <w:kern w:val="0"/>
          <w14:ligatures w14:val="none"/>
        </w:rPr>
        <w:t>中心中心</w:t>
      </w:r>
      <w:proofErr w:type="gramEnd"/>
      <w:r w:rsidRPr="00154156">
        <w:rPr>
          <w:rFonts w:ascii="Times New Roman" w:eastAsia="標楷體" w:hAnsi="Times New Roman" w:cs="Times New Roman"/>
          <w:color w:val="000000" w:themeColor="text1"/>
          <w:kern w:val="0"/>
          <w14:ligatures w14:val="none"/>
        </w:rPr>
        <w:t>主任推派「永續發展暨社會責任推動委員會」當然委員</w:t>
      </w:r>
      <w:r w:rsidRPr="00154156">
        <w:rPr>
          <w:rFonts w:ascii="Times New Roman" w:eastAsia="標楷體" w:hAnsi="Times New Roman" w:cs="Times New Roman"/>
          <w:color w:val="000000" w:themeColor="text1"/>
          <w:kern w:val="0"/>
          <w14:ligatures w14:val="none"/>
        </w:rPr>
        <w:t>3</w:t>
      </w:r>
      <w:r w:rsidRPr="00154156">
        <w:rPr>
          <w:rFonts w:ascii="Times New Roman" w:eastAsia="標楷體" w:hAnsi="Times New Roman" w:cs="Times New Roman"/>
          <w:color w:val="000000" w:themeColor="text1"/>
          <w:kern w:val="0"/>
          <w14:ligatures w14:val="none"/>
        </w:rPr>
        <w:t>至</w:t>
      </w:r>
      <w:r w:rsidRPr="00154156">
        <w:rPr>
          <w:rFonts w:ascii="Times New Roman" w:eastAsia="標楷體" w:hAnsi="Times New Roman" w:cs="Times New Roman"/>
          <w:color w:val="000000" w:themeColor="text1"/>
          <w:kern w:val="0"/>
          <w14:ligatures w14:val="none"/>
        </w:rPr>
        <w:t>5</w:t>
      </w:r>
      <w:r w:rsidRPr="00154156">
        <w:rPr>
          <w:rFonts w:ascii="Times New Roman" w:eastAsia="標楷體" w:hAnsi="Times New Roman" w:cs="Times New Roman"/>
          <w:color w:val="000000" w:themeColor="text1"/>
          <w:kern w:val="0"/>
          <w14:ligatures w14:val="none"/>
        </w:rPr>
        <w:t>名，就當學年度被推薦申請「推動大學社會責任績優教師獎勵」之教師提送的相關資料進行初審評選，並將評分結果連同申請時之推薦意見一併送交「永續發展暨社會責任推動委員會」進行決審參考。經該委員會二分之一以上委員出席，出席委員二分之一以上決議，遴選出該學年度推動大學社會責任績優教師人選，陳請校長核定。</w:t>
      </w:r>
    </w:p>
    <w:p w14:paraId="3C8EC1AA" w14:textId="77777777" w:rsidR="0052530E" w:rsidRPr="00154156" w:rsidRDefault="0052530E" w:rsidP="0052530E">
      <w:pPr>
        <w:spacing w:after="0" w:line="240" w:lineRule="auto"/>
        <w:ind w:left="475" w:hangingChars="198" w:hanging="475"/>
        <w:jc w:val="both"/>
        <w:rPr>
          <w:rFonts w:ascii="Times New Roman" w:eastAsia="標楷體" w:hAnsi="Times New Roman" w:cs="Times New Roman"/>
          <w:color w:val="000000" w:themeColor="text1"/>
          <w:kern w:val="0"/>
          <w14:ligatures w14:val="none"/>
        </w:rPr>
      </w:pPr>
      <w:r w:rsidRPr="00154156">
        <w:rPr>
          <w:rFonts w:ascii="Times New Roman" w:eastAsia="標楷體" w:hAnsi="Times New Roman" w:cs="Times New Roman"/>
          <w:color w:val="000000" w:themeColor="text1"/>
          <w:kern w:val="0"/>
          <w14:ligatures w14:val="none"/>
        </w:rPr>
        <w:t>四、推動大學社會責任績優教師依「南</w:t>
      </w:r>
      <w:proofErr w:type="gramStart"/>
      <w:r w:rsidRPr="00154156">
        <w:rPr>
          <w:rFonts w:ascii="Times New Roman" w:eastAsia="標楷體" w:hAnsi="Times New Roman" w:cs="Times New Roman"/>
          <w:color w:val="000000" w:themeColor="text1"/>
          <w:kern w:val="0"/>
          <w14:ligatures w14:val="none"/>
        </w:rPr>
        <w:t>臺</w:t>
      </w:r>
      <w:proofErr w:type="gramEnd"/>
      <w:r w:rsidRPr="00154156">
        <w:rPr>
          <w:rFonts w:ascii="Times New Roman" w:eastAsia="標楷體" w:hAnsi="Times New Roman" w:cs="Times New Roman"/>
          <w:color w:val="000000" w:themeColor="text1"/>
          <w:kern w:val="0"/>
          <w14:ligatures w14:val="none"/>
        </w:rPr>
        <w:t>科技大學運用教育部獎</w:t>
      </w:r>
      <w:proofErr w:type="gramStart"/>
      <w:r w:rsidRPr="00154156">
        <w:rPr>
          <w:rFonts w:ascii="Times New Roman" w:eastAsia="標楷體" w:hAnsi="Times New Roman" w:cs="Times New Roman"/>
          <w:color w:val="000000" w:themeColor="text1"/>
          <w:kern w:val="0"/>
          <w14:ligatures w14:val="none"/>
        </w:rPr>
        <w:t>補助款獎助</w:t>
      </w:r>
      <w:proofErr w:type="gramEnd"/>
      <w:r w:rsidRPr="00154156">
        <w:rPr>
          <w:rFonts w:ascii="Times New Roman" w:eastAsia="標楷體" w:hAnsi="Times New Roman" w:cs="Times New Roman"/>
          <w:color w:val="000000" w:themeColor="text1"/>
          <w:kern w:val="0"/>
          <w14:ligatures w14:val="none"/>
        </w:rPr>
        <w:t>辦法」核給獎勵金並獲頒贈獎狀乙紙。績優教師獎勵項目、名額及點數如下：</w:t>
      </w:r>
      <w:r w:rsidRPr="00154156">
        <w:rPr>
          <w:rFonts w:ascii="Times New Roman" w:eastAsia="標楷體" w:hAnsi="Times New Roman" w:cs="Times New Roman"/>
          <w:color w:val="000000" w:themeColor="text1"/>
          <w:kern w:val="0"/>
          <w14:ligatures w14:val="none"/>
        </w:rPr>
        <w:t xml:space="preserve">  </w:t>
      </w:r>
    </w:p>
    <w:p w14:paraId="4BA87C49" w14:textId="106B16B8" w:rsidR="0052530E" w:rsidRPr="00154156" w:rsidRDefault="0052530E" w:rsidP="0052530E">
      <w:pPr>
        <w:spacing w:after="0" w:line="240" w:lineRule="auto"/>
        <w:ind w:leftChars="199" w:left="848" w:hangingChars="154" w:hanging="370"/>
        <w:jc w:val="both"/>
        <w:rPr>
          <w:rFonts w:ascii="Times New Roman" w:eastAsia="標楷體" w:hAnsi="Times New Roman" w:cs="Times New Roman"/>
          <w:color w:val="000000" w:themeColor="text1"/>
          <w:kern w:val="0"/>
          <w14:ligatures w14:val="none"/>
        </w:rPr>
      </w:pPr>
      <w:r w:rsidRPr="00154156">
        <w:rPr>
          <w:rFonts w:ascii="Times New Roman" w:eastAsia="標楷體" w:hAnsi="Times New Roman" w:cs="Times New Roman"/>
          <w:color w:val="000000" w:themeColor="text1"/>
          <w:kern w:val="0"/>
          <w14:ligatures w14:val="none"/>
        </w:rPr>
        <w:t>(</w:t>
      </w:r>
      <w:proofErr w:type="gramStart"/>
      <w:r w:rsidRPr="00154156">
        <w:rPr>
          <w:rFonts w:ascii="Times New Roman" w:eastAsia="標楷體" w:hAnsi="Times New Roman" w:cs="Times New Roman"/>
          <w:color w:val="000000" w:themeColor="text1"/>
          <w:kern w:val="0"/>
          <w14:ligatures w14:val="none"/>
        </w:rPr>
        <w:t>一</w:t>
      </w:r>
      <w:proofErr w:type="gramEnd"/>
      <w:r w:rsidRPr="00154156">
        <w:rPr>
          <w:rFonts w:ascii="Times New Roman" w:eastAsia="標楷體" w:hAnsi="Times New Roman" w:cs="Times New Roman"/>
          <w:color w:val="000000" w:themeColor="text1"/>
          <w:kern w:val="0"/>
          <w14:ligatures w14:val="none"/>
        </w:rPr>
        <w:t xml:space="preserve">) </w:t>
      </w:r>
      <w:r w:rsidRPr="00154156">
        <w:rPr>
          <w:rFonts w:ascii="Times New Roman" w:eastAsia="標楷體" w:hAnsi="Times New Roman" w:cs="Times New Roman"/>
          <w:color w:val="000000" w:themeColor="text1"/>
          <w:kern w:val="0"/>
          <w14:ligatures w14:val="none"/>
        </w:rPr>
        <w:t>特優獎：名額</w:t>
      </w:r>
      <w:r w:rsidRPr="00154156">
        <w:rPr>
          <w:rFonts w:ascii="Times New Roman" w:eastAsia="標楷體" w:hAnsi="Times New Roman" w:cs="Times New Roman" w:hint="eastAsia"/>
          <w:color w:val="000000" w:themeColor="text1"/>
          <w14:ligatures w14:val="none"/>
        </w:rPr>
        <w:t>一至二</w:t>
      </w:r>
      <w:r w:rsidRPr="00154156">
        <w:rPr>
          <w:rFonts w:ascii="Times New Roman" w:eastAsia="標楷體" w:hAnsi="Times New Roman" w:cs="Times New Roman"/>
          <w:color w:val="000000" w:themeColor="text1"/>
          <w:kern w:val="0"/>
          <w14:ligatures w14:val="none"/>
        </w:rPr>
        <w:t>名，獎勵點數</w:t>
      </w:r>
      <w:r w:rsidRPr="00154156">
        <w:rPr>
          <w:rFonts w:ascii="Times New Roman" w:eastAsia="標楷體" w:hAnsi="Times New Roman" w:cs="Times New Roman" w:hint="eastAsia"/>
          <w:color w:val="000000" w:themeColor="text1"/>
          <w14:ligatures w14:val="none"/>
        </w:rPr>
        <w:t>六十</w:t>
      </w:r>
      <w:r w:rsidRPr="00154156">
        <w:rPr>
          <w:rFonts w:ascii="Times New Roman" w:eastAsia="標楷體" w:hAnsi="Times New Roman" w:cs="Times New Roman"/>
          <w:color w:val="000000" w:themeColor="text1"/>
          <w:kern w:val="0"/>
          <w14:ligatures w14:val="none"/>
        </w:rPr>
        <w:t>點。</w:t>
      </w:r>
      <w:r w:rsidRPr="00154156">
        <w:rPr>
          <w:rFonts w:ascii="Times New Roman" w:eastAsia="標楷體" w:hAnsi="Times New Roman" w:cs="Times New Roman"/>
          <w:color w:val="000000" w:themeColor="text1"/>
          <w:kern w:val="0"/>
          <w14:ligatures w14:val="none"/>
        </w:rPr>
        <w:t xml:space="preserve"> </w:t>
      </w:r>
    </w:p>
    <w:p w14:paraId="19B4DB15" w14:textId="4ADD5C4A" w:rsidR="0052530E" w:rsidRPr="00154156" w:rsidRDefault="0052530E" w:rsidP="0052530E">
      <w:pPr>
        <w:spacing w:after="0" w:line="240" w:lineRule="auto"/>
        <w:ind w:leftChars="199" w:left="848" w:hangingChars="154" w:hanging="370"/>
        <w:jc w:val="both"/>
        <w:rPr>
          <w:rFonts w:ascii="Times New Roman" w:eastAsia="標楷體" w:hAnsi="Times New Roman" w:cs="Times New Roman"/>
          <w:color w:val="000000" w:themeColor="text1"/>
          <w:kern w:val="0"/>
          <w14:ligatures w14:val="none"/>
        </w:rPr>
      </w:pPr>
      <w:r w:rsidRPr="00154156">
        <w:rPr>
          <w:rFonts w:ascii="Times New Roman" w:eastAsia="標楷體" w:hAnsi="Times New Roman" w:cs="Times New Roman"/>
          <w:color w:val="000000" w:themeColor="text1"/>
          <w:kern w:val="0"/>
          <w14:ligatures w14:val="none"/>
        </w:rPr>
        <w:t>(</w:t>
      </w:r>
      <w:r w:rsidRPr="00154156">
        <w:rPr>
          <w:rFonts w:ascii="Times New Roman" w:eastAsia="標楷體" w:hAnsi="Times New Roman" w:cs="Times New Roman"/>
          <w:color w:val="000000" w:themeColor="text1"/>
          <w:kern w:val="0"/>
          <w14:ligatures w14:val="none"/>
        </w:rPr>
        <w:t>二</w:t>
      </w:r>
      <w:r w:rsidRPr="00154156">
        <w:rPr>
          <w:rFonts w:ascii="Times New Roman" w:eastAsia="標楷體" w:hAnsi="Times New Roman" w:cs="Times New Roman"/>
          <w:color w:val="000000" w:themeColor="text1"/>
          <w:kern w:val="0"/>
          <w14:ligatures w14:val="none"/>
        </w:rPr>
        <w:t xml:space="preserve">) </w:t>
      </w:r>
      <w:r w:rsidRPr="00154156">
        <w:rPr>
          <w:rFonts w:ascii="Times New Roman" w:eastAsia="標楷體" w:hAnsi="Times New Roman" w:cs="Times New Roman"/>
          <w:color w:val="000000" w:themeColor="text1"/>
          <w:kern w:val="0"/>
          <w14:ligatures w14:val="none"/>
        </w:rPr>
        <w:t>優良獎：名額</w:t>
      </w:r>
      <w:r w:rsidRPr="00154156">
        <w:rPr>
          <w:rFonts w:ascii="Times New Roman" w:eastAsia="標楷體" w:hAnsi="Times New Roman" w:cs="Times New Roman" w:hint="eastAsia"/>
          <w:color w:val="000000" w:themeColor="text1"/>
          <w14:ligatures w14:val="none"/>
        </w:rPr>
        <w:t>三至五</w:t>
      </w:r>
      <w:r w:rsidRPr="00154156">
        <w:rPr>
          <w:rFonts w:ascii="Times New Roman" w:eastAsia="標楷體" w:hAnsi="Times New Roman" w:cs="Times New Roman"/>
          <w:color w:val="000000" w:themeColor="text1"/>
          <w:kern w:val="0"/>
          <w14:ligatures w14:val="none"/>
        </w:rPr>
        <w:t>名，獎勵點數四十點。</w:t>
      </w:r>
      <w:r w:rsidRPr="00154156">
        <w:rPr>
          <w:rFonts w:ascii="Times New Roman" w:eastAsia="標楷體" w:hAnsi="Times New Roman" w:cs="Times New Roman"/>
          <w:color w:val="000000" w:themeColor="text1"/>
          <w:kern w:val="0"/>
          <w14:ligatures w14:val="none"/>
        </w:rPr>
        <w:t xml:space="preserve"> </w:t>
      </w:r>
    </w:p>
    <w:p w14:paraId="4A4570F2" w14:textId="292A54C8" w:rsidR="0052530E" w:rsidRPr="00154156" w:rsidRDefault="0052530E" w:rsidP="0052530E">
      <w:pPr>
        <w:spacing w:after="0" w:line="240" w:lineRule="auto"/>
        <w:ind w:leftChars="199" w:left="848" w:hangingChars="154" w:hanging="370"/>
        <w:jc w:val="both"/>
        <w:rPr>
          <w:rFonts w:ascii="Times New Roman" w:eastAsia="標楷體" w:hAnsi="Times New Roman" w:cs="Times New Roman"/>
          <w:color w:val="000000" w:themeColor="text1"/>
          <w:kern w:val="0"/>
          <w14:ligatures w14:val="none"/>
        </w:rPr>
      </w:pPr>
      <w:r w:rsidRPr="00154156">
        <w:rPr>
          <w:rFonts w:ascii="Times New Roman" w:eastAsia="標楷體" w:hAnsi="Times New Roman" w:cs="Times New Roman"/>
          <w:color w:val="000000" w:themeColor="text1"/>
          <w:kern w:val="0"/>
          <w14:ligatures w14:val="none"/>
        </w:rPr>
        <w:t>(</w:t>
      </w:r>
      <w:r w:rsidRPr="00154156">
        <w:rPr>
          <w:rFonts w:ascii="Times New Roman" w:eastAsia="標楷體" w:hAnsi="Times New Roman" w:cs="Times New Roman"/>
          <w:color w:val="000000" w:themeColor="text1"/>
          <w:kern w:val="0"/>
          <w14:ligatures w14:val="none"/>
        </w:rPr>
        <w:t>三</w:t>
      </w:r>
      <w:r w:rsidRPr="00154156">
        <w:rPr>
          <w:rFonts w:ascii="Times New Roman" w:eastAsia="標楷體" w:hAnsi="Times New Roman" w:cs="Times New Roman"/>
          <w:color w:val="000000" w:themeColor="text1"/>
          <w:kern w:val="0"/>
          <w14:ligatures w14:val="none"/>
        </w:rPr>
        <w:t xml:space="preserve">) </w:t>
      </w:r>
      <w:r w:rsidRPr="00154156">
        <w:rPr>
          <w:rFonts w:ascii="Times New Roman" w:eastAsia="標楷體" w:hAnsi="Times New Roman" w:cs="Times New Roman"/>
          <w:color w:val="000000" w:themeColor="text1"/>
          <w:kern w:val="0"/>
          <w14:ligatures w14:val="none"/>
        </w:rPr>
        <w:t>甲等獎：名額</w:t>
      </w:r>
      <w:r w:rsidRPr="00154156">
        <w:rPr>
          <w:rFonts w:ascii="Times New Roman" w:eastAsia="標楷體" w:hAnsi="Times New Roman" w:cs="Times New Roman" w:hint="eastAsia"/>
          <w:color w:val="000000" w:themeColor="text1"/>
          <w14:ligatures w14:val="none"/>
        </w:rPr>
        <w:t>七至九</w:t>
      </w:r>
      <w:r w:rsidRPr="00154156">
        <w:rPr>
          <w:rFonts w:ascii="Times New Roman" w:eastAsia="標楷體" w:hAnsi="Times New Roman" w:cs="Times New Roman"/>
          <w:color w:val="000000" w:themeColor="text1"/>
          <w:kern w:val="0"/>
          <w14:ligatures w14:val="none"/>
        </w:rPr>
        <w:t>名，獎勵點數二十點。</w:t>
      </w:r>
      <w:r w:rsidRPr="00154156">
        <w:rPr>
          <w:rFonts w:ascii="Times New Roman" w:eastAsia="標楷體" w:hAnsi="Times New Roman" w:cs="Times New Roman"/>
          <w:color w:val="000000" w:themeColor="text1"/>
          <w:kern w:val="0"/>
          <w14:ligatures w14:val="none"/>
        </w:rPr>
        <w:t xml:space="preserve"> </w:t>
      </w:r>
    </w:p>
    <w:p w14:paraId="650AD638" w14:textId="77777777" w:rsidR="0052530E" w:rsidRPr="00154156" w:rsidRDefault="0052530E" w:rsidP="0052530E">
      <w:pPr>
        <w:spacing w:after="0" w:line="240" w:lineRule="auto"/>
        <w:ind w:left="480"/>
        <w:jc w:val="both"/>
        <w:rPr>
          <w:rFonts w:ascii="Times New Roman" w:eastAsia="標楷體" w:hAnsi="Times New Roman" w:cs="Times New Roman"/>
          <w:color w:val="000000" w:themeColor="text1"/>
          <w:kern w:val="0"/>
          <w:lang w:val="x-none" w:eastAsia="x-none"/>
          <w14:ligatures w14:val="none"/>
        </w:rPr>
      </w:pPr>
      <w:r w:rsidRPr="00154156">
        <w:rPr>
          <w:rFonts w:ascii="Times New Roman" w:eastAsia="標楷體" w:hAnsi="Times New Roman" w:cs="Times New Roman"/>
          <w:color w:val="000000" w:themeColor="text1"/>
          <w:kern w:val="0"/>
          <w:lang w:val="x-none" w:eastAsia="x-none"/>
          <w14:ligatures w14:val="none"/>
        </w:rPr>
        <w:t>本要點之獎勵經費來源為教育部獎勵補助私立技專校院整體發展經費，惟已獲核定支領特殊優秀教師彈性薪資獎勵者，基於獎勵不重複原則，僅頒予獎狀表揚。</w:t>
      </w:r>
    </w:p>
    <w:p w14:paraId="6BC9082B" w14:textId="77777777" w:rsidR="0052530E" w:rsidRPr="00154156" w:rsidRDefault="0052530E" w:rsidP="0052530E">
      <w:pPr>
        <w:spacing w:after="0" w:line="240" w:lineRule="auto"/>
        <w:ind w:left="475" w:hangingChars="198" w:hanging="475"/>
        <w:jc w:val="both"/>
        <w:rPr>
          <w:rFonts w:ascii="Times New Roman" w:eastAsia="標楷體" w:hAnsi="Times New Roman" w:cs="Times New Roman"/>
          <w:color w:val="000000" w:themeColor="text1"/>
          <w:kern w:val="0"/>
          <w14:ligatures w14:val="none"/>
        </w:rPr>
      </w:pPr>
      <w:r w:rsidRPr="00154156">
        <w:rPr>
          <w:rFonts w:ascii="Times New Roman" w:eastAsia="標楷體" w:hAnsi="Times New Roman" w:cs="Times New Roman"/>
          <w:color w:val="000000" w:themeColor="text1"/>
          <w:kern w:val="0"/>
          <w14:ligatures w14:val="none"/>
        </w:rPr>
        <w:t>五、「推動大學社會責任績優教師獎勵」每學年度辦理一次，申請人應檢附申請表格及相關</w:t>
      </w:r>
      <w:proofErr w:type="gramStart"/>
      <w:r w:rsidRPr="00154156">
        <w:rPr>
          <w:rFonts w:ascii="Times New Roman" w:eastAsia="標楷體" w:hAnsi="Times New Roman" w:cs="Times New Roman"/>
          <w:color w:val="000000" w:themeColor="text1"/>
          <w:kern w:val="0"/>
          <w14:ligatures w14:val="none"/>
        </w:rPr>
        <w:t>資料之紙本</w:t>
      </w:r>
      <w:proofErr w:type="gramEnd"/>
      <w:r w:rsidRPr="00154156">
        <w:rPr>
          <w:rFonts w:ascii="Times New Roman" w:eastAsia="標楷體" w:hAnsi="Times New Roman" w:cs="Times New Roman"/>
          <w:color w:val="000000" w:themeColor="text1"/>
          <w:kern w:val="0"/>
          <w14:ligatures w14:val="none"/>
        </w:rPr>
        <w:t>一份與電子檔，於公告期間提出獎勵申請。表格與資料內容限陳列申請當學年度之社會實踐成果，申請表及相關表件由社會責任暨環境永續中心訂定之。</w:t>
      </w:r>
    </w:p>
    <w:p w14:paraId="1A4B540E" w14:textId="77777777" w:rsidR="0052530E" w:rsidRPr="00154156" w:rsidRDefault="0052530E" w:rsidP="0052530E">
      <w:pPr>
        <w:spacing w:after="0" w:line="240" w:lineRule="auto"/>
        <w:ind w:left="475" w:hangingChars="198" w:hanging="475"/>
        <w:jc w:val="both"/>
        <w:rPr>
          <w:rFonts w:ascii="Times New Roman" w:eastAsia="標楷體" w:hAnsi="Times New Roman" w:cs="Times New Roman"/>
          <w:bCs/>
          <w:color w:val="000000" w:themeColor="text1"/>
          <w14:ligatures w14:val="none"/>
        </w:rPr>
      </w:pPr>
      <w:r w:rsidRPr="00154156">
        <w:rPr>
          <w:rFonts w:ascii="Times New Roman" w:eastAsia="標楷體" w:hAnsi="Times New Roman" w:cs="Times New Roman"/>
          <w:color w:val="000000" w:themeColor="text1"/>
          <w:kern w:val="0"/>
          <w14:ligatures w14:val="none"/>
        </w:rPr>
        <w:t>六、本要點經行政會議通過，陳請校長核定後公布施行，修正時亦同。</w:t>
      </w:r>
      <w:bookmarkEnd w:id="0"/>
    </w:p>
    <w:p w14:paraId="0B420D58" w14:textId="77777777" w:rsidR="003B4E25" w:rsidRPr="0052530E" w:rsidRDefault="003B4E25"/>
    <w:sectPr w:rsidR="003B4E25" w:rsidRPr="0052530E" w:rsidSect="0052530E">
      <w:headerReference w:type="default" r:id="rId6"/>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90AA" w14:textId="77777777" w:rsidR="002B4F01" w:rsidRDefault="002B4F01">
      <w:pPr>
        <w:spacing w:after="0" w:line="240" w:lineRule="auto"/>
      </w:pPr>
      <w:r>
        <w:separator/>
      </w:r>
    </w:p>
  </w:endnote>
  <w:endnote w:type="continuationSeparator" w:id="0">
    <w:p w14:paraId="5BDDD538" w14:textId="77777777" w:rsidR="002B4F01" w:rsidRDefault="002B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F99D" w14:textId="77777777" w:rsidR="002B4F01" w:rsidRDefault="002B4F01">
      <w:pPr>
        <w:spacing w:after="0" w:line="240" w:lineRule="auto"/>
      </w:pPr>
      <w:r>
        <w:separator/>
      </w:r>
    </w:p>
  </w:footnote>
  <w:footnote w:type="continuationSeparator" w:id="0">
    <w:p w14:paraId="07AFE95A" w14:textId="77777777" w:rsidR="002B4F01" w:rsidRDefault="002B4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6F6E" w14:textId="77777777" w:rsidR="0052530E" w:rsidRDefault="0052530E" w:rsidP="00B77F6C">
    <w:pPr>
      <w:pStyle w:val="af"/>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0E"/>
    <w:rsid w:val="00045571"/>
    <w:rsid w:val="00154156"/>
    <w:rsid w:val="001935E6"/>
    <w:rsid w:val="002A4ADC"/>
    <w:rsid w:val="002B4F01"/>
    <w:rsid w:val="003B4E25"/>
    <w:rsid w:val="0041645D"/>
    <w:rsid w:val="00480DF8"/>
    <w:rsid w:val="004E000B"/>
    <w:rsid w:val="00505C6F"/>
    <w:rsid w:val="0052530E"/>
    <w:rsid w:val="00555126"/>
    <w:rsid w:val="00565B37"/>
    <w:rsid w:val="006A4CEE"/>
    <w:rsid w:val="00743FB5"/>
    <w:rsid w:val="008200C4"/>
    <w:rsid w:val="00861EC9"/>
    <w:rsid w:val="00915FAD"/>
    <w:rsid w:val="00921A4B"/>
    <w:rsid w:val="00943C83"/>
    <w:rsid w:val="00966A57"/>
    <w:rsid w:val="009B61A8"/>
    <w:rsid w:val="00A42C9A"/>
    <w:rsid w:val="00AD62AD"/>
    <w:rsid w:val="00BB3226"/>
    <w:rsid w:val="00C020A2"/>
    <w:rsid w:val="00C66A0C"/>
    <w:rsid w:val="00CB0F9B"/>
    <w:rsid w:val="00D50828"/>
    <w:rsid w:val="00DC2E1E"/>
    <w:rsid w:val="00DD79DB"/>
    <w:rsid w:val="00E44BB0"/>
    <w:rsid w:val="00EA61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607E3"/>
  <w15:chartTrackingRefBased/>
  <w15:docId w15:val="{1352AF92-580D-4C64-A2AF-A1C56610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3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253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530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2530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253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530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2530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530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2530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2530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2530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2530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2530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2530E"/>
    <w:rPr>
      <w:rFonts w:eastAsiaTheme="majorEastAsia" w:cstheme="majorBidi"/>
      <w:color w:val="0F4761" w:themeColor="accent1" w:themeShade="BF"/>
    </w:rPr>
  </w:style>
  <w:style w:type="character" w:customStyle="1" w:styleId="60">
    <w:name w:val="標題 6 字元"/>
    <w:basedOn w:val="a0"/>
    <w:link w:val="6"/>
    <w:uiPriority w:val="9"/>
    <w:semiHidden/>
    <w:rsid w:val="0052530E"/>
    <w:rPr>
      <w:rFonts w:eastAsiaTheme="majorEastAsia" w:cstheme="majorBidi"/>
      <w:color w:val="595959" w:themeColor="text1" w:themeTint="A6"/>
    </w:rPr>
  </w:style>
  <w:style w:type="character" w:customStyle="1" w:styleId="70">
    <w:name w:val="標題 7 字元"/>
    <w:basedOn w:val="a0"/>
    <w:link w:val="7"/>
    <w:uiPriority w:val="9"/>
    <w:semiHidden/>
    <w:rsid w:val="0052530E"/>
    <w:rPr>
      <w:rFonts w:eastAsiaTheme="majorEastAsia" w:cstheme="majorBidi"/>
      <w:color w:val="595959" w:themeColor="text1" w:themeTint="A6"/>
    </w:rPr>
  </w:style>
  <w:style w:type="character" w:customStyle="1" w:styleId="80">
    <w:name w:val="標題 8 字元"/>
    <w:basedOn w:val="a0"/>
    <w:link w:val="8"/>
    <w:uiPriority w:val="9"/>
    <w:semiHidden/>
    <w:rsid w:val="0052530E"/>
    <w:rPr>
      <w:rFonts w:eastAsiaTheme="majorEastAsia" w:cstheme="majorBidi"/>
      <w:color w:val="272727" w:themeColor="text1" w:themeTint="D8"/>
    </w:rPr>
  </w:style>
  <w:style w:type="character" w:customStyle="1" w:styleId="90">
    <w:name w:val="標題 9 字元"/>
    <w:basedOn w:val="a0"/>
    <w:link w:val="9"/>
    <w:uiPriority w:val="9"/>
    <w:semiHidden/>
    <w:rsid w:val="0052530E"/>
    <w:rPr>
      <w:rFonts w:eastAsiaTheme="majorEastAsia" w:cstheme="majorBidi"/>
      <w:color w:val="272727" w:themeColor="text1" w:themeTint="D8"/>
    </w:rPr>
  </w:style>
  <w:style w:type="paragraph" w:styleId="a3">
    <w:name w:val="Title"/>
    <w:basedOn w:val="a"/>
    <w:next w:val="a"/>
    <w:link w:val="a4"/>
    <w:uiPriority w:val="10"/>
    <w:qFormat/>
    <w:rsid w:val="00525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25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25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30E"/>
    <w:pPr>
      <w:spacing w:before="160"/>
      <w:jc w:val="center"/>
    </w:pPr>
    <w:rPr>
      <w:i/>
      <w:iCs/>
      <w:color w:val="404040" w:themeColor="text1" w:themeTint="BF"/>
    </w:rPr>
  </w:style>
  <w:style w:type="character" w:customStyle="1" w:styleId="a8">
    <w:name w:val="引文 字元"/>
    <w:basedOn w:val="a0"/>
    <w:link w:val="a7"/>
    <w:uiPriority w:val="29"/>
    <w:rsid w:val="0052530E"/>
    <w:rPr>
      <w:i/>
      <w:iCs/>
      <w:color w:val="404040" w:themeColor="text1" w:themeTint="BF"/>
    </w:rPr>
  </w:style>
  <w:style w:type="paragraph" w:styleId="a9">
    <w:name w:val="List Paragraph"/>
    <w:basedOn w:val="a"/>
    <w:uiPriority w:val="34"/>
    <w:qFormat/>
    <w:rsid w:val="0052530E"/>
    <w:pPr>
      <w:ind w:left="720"/>
      <w:contextualSpacing/>
    </w:pPr>
  </w:style>
  <w:style w:type="character" w:styleId="aa">
    <w:name w:val="Intense Emphasis"/>
    <w:basedOn w:val="a0"/>
    <w:uiPriority w:val="21"/>
    <w:qFormat/>
    <w:rsid w:val="0052530E"/>
    <w:rPr>
      <w:i/>
      <w:iCs/>
      <w:color w:val="0F4761" w:themeColor="accent1" w:themeShade="BF"/>
    </w:rPr>
  </w:style>
  <w:style w:type="paragraph" w:styleId="ab">
    <w:name w:val="Intense Quote"/>
    <w:basedOn w:val="a"/>
    <w:next w:val="a"/>
    <w:link w:val="ac"/>
    <w:uiPriority w:val="30"/>
    <w:qFormat/>
    <w:rsid w:val="00525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2530E"/>
    <w:rPr>
      <w:i/>
      <w:iCs/>
      <w:color w:val="0F4761" w:themeColor="accent1" w:themeShade="BF"/>
    </w:rPr>
  </w:style>
  <w:style w:type="character" w:styleId="ad">
    <w:name w:val="Intense Reference"/>
    <w:basedOn w:val="a0"/>
    <w:uiPriority w:val="32"/>
    <w:qFormat/>
    <w:rsid w:val="0052530E"/>
    <w:rPr>
      <w:b/>
      <w:bCs/>
      <w:smallCaps/>
      <w:color w:val="0F4761" w:themeColor="accent1" w:themeShade="BF"/>
      <w:spacing w:val="5"/>
    </w:rPr>
  </w:style>
  <w:style w:type="character" w:customStyle="1" w:styleId="ae">
    <w:name w:val="頁首 字元"/>
    <w:link w:val="af"/>
    <w:uiPriority w:val="99"/>
    <w:rsid w:val="0052530E"/>
    <w:rPr>
      <w:rFonts w:ascii="Times New Roman" w:hAnsi="Times New Roman"/>
    </w:rPr>
  </w:style>
  <w:style w:type="paragraph" w:styleId="af">
    <w:name w:val="header"/>
    <w:basedOn w:val="a"/>
    <w:link w:val="ae"/>
    <w:uiPriority w:val="99"/>
    <w:rsid w:val="0052530E"/>
    <w:pPr>
      <w:tabs>
        <w:tab w:val="center" w:pos="4153"/>
        <w:tab w:val="right" w:pos="8306"/>
      </w:tabs>
      <w:snapToGrid w:val="0"/>
      <w:spacing w:after="0" w:line="240" w:lineRule="auto"/>
    </w:pPr>
    <w:rPr>
      <w:rFonts w:ascii="Times New Roman" w:hAnsi="Times New Roman"/>
    </w:rPr>
  </w:style>
  <w:style w:type="character" w:customStyle="1" w:styleId="11">
    <w:name w:val="頁首 字元1"/>
    <w:basedOn w:val="a0"/>
    <w:uiPriority w:val="99"/>
    <w:semiHidden/>
    <w:rsid w:val="0052530E"/>
    <w:rPr>
      <w:sz w:val="20"/>
      <w:szCs w:val="20"/>
    </w:rPr>
  </w:style>
  <w:style w:type="paragraph" w:styleId="af0">
    <w:name w:val="footer"/>
    <w:basedOn w:val="a"/>
    <w:link w:val="af1"/>
    <w:uiPriority w:val="99"/>
    <w:unhideWhenUsed/>
    <w:rsid w:val="00943C83"/>
    <w:pPr>
      <w:tabs>
        <w:tab w:val="center" w:pos="4153"/>
        <w:tab w:val="right" w:pos="8306"/>
      </w:tabs>
      <w:snapToGrid w:val="0"/>
    </w:pPr>
    <w:rPr>
      <w:sz w:val="20"/>
      <w:szCs w:val="20"/>
    </w:rPr>
  </w:style>
  <w:style w:type="character" w:customStyle="1" w:styleId="af1">
    <w:name w:val="頁尾 字元"/>
    <w:basedOn w:val="a0"/>
    <w:link w:val="af0"/>
    <w:uiPriority w:val="99"/>
    <w:rsid w:val="00943C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429</Characters>
  <Application>Microsoft Office Word</Application>
  <DocSecurity>0</DocSecurity>
  <Lines>28</Lines>
  <Paragraphs>14</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楊泰宏</dc:creator>
  <cp:keywords/>
  <dc:description/>
  <cp:lastModifiedBy>楊泰宏</cp:lastModifiedBy>
  <cp:revision>3</cp:revision>
  <dcterms:created xsi:type="dcterms:W3CDTF">2025-12-10T00:56:00Z</dcterms:created>
  <dcterms:modified xsi:type="dcterms:W3CDTF">2025-12-10T00:57:00Z</dcterms:modified>
</cp:coreProperties>
</file>