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93975" w14:textId="54A97649" w:rsidR="00693E51" w:rsidRPr="004F48D8" w:rsidRDefault="00693E51" w:rsidP="00693E51">
      <w:pPr>
        <w:widowControl/>
        <w:shd w:val="clear" w:color="auto" w:fill="FFFFFF"/>
        <w:suppressAutoHyphens w:val="0"/>
        <w:snapToGrid w:val="0"/>
        <w:jc w:val="center"/>
        <w:rPr>
          <w:rFonts w:ascii="Times New Roman" w:eastAsia="標楷體" w:hAnsi="Times New Roman" w:cs="Times New Roman"/>
          <w:kern w:val="0"/>
          <w:sz w:val="20"/>
          <w:szCs w:val="21"/>
          <w:lang w:bidi="hi-IN"/>
        </w:rPr>
      </w:pPr>
      <w:r w:rsidRPr="004F48D8">
        <w:rPr>
          <w:rFonts w:ascii="Times New Roman" w:eastAsia="標楷體" w:hAnsi="Times New Roman" w:cs="Times New Roman"/>
          <w:b/>
          <w:bCs/>
          <w:kern w:val="0"/>
          <w:sz w:val="32"/>
          <w:szCs w:val="36"/>
          <w:lang w:bidi="hi-IN"/>
        </w:rPr>
        <w:t>南</w:t>
      </w:r>
      <w:proofErr w:type="gramStart"/>
      <w:r w:rsidRPr="004F48D8">
        <w:rPr>
          <w:rFonts w:ascii="Times New Roman" w:eastAsia="標楷體" w:hAnsi="Times New Roman" w:cs="Times New Roman"/>
          <w:b/>
          <w:bCs/>
          <w:kern w:val="0"/>
          <w:sz w:val="32"/>
          <w:szCs w:val="36"/>
          <w:lang w:bidi="hi-IN"/>
        </w:rPr>
        <w:t>臺</w:t>
      </w:r>
      <w:proofErr w:type="gramEnd"/>
      <w:r w:rsidRPr="004F48D8">
        <w:rPr>
          <w:rFonts w:ascii="Times New Roman" w:eastAsia="標楷體" w:hAnsi="Times New Roman" w:cs="Times New Roman"/>
          <w:b/>
          <w:bCs/>
          <w:kern w:val="0"/>
          <w:sz w:val="32"/>
          <w:szCs w:val="36"/>
          <w:lang w:bidi="hi-IN"/>
        </w:rPr>
        <w:t>科技大學</w:t>
      </w:r>
      <w:r w:rsidRPr="004F48D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  <w:lang w:bidi="hi-IN"/>
        </w:rPr>
        <w:t>高齡服務學士學位</w:t>
      </w:r>
      <w:proofErr w:type="gramStart"/>
      <w:r w:rsidRPr="004F48D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  <w:lang w:bidi="hi-IN"/>
        </w:rPr>
        <w:t>學程暨高齡</w:t>
      </w:r>
      <w:proofErr w:type="gramEnd"/>
      <w:r w:rsidRPr="004F48D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  <w:lang w:bidi="hi-IN"/>
        </w:rPr>
        <w:t>福祉服務系</w:t>
      </w:r>
      <w:r w:rsidRPr="004F48D8">
        <w:rPr>
          <w:rFonts w:ascii="Times New Roman" w:eastAsia="標楷體" w:hAnsi="Times New Roman" w:cs="Times New Roman"/>
          <w:b/>
          <w:bCs/>
          <w:kern w:val="0"/>
          <w:sz w:val="32"/>
          <w:szCs w:val="36"/>
          <w:lang w:bidi="hi-IN"/>
        </w:rPr>
        <w:t>專業證照課程實施要點</w:t>
      </w:r>
    </w:p>
    <w:p w14:paraId="015E25BC" w14:textId="77777777" w:rsidR="00693E51" w:rsidRPr="004F48D8" w:rsidRDefault="00693E51" w:rsidP="00693E51">
      <w:pPr>
        <w:widowControl/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13DA43E3" w14:textId="77777777" w:rsidR="00693E51" w:rsidRPr="004F48D8" w:rsidRDefault="00693E51" w:rsidP="00693E51">
      <w:pPr>
        <w:widowControl/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104</w:t>
      </w:r>
      <w:r w:rsidRPr="004F48D8">
        <w:rPr>
          <w:rFonts w:ascii="Times New Roman" w:eastAsia="標楷體" w:hAnsi="Times New Roman" w:cs="Times New Roman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12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15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日學程發展會議通過</w:t>
      </w:r>
    </w:p>
    <w:p w14:paraId="376B23D9" w14:textId="77777777" w:rsidR="00693E51" w:rsidRPr="004F48D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107</w:t>
      </w:r>
      <w:r w:rsidRPr="004F48D8">
        <w:rPr>
          <w:rFonts w:ascii="Times New Roman" w:eastAsia="標楷體" w:hAnsi="Times New Roman" w:cs="Times New Roman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/>
          <w:sz w:val="20"/>
          <w:szCs w:val="20"/>
        </w:rPr>
        <w:t>4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/>
          <w:sz w:val="20"/>
          <w:szCs w:val="20"/>
        </w:rPr>
        <w:t>27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244B0CA5" w14:textId="77777777" w:rsidR="00693E51" w:rsidRPr="004F48D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107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6E30D8C6" w14:textId="77777777" w:rsidR="00693E51" w:rsidRPr="004F48D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108</w:t>
      </w:r>
      <w:r w:rsidRPr="004F48D8">
        <w:rPr>
          <w:rFonts w:ascii="Times New Roman" w:eastAsia="標楷體" w:hAnsi="Times New Roman" w:cs="Times New Roman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/>
          <w:sz w:val="20"/>
          <w:szCs w:val="20"/>
        </w:rPr>
        <w:t>6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/>
          <w:sz w:val="20"/>
          <w:szCs w:val="20"/>
        </w:rPr>
        <w:t>21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62F92508" w14:textId="042BABCF" w:rsidR="00693E51" w:rsidRPr="004F48D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109</w:t>
      </w:r>
      <w:r w:rsidRPr="004F48D8">
        <w:rPr>
          <w:rFonts w:ascii="Times New Roman" w:eastAsia="標楷體" w:hAnsi="Times New Roman" w:cs="Times New Roman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/>
          <w:sz w:val="20"/>
          <w:szCs w:val="20"/>
        </w:rPr>
        <w:t>6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/>
          <w:sz w:val="20"/>
          <w:szCs w:val="20"/>
        </w:rPr>
        <w:t>24</w:t>
      </w:r>
      <w:r w:rsidRPr="004F48D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1A6ADD26" w14:textId="18E4BE9A" w:rsidR="00693E51" w:rsidRPr="004F48D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14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016507" w:rsidRPr="004F48D8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="00016507" w:rsidRPr="004F48D8">
        <w:rPr>
          <w:rFonts w:ascii="Times New Roman" w:eastAsia="標楷體" w:hAnsi="Times New Roman" w:cs="Times New Roman"/>
          <w:sz w:val="20"/>
          <w:szCs w:val="20"/>
        </w:rPr>
        <w:t>6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74C4B70F" w14:textId="4243BEFC" w:rsidR="0054591C" w:rsidRPr="004F48D8" w:rsidRDefault="0054591C" w:rsidP="0054591C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4F48D8">
        <w:rPr>
          <w:rFonts w:ascii="Times New Roman" w:eastAsia="標楷體" w:hAnsi="Times New Roman" w:cs="Times New Roman"/>
          <w:sz w:val="20"/>
          <w:szCs w:val="20"/>
        </w:rPr>
        <w:t>14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EE377B" w:rsidRPr="004F48D8">
        <w:rPr>
          <w:rFonts w:ascii="Times New Roman" w:eastAsia="標楷體" w:hAnsi="Times New Roman" w:cs="Times New Roman" w:hint="eastAsia"/>
          <w:sz w:val="20"/>
          <w:szCs w:val="20"/>
        </w:rPr>
        <w:t>05</w:t>
      </w:r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proofErr w:type="gramStart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4F48D8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1A70CF12" w14:textId="77777777" w:rsidR="0054591C" w:rsidRPr="004F48D8" w:rsidRDefault="0054591C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0B0E7C8D" w14:textId="77777777" w:rsidR="00693E51" w:rsidRPr="004F48D8" w:rsidRDefault="00693E51" w:rsidP="00693E51">
      <w:pPr>
        <w:suppressAutoHyphens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5CCDC21" w14:textId="77777777" w:rsidR="00693E51" w:rsidRPr="004F48D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一、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本要點依據南</w:t>
      </w:r>
      <w:proofErr w:type="gramStart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臺</w:t>
      </w:r>
      <w:proofErr w:type="gramEnd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科技大學（以下簡稱本校）專業證照課程實施要點，為提升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高齡服務學士學位</w:t>
      </w:r>
      <w:proofErr w:type="gramStart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學程暨高齡</w:t>
      </w:r>
      <w:proofErr w:type="gramEnd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福祉服務系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（以下簡稱本系）學生的專業技能訂定之。</w:t>
      </w:r>
    </w:p>
    <w:p w14:paraId="5F25AC96" w14:textId="77777777" w:rsidR="00693E51" w:rsidRPr="004F48D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二、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實施對象：本系日間部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104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學年度（含）以後入學之四技學生。</w:t>
      </w:r>
    </w:p>
    <w:p w14:paraId="435AE516" w14:textId="77777777" w:rsidR="00693E51" w:rsidRPr="004F48D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三、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「專業證照」為排定在四年級下學期的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0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學分必修課程，其成績以通過或不通過登錄。</w:t>
      </w:r>
    </w:p>
    <w:p w14:paraId="11135ABB" w14:textId="77777777" w:rsidR="00693E51" w:rsidRPr="004F48D8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="1274" w:hangingChars="531" w:hanging="1274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四、（一）本系日間部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104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學年度至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106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學年度入學之四技學生，需取得須取得中華民國技術士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-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照顧服務員證照，始為通過「專業證照」必修課程。</w:t>
      </w:r>
    </w:p>
    <w:p w14:paraId="2E8C7454" w14:textId="1F8197DD" w:rsidR="00693E51" w:rsidRPr="004F48D8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Chars="236" w:left="1272" w:hangingChars="294" w:hanging="70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（二）本系日間部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107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學年度（含）以後入學之四技學生，需取得中華民國技術士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-</w:t>
      </w:r>
      <w:proofErr w:type="gramStart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照服員</w:t>
      </w:r>
      <w:proofErr w:type="gramEnd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技術士單一級證照，及其他相關證照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，如附件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1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之證照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擇一，始為通過「專業證照」必修課程。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若照顧服務員證照考試兩次未過，經系</w:t>
      </w:r>
      <w:proofErr w:type="gramStart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務</w:t>
      </w:r>
      <w:proofErr w:type="gramEnd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會議決議抵免方法，才能以本系認可之專業證照相抵。</w:t>
      </w:r>
    </w:p>
    <w:p w14:paraId="5D577D6D" w14:textId="77777777" w:rsidR="00693E51" w:rsidRPr="004F48D8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Chars="236" w:left="1272" w:hangingChars="294" w:hanging="70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（三）未列出的證照是否可以</w:t>
      </w:r>
      <w:proofErr w:type="gramStart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採</w:t>
      </w:r>
      <w:proofErr w:type="gramEnd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計，由系主任召集相關會議議決。</w:t>
      </w:r>
    </w:p>
    <w:p w14:paraId="0073A04F" w14:textId="77777777" w:rsidR="00693E51" w:rsidRPr="004F48D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五、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學生取得專業證照後並於證照所註明之發證日一個月內</w:t>
      </w:r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（於寒、暑假期間所取得之證照，需於開學後二</w:t>
      </w:r>
      <w:proofErr w:type="gramStart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週</w:t>
      </w:r>
      <w:proofErr w:type="gramEnd"/>
      <w:r w:rsidRPr="004F48D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內）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，須將正本及影印本</w:t>
      </w:r>
      <w:proofErr w:type="gramStart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一份繳至系</w:t>
      </w:r>
      <w:proofErr w:type="gramEnd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辦公室，正本驗後發還，始完成登記程序。</w:t>
      </w:r>
    </w:p>
    <w:p w14:paraId="6ED9A4C7" w14:textId="77777777" w:rsidR="00693E51" w:rsidRPr="004F48D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六、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學生四年級下學期之「專業證照」成績（通過或不通過），由本系依資料庫所登記之專業證照資料判定之。</w:t>
      </w:r>
    </w:p>
    <w:p w14:paraId="2E935B55" w14:textId="77777777" w:rsidR="00693E51" w:rsidRPr="004F48D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 w:val="21"/>
          <w:szCs w:val="21"/>
          <w:lang w:bidi="hi-IN"/>
        </w:rPr>
      </w:pP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七、</w:t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本辦法經系</w:t>
      </w:r>
      <w:proofErr w:type="gramStart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務</w:t>
      </w:r>
      <w:proofErr w:type="gramEnd"/>
      <w:r w:rsidRPr="004F48D8">
        <w:rPr>
          <w:rFonts w:ascii="Times New Roman" w:eastAsia="標楷體" w:hAnsi="Times New Roman" w:cs="Times New Roman"/>
          <w:kern w:val="0"/>
          <w:szCs w:val="24"/>
          <w:lang w:bidi="hi-IN"/>
        </w:rPr>
        <w:t>會議通過後陳院長核定後公布實施，修正時亦同。</w:t>
      </w:r>
    </w:p>
    <w:p w14:paraId="6623A69D" w14:textId="77777777" w:rsidR="00693E51" w:rsidRPr="004F48D8" w:rsidRDefault="00693E51" w:rsidP="00693E51">
      <w:pPr>
        <w:widowControl/>
        <w:shd w:val="clear" w:color="auto" w:fill="FFFFFF"/>
        <w:suppressAutoHyphens w:val="0"/>
        <w:snapToGrid w:val="0"/>
        <w:rPr>
          <w:rFonts w:ascii="Times New Roman" w:eastAsia="標楷體" w:hAnsi="Times New Roman" w:cs="Times New Roman"/>
          <w:b/>
          <w:bCs/>
          <w:kern w:val="0"/>
          <w:sz w:val="32"/>
          <w:szCs w:val="36"/>
          <w:lang w:bidi="hi-IN"/>
        </w:rPr>
      </w:pPr>
    </w:p>
    <w:p w14:paraId="1D652A1D" w14:textId="77777777" w:rsidR="00016507" w:rsidRPr="004F48D8" w:rsidRDefault="00016507">
      <w:pPr>
        <w:sectPr w:rsidR="00016507" w:rsidRPr="004F48D8" w:rsidSect="00A90DF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575"/>
        <w:gridCol w:w="5064"/>
      </w:tblGrid>
      <w:tr w:rsidR="004F48D8" w:rsidRPr="004F48D8" w14:paraId="509022B8" w14:textId="77777777" w:rsidTr="00E0387E">
        <w:trPr>
          <w:trHeight w:val="567"/>
          <w:tblHeader/>
        </w:trPr>
        <w:tc>
          <w:tcPr>
            <w:tcW w:w="846" w:type="dxa"/>
            <w:shd w:val="clear" w:color="000000" w:fill="FFFF00"/>
            <w:noWrap/>
            <w:vAlign w:val="center"/>
            <w:hideMark/>
          </w:tcPr>
          <w:p w14:paraId="1375CE3D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lastRenderedPageBreak/>
              <w:t>類別</w:t>
            </w:r>
          </w:p>
        </w:tc>
        <w:tc>
          <w:tcPr>
            <w:tcW w:w="3575" w:type="dxa"/>
            <w:shd w:val="clear" w:color="000000" w:fill="FFFF00"/>
            <w:noWrap/>
            <w:vAlign w:val="center"/>
            <w:hideMark/>
          </w:tcPr>
          <w:p w14:paraId="2975B5F4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證照名稱</w:t>
            </w:r>
          </w:p>
        </w:tc>
        <w:tc>
          <w:tcPr>
            <w:tcW w:w="5064" w:type="dxa"/>
            <w:shd w:val="clear" w:color="000000" w:fill="FFFF00"/>
            <w:noWrap/>
            <w:vAlign w:val="center"/>
            <w:hideMark/>
          </w:tcPr>
          <w:p w14:paraId="23D22989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發照單位</w:t>
            </w:r>
          </w:p>
        </w:tc>
      </w:tr>
      <w:tr w:rsidR="004F48D8" w:rsidRPr="004F48D8" w14:paraId="4D13BE62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4490BE4A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急救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FE107BA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6F26B85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(TSCCM)Taiwan Society of Critical Care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中華民國重症醫學會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38B1FAF2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97B9331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4CA6D41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4CE4821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3CE696D5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1EF4F167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5DDCDF1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9326202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36DD438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353461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52766A0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398C57E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Society of Emergency &amp; Critical Care Medicine, Taiwan R.O.C[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中華民國急救加護醫學會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6CED3A3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175245B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600905F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EAF7A22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ACLS for Experienced Provider Course[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中華民國高級心臟救命術聯合委員會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37CF378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3DF8EAC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27140F7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DD60D76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Taiwan Society of Geriatric Emergency &amp; Critical Care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台灣老人急重症醫學會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17A65C4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391A004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4B483DC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C33508F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Taiwan Society Of Geriatric </w:t>
            </w:r>
            <w:proofErr w:type="spellStart"/>
            <w:r w:rsidRPr="004F48D8">
              <w:rPr>
                <w:rFonts w:ascii="Times New Roman" w:eastAsia="標楷體" w:hAnsi="Times New Roman" w:cs="Times New Roman"/>
                <w:szCs w:val="24"/>
              </w:rPr>
              <w:t>Emaergency</w:t>
            </w:r>
            <w:proofErr w:type="spellEnd"/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&amp; Critical Care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台灣老人急重症醫學會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3866BAC1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42F2A4B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00766DEB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A638EB6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5156355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8174CDD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0EC9075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E6E87A2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Society of Emergency &amp; Critical Care Medicine, Taiwan R.O.C[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中華民國急救加護醫學會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70F4779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349C649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048E3BD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755C85D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246F737F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D9DCE73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A05FAE7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(BLS)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27743C4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73DCCD17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2AE98F0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F2E2C2B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(BLS)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9614691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0E97EC22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8B4CFD5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B960E8C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(BLS)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6B8E78D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(TSCCM)Taiwan Society of Critical Care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中華民國重症醫學會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0AD17665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4A9B02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A298094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BLS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5369A7D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77712FE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0B7B106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20EECBA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BLS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19C623A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4FCF450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C485D4E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0F305AD2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成人、兒童及嬰兒心肺復甦術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D18E9D4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07C5476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D98F829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0752113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心肺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復甦術加自動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體外電擊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去顫器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(CPR+AED)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882AA1F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229695E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650C941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4459B1A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含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CPR+AED)8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小時訓練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D5C2225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068C0CC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6024638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04C90C3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心肺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復甦術加自動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體外電擊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去顫器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小時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訓練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(CPR+AED 4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45A4815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0FF6504F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45D3A64E" w14:textId="77777777" w:rsidR="00446C38" w:rsidRPr="004F48D8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照服</w:t>
            </w:r>
            <w:proofErr w:type="gramEnd"/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39FE104" w14:textId="77777777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照顧服務員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78838C3" w14:textId="4AF5D106" w:rsidR="00446C38" w:rsidRPr="004F48D8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5B0702" w:rsidRPr="004F48D8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proofErr w:type="gramStart"/>
            <w:r w:rsidR="005B0702" w:rsidRPr="004F48D8">
              <w:rPr>
                <w:rFonts w:ascii="Times New Roman" w:eastAsia="標楷體" w:hAnsi="Times New Roman" w:cs="Times New Roman" w:hint="eastAsia"/>
                <w:szCs w:val="24"/>
              </w:rPr>
              <w:t>即測即評</w:t>
            </w:r>
            <w:proofErr w:type="gramEnd"/>
            <w:r w:rsidR="007574F3" w:rsidRPr="004F48D8">
              <w:rPr>
                <w:rFonts w:ascii="Times New Roman" w:eastAsia="標楷體" w:hAnsi="Times New Roman" w:cs="Times New Roman" w:hint="eastAsia"/>
                <w:szCs w:val="24"/>
              </w:rPr>
              <w:t>及發證技術士技能檢定</w:t>
            </w:r>
          </w:p>
        </w:tc>
      </w:tr>
      <w:tr w:rsidR="004F48D8" w:rsidRPr="004F48D8" w14:paraId="6AA660F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C845A63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4C8C37C5" w14:textId="74641EBF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照顧服務員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3A44560F" w14:textId="20AEB603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5B0702" w:rsidRPr="004F48D8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5B0702" w:rsidRPr="004F48D8">
              <w:rPr>
                <w:rFonts w:ascii="Times New Roman" w:eastAsia="標楷體" w:hAnsi="Times New Roman" w:cs="Times New Roman" w:hint="eastAsia"/>
                <w:szCs w:val="24"/>
              </w:rPr>
              <w:t>全國技術士技能檢定</w:t>
            </w:r>
          </w:p>
        </w:tc>
      </w:tr>
      <w:tr w:rsidR="004F48D8" w:rsidRPr="004F48D8" w14:paraId="5F367D0F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D0762F9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6F6CACB1" w14:textId="7692695B" w:rsidR="00362CE1" w:rsidRPr="004F48D8" w:rsidRDefault="00A21D4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初階自然照顧技術認證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3729F205" w14:textId="7B0BBB04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社團法人台灣福生</w:t>
            </w:r>
            <w:proofErr w:type="gramStart"/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環境住易聯盟</w:t>
            </w:r>
            <w:proofErr w:type="gramEnd"/>
          </w:p>
        </w:tc>
      </w:tr>
      <w:tr w:rsidR="004F48D8" w:rsidRPr="004F48D8" w14:paraId="2D0826BD" w14:textId="77777777" w:rsidTr="00362CE1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77739467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28112BFB" w14:textId="66B09E30" w:rsidR="00362CE1" w:rsidRPr="004F48D8" w:rsidRDefault="00A21D4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中階自然照顧技術認證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35D0F9B3" w14:textId="18EF5A39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社團法人台灣福生</w:t>
            </w:r>
            <w:proofErr w:type="gramStart"/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環境住易聯盟</w:t>
            </w:r>
            <w:proofErr w:type="gramEnd"/>
          </w:p>
        </w:tc>
      </w:tr>
      <w:tr w:rsidR="004F48D8" w:rsidRPr="004F48D8" w14:paraId="532EF5ED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2CC2EAEA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運動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CBAED12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樂齡健身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運動指導員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A25B21E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Health &amp;</w:t>
            </w:r>
            <w:proofErr w:type="spellStart"/>
            <w:r w:rsidRPr="004F48D8">
              <w:rPr>
                <w:rFonts w:ascii="Times New Roman" w:eastAsia="標楷體" w:hAnsi="Times New Roman" w:cs="Times New Roman"/>
                <w:szCs w:val="24"/>
              </w:rPr>
              <w:t>Excercise</w:t>
            </w:r>
            <w:proofErr w:type="spellEnd"/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Association R.O.C[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中華民國健身運動協會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747FB9F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B9D5472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DBD80F6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國民體適能指導員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A095E9F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教育部體育署</w:t>
            </w:r>
          </w:p>
        </w:tc>
      </w:tr>
      <w:tr w:rsidR="004F48D8" w:rsidRPr="004F48D8" w14:paraId="00334D3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30E78D8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D3EEC2E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高齡者運動保健指導員證書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1F78843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全人休閒運動教育推廣協會</w:t>
            </w:r>
          </w:p>
        </w:tc>
      </w:tr>
      <w:tr w:rsidR="004F48D8" w:rsidRPr="004F48D8" w14:paraId="398FB097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B269092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1851D77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方塊踏步指導員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AC819BA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（日本）特定非營利活動法人方塊踏步協會</w:t>
            </w:r>
          </w:p>
        </w:tc>
      </w:tr>
      <w:tr w:rsidR="004F48D8" w:rsidRPr="004F48D8" w14:paraId="06593C90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8765749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EFF81D5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國民體適能指導員：初級、中級、高級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B249AF3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教育部體育署</w:t>
            </w:r>
          </w:p>
        </w:tc>
      </w:tr>
      <w:tr w:rsidR="004F48D8" w:rsidRPr="004F48D8" w14:paraId="10B7E8ED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8752373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0DDC307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老當益壯、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抗衰防跌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運動實證應用方案指導員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68FABA0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F48D8" w:rsidRPr="004F48D8" w14:paraId="53752FC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A6F90BB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5103E76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高齡者活力照護運動指導員證書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B38F753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F48D8" w:rsidRPr="004F48D8" w14:paraId="15F8942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1B6AC40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7FAED9D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高齡者運動保健指導員證書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07A7C20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F48D8" w:rsidRPr="004F48D8" w14:paraId="1280E06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C590677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E5A030E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ONWF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北歐式健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走銅級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領導員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國際證照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E342BCB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World Original Nordic Walking Federation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臺灣運動學會代理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F48D8" w:rsidRPr="004F48D8" w14:paraId="121B0A5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2D2767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04D9AC5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ONWF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北歐式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健走銀級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指導員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國際證照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C375741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World Original Nordic Walking Federation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臺灣運動學會代理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F48D8" w:rsidRPr="004F48D8" w14:paraId="683314F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2698301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4D38273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體適能指導員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1403B64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National Society of Physical Education of the Republic of China[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中華民國體育學會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F48D8" w:rsidRPr="004F48D8" w14:paraId="6FE7219D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0AB90774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餐飲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75FA2F0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中餐烹調技術士證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AFABB10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F48D8" w:rsidRPr="004F48D8" w14:paraId="4EE433F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110164D8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D868004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西餐烹調技術士證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BEA1995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F48D8" w:rsidRPr="004F48D8" w14:paraId="4CF8815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3AB0FA2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4837F75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食物製備技術士證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3BDA1E3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F48D8" w:rsidRPr="004F48D8" w14:paraId="6F10AAC5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7487CF62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192BD372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(CCFS)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商業人才認證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門市服務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415B852B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行政院經濟部商業司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,(CPC)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中國生產力中心</w:t>
            </w:r>
          </w:p>
        </w:tc>
      </w:tr>
      <w:tr w:rsidR="004F48D8" w:rsidRPr="004F48D8" w14:paraId="35E17E4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D7433D6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1DF584B7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樂齡創意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音樂律動教練證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6EF13094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TWFA</w:t>
            </w:r>
            <w:proofErr w:type="gramStart"/>
            <w:r w:rsidRPr="004F48D8">
              <w:rPr>
                <w:rFonts w:ascii="Times New Roman" w:eastAsia="標楷體" w:hAnsi="Times New Roman" w:cs="Times New Roman"/>
                <w:szCs w:val="24"/>
              </w:rPr>
              <w:t>台灣全適能</w:t>
            </w:r>
            <w:proofErr w:type="gramEnd"/>
            <w:r w:rsidRPr="004F48D8">
              <w:rPr>
                <w:rFonts w:ascii="Times New Roman" w:eastAsia="標楷體" w:hAnsi="Times New Roman" w:cs="Times New Roman"/>
                <w:szCs w:val="24"/>
              </w:rPr>
              <w:t>運動協會</w:t>
            </w:r>
          </w:p>
        </w:tc>
      </w:tr>
      <w:tr w:rsidR="004F48D8" w:rsidRPr="004F48D8" w14:paraId="6B51311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6B61B79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3348B4D8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專門職業及技術人員考試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社會工作師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074E8BAD" w14:textId="77777777" w:rsidR="00362CE1" w:rsidRPr="004F48D8" w:rsidRDefault="00362CE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考選部</w:t>
            </w:r>
          </w:p>
        </w:tc>
      </w:tr>
      <w:tr w:rsidR="004F48D8" w:rsidRPr="004F48D8" w14:paraId="6320D411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6ED0A6E" w14:textId="77777777" w:rsidR="00120DDF" w:rsidRPr="004F48D8" w:rsidRDefault="00120DDF" w:rsidP="00120DD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3EB5FD1F" w14:textId="2C14F23A" w:rsidR="00120DDF" w:rsidRPr="004F48D8" w:rsidRDefault="00120DDF" w:rsidP="00120DD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保母人員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66BC5BF6" w14:textId="3A9D6134" w:rsidR="00120DDF" w:rsidRPr="004F48D8" w:rsidRDefault="00120DDF" w:rsidP="00120DD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8D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362CE1" w:rsidRPr="004F48D8" w14:paraId="2B7EB52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9C41208" w14:textId="77777777" w:rsidR="00362CE1" w:rsidRPr="004F48D8" w:rsidRDefault="00362CE1" w:rsidP="00362C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01F499F9" w14:textId="1AB736E1" w:rsidR="00362CE1" w:rsidRPr="004F48D8" w:rsidRDefault="00A21D41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保健食品初級工程師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1FC38980" w14:textId="18888A85" w:rsidR="00362CE1" w:rsidRPr="004F48D8" w:rsidRDefault="00CC5C9A" w:rsidP="00362C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8D8">
              <w:rPr>
                <w:rFonts w:ascii="Times New Roman" w:eastAsia="標楷體" w:hAnsi="Times New Roman" w:cs="Times New Roman" w:hint="eastAsia"/>
                <w:szCs w:val="24"/>
              </w:rPr>
              <w:t>財團法人食品工業發展研究所</w:t>
            </w:r>
          </w:p>
        </w:tc>
      </w:tr>
    </w:tbl>
    <w:p w14:paraId="5E146F27" w14:textId="688A517D" w:rsidR="008B20DB" w:rsidRPr="004F48D8" w:rsidRDefault="008B20DB"/>
    <w:sectPr w:rsidR="008B20DB" w:rsidRPr="004F48D8" w:rsidSect="00A90D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C948" w14:textId="77777777" w:rsidR="007C7FAA" w:rsidRDefault="007C7FAA" w:rsidP="00693E51">
      <w:r>
        <w:separator/>
      </w:r>
    </w:p>
  </w:endnote>
  <w:endnote w:type="continuationSeparator" w:id="0">
    <w:p w14:paraId="3B1FB103" w14:textId="77777777" w:rsidR="007C7FAA" w:rsidRDefault="007C7FAA" w:rsidP="006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6155" w14:textId="77777777" w:rsidR="007C7FAA" w:rsidRDefault="007C7FAA" w:rsidP="00693E51">
      <w:r>
        <w:separator/>
      </w:r>
    </w:p>
  </w:footnote>
  <w:footnote w:type="continuationSeparator" w:id="0">
    <w:p w14:paraId="28D4CD84" w14:textId="77777777" w:rsidR="007C7FAA" w:rsidRDefault="007C7FAA" w:rsidP="00693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F5"/>
    <w:rsid w:val="00016507"/>
    <w:rsid w:val="00070113"/>
    <w:rsid w:val="00120DDF"/>
    <w:rsid w:val="0015720E"/>
    <w:rsid w:val="00362CE1"/>
    <w:rsid w:val="00446C38"/>
    <w:rsid w:val="004F48D8"/>
    <w:rsid w:val="004F4C41"/>
    <w:rsid w:val="0054591C"/>
    <w:rsid w:val="005B0702"/>
    <w:rsid w:val="00693E51"/>
    <w:rsid w:val="007574F3"/>
    <w:rsid w:val="007C7FAA"/>
    <w:rsid w:val="00811F14"/>
    <w:rsid w:val="008B20DB"/>
    <w:rsid w:val="008D6341"/>
    <w:rsid w:val="008F2B6A"/>
    <w:rsid w:val="00A21D41"/>
    <w:rsid w:val="00A90DF5"/>
    <w:rsid w:val="00AB35CF"/>
    <w:rsid w:val="00B733C0"/>
    <w:rsid w:val="00CC5C9A"/>
    <w:rsid w:val="00E0387E"/>
    <w:rsid w:val="00E6757C"/>
    <w:rsid w:val="00E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7DA8D"/>
  <w15:chartTrackingRefBased/>
  <w15:docId w15:val="{BC3456E5-622C-4AA0-AC55-946FCE9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E5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E51"/>
    <w:pPr>
      <w:tabs>
        <w:tab w:val="center" w:pos="4153"/>
        <w:tab w:val="right" w:pos="8306"/>
      </w:tabs>
      <w:suppressAutoHyphens w:val="0"/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3E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3E51"/>
    <w:pPr>
      <w:tabs>
        <w:tab w:val="center" w:pos="4153"/>
        <w:tab w:val="right" w:pos="8306"/>
      </w:tabs>
      <w:suppressAutoHyphens w:val="0"/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3E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徐洧媞</cp:lastModifiedBy>
  <cp:revision>15</cp:revision>
  <dcterms:created xsi:type="dcterms:W3CDTF">2025-03-10T01:29:00Z</dcterms:created>
  <dcterms:modified xsi:type="dcterms:W3CDTF">2025-12-15T02:09:00Z</dcterms:modified>
</cp:coreProperties>
</file>