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89130" w14:textId="7E92E19B" w:rsidR="00966660" w:rsidRPr="00A62327" w:rsidRDefault="000A1577" w:rsidP="00966660">
      <w:pPr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A6232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南</w:t>
      </w:r>
      <w:proofErr w:type="gramStart"/>
      <w:r w:rsidRPr="00A6232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</w:t>
      </w:r>
      <w:proofErr w:type="gramEnd"/>
      <w:r w:rsidRPr="00A6232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科技大學通識教育自我評鑑委員會組成暨實施辦法</w:t>
      </w:r>
    </w:p>
    <w:p w14:paraId="6AEAB7E6" w14:textId="335F9B49" w:rsidR="00966660" w:rsidRPr="00A62327" w:rsidRDefault="00966660" w:rsidP="00C7237A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A62327">
        <w:rPr>
          <w:rFonts w:hint="eastAsia"/>
          <w:color w:val="000000" w:themeColor="text1"/>
          <w:sz w:val="20"/>
          <w:szCs w:val="20"/>
        </w:rPr>
        <w:t xml:space="preserve">                 </w:t>
      </w:r>
      <w:r w:rsidRPr="00A62327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</w:t>
      </w:r>
    </w:p>
    <w:p w14:paraId="499DF3E1" w14:textId="457368DB" w:rsidR="00966660" w:rsidRPr="00A62327" w:rsidRDefault="00966660" w:rsidP="00966660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A62327">
        <w:rPr>
          <w:rFonts w:ascii="標楷體" w:eastAsia="標楷體" w:hAnsi="標楷體" w:hint="eastAsia"/>
          <w:color w:val="000000" w:themeColor="text1"/>
          <w:sz w:val="20"/>
          <w:szCs w:val="20"/>
        </w:rPr>
        <w:t>民國11</w:t>
      </w:r>
      <w:r w:rsidR="00A62327" w:rsidRPr="00A62327">
        <w:rPr>
          <w:rFonts w:ascii="標楷體" w:eastAsia="標楷體" w:hAnsi="標楷體" w:hint="eastAsia"/>
          <w:color w:val="000000" w:themeColor="text1"/>
          <w:sz w:val="20"/>
          <w:szCs w:val="20"/>
        </w:rPr>
        <w:t>5</w:t>
      </w:r>
      <w:r w:rsidRPr="00A62327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 w:rsidR="00A62327" w:rsidRPr="00A62327">
        <w:rPr>
          <w:rFonts w:ascii="標楷體" w:eastAsia="標楷體" w:hAnsi="標楷體" w:hint="eastAsia"/>
          <w:color w:val="000000" w:themeColor="text1"/>
          <w:sz w:val="20"/>
          <w:szCs w:val="20"/>
        </w:rPr>
        <w:t>1</w:t>
      </w:r>
      <w:r w:rsidRPr="00A62327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 w:rsidR="00A62327" w:rsidRPr="00A62327">
        <w:rPr>
          <w:rFonts w:ascii="標楷體" w:eastAsia="標楷體" w:hAnsi="標楷體" w:hint="eastAsia"/>
          <w:color w:val="000000" w:themeColor="text1"/>
          <w:sz w:val="20"/>
          <w:szCs w:val="20"/>
        </w:rPr>
        <w:t>13</w:t>
      </w:r>
      <w:r w:rsidRPr="00A62327">
        <w:rPr>
          <w:rFonts w:ascii="標楷體" w:eastAsia="標楷體" w:hAnsi="標楷體" w:hint="eastAsia"/>
          <w:color w:val="000000" w:themeColor="text1"/>
          <w:sz w:val="20"/>
          <w:szCs w:val="20"/>
        </w:rPr>
        <w:t>日通識教育</w:t>
      </w:r>
      <w:r w:rsidR="005C4E2C" w:rsidRPr="00A62327">
        <w:rPr>
          <w:rFonts w:ascii="標楷體" w:eastAsia="標楷體" w:hAnsi="標楷體" w:hint="eastAsia"/>
          <w:color w:val="000000" w:themeColor="text1"/>
          <w:sz w:val="20"/>
          <w:szCs w:val="20"/>
        </w:rPr>
        <w:t>委員</w:t>
      </w:r>
      <w:r w:rsidRPr="00A62327">
        <w:rPr>
          <w:rFonts w:ascii="標楷體" w:eastAsia="標楷體" w:hAnsi="標楷體" w:hint="eastAsia"/>
          <w:color w:val="000000" w:themeColor="text1"/>
          <w:sz w:val="20"/>
          <w:szCs w:val="20"/>
        </w:rPr>
        <w:t>會議通過</w:t>
      </w:r>
    </w:p>
    <w:p w14:paraId="4BA1EC5C" w14:textId="77777777" w:rsidR="00966660" w:rsidRPr="00A62327" w:rsidRDefault="00966660" w:rsidP="00966660">
      <w:pPr>
        <w:ind w:leftChars="-16" w:left="992" w:hangingChars="429" w:hanging="1030"/>
        <w:jc w:val="both"/>
        <w:rPr>
          <w:rFonts w:eastAsia="標楷體"/>
          <w:color w:val="000000" w:themeColor="text1"/>
        </w:rPr>
      </w:pPr>
    </w:p>
    <w:p w14:paraId="744C67A9" w14:textId="77777777" w:rsidR="00A62327" w:rsidRPr="00A62327" w:rsidRDefault="00A62327" w:rsidP="00A62327">
      <w:pPr>
        <w:pStyle w:val="a7"/>
        <w:numPr>
          <w:ilvl w:val="0"/>
          <w:numId w:val="1"/>
        </w:numPr>
        <w:spacing w:beforeLines="50" w:before="180"/>
        <w:ind w:leftChars="0"/>
        <w:jc w:val="both"/>
        <w:rPr>
          <w:rFonts w:eastAsia="標楷體"/>
          <w:color w:val="000000" w:themeColor="text1"/>
        </w:rPr>
      </w:pPr>
      <w:r w:rsidRPr="00A62327">
        <w:rPr>
          <w:rFonts w:eastAsia="標楷體" w:hint="eastAsia"/>
          <w:color w:val="000000" w:themeColor="text1"/>
        </w:rPr>
        <w:t>南</w:t>
      </w:r>
      <w:proofErr w:type="gramStart"/>
      <w:r w:rsidRPr="00A62327">
        <w:rPr>
          <w:rFonts w:eastAsia="標楷體" w:hint="eastAsia"/>
          <w:color w:val="000000" w:themeColor="text1"/>
        </w:rPr>
        <w:t>臺</w:t>
      </w:r>
      <w:proofErr w:type="gramEnd"/>
      <w:r w:rsidRPr="00A62327">
        <w:rPr>
          <w:rFonts w:eastAsia="標楷體" w:hint="eastAsia"/>
          <w:color w:val="000000" w:themeColor="text1"/>
        </w:rPr>
        <w:t>科技大學（以下簡稱本校）為建立通識教育自我評鑑機制，促進通識教育發展、提升教學品質，並有效運用資源，由本校通識教育中心（以下簡稱為通識中心）、</w:t>
      </w:r>
      <w:r w:rsidRPr="00A62327">
        <w:rPr>
          <w:rFonts w:ascii="標楷體" w:eastAsia="標楷體" w:hAnsi="標楷體" w:hint="eastAsia"/>
          <w:color w:val="000000" w:themeColor="text1"/>
        </w:rPr>
        <w:t>雙語教學推動中心</w:t>
      </w:r>
      <w:r w:rsidRPr="00A62327">
        <w:rPr>
          <w:rFonts w:eastAsia="標楷體" w:hint="eastAsia"/>
          <w:color w:val="000000" w:themeColor="text1"/>
        </w:rPr>
        <w:t>（以下簡稱雙語中心）及</w:t>
      </w:r>
      <w:r w:rsidRPr="00A62327">
        <w:rPr>
          <w:rFonts w:ascii="標楷體" w:eastAsia="標楷體" w:hAnsi="標楷體" w:hint="eastAsia"/>
          <w:color w:val="000000" w:themeColor="text1"/>
        </w:rPr>
        <w:t>體育與運動中心</w:t>
      </w:r>
      <w:r w:rsidRPr="00A62327">
        <w:rPr>
          <w:rFonts w:eastAsia="標楷體" w:hint="eastAsia"/>
          <w:color w:val="000000" w:themeColor="text1"/>
        </w:rPr>
        <w:t>（以下簡稱為體育中心），依據《南臺科技大學自我評鑑實施辦法》及相關法令規定，訂定《南臺科技大學通識教育自我評鑑委員會組成暨實施辦法》（以下簡稱本辦法）。</w:t>
      </w:r>
    </w:p>
    <w:p w14:paraId="3231C14C" w14:textId="77777777" w:rsidR="00A62327" w:rsidRPr="00A62327" w:rsidRDefault="00A62327" w:rsidP="00A62327">
      <w:pPr>
        <w:spacing w:beforeLines="50" w:before="180"/>
        <w:ind w:leftChars="-59" w:left="818" w:hangingChars="400" w:hanging="960"/>
        <w:jc w:val="both"/>
        <w:rPr>
          <w:rFonts w:eastAsia="標楷體"/>
          <w:color w:val="000000" w:themeColor="text1"/>
        </w:rPr>
      </w:pPr>
      <w:r w:rsidRPr="00A62327">
        <w:rPr>
          <w:rFonts w:eastAsia="標楷體" w:hint="eastAsia"/>
          <w:color w:val="000000" w:themeColor="text1"/>
        </w:rPr>
        <w:t>第二條</w:t>
      </w:r>
      <w:r w:rsidRPr="00A62327">
        <w:rPr>
          <w:rFonts w:eastAsia="標楷體" w:hint="eastAsia"/>
          <w:color w:val="000000" w:themeColor="text1"/>
        </w:rPr>
        <w:t xml:space="preserve">  </w:t>
      </w:r>
      <w:r w:rsidRPr="00A62327">
        <w:rPr>
          <w:rFonts w:eastAsia="標楷體" w:hint="eastAsia"/>
          <w:color w:val="000000" w:themeColor="text1"/>
        </w:rPr>
        <w:t>本校通識教育包含通識、外國語文及體育學分，開課單位分別為通識中心、雙語中心及體育中心。通識教育自我評鑑委員會之委員，由</w:t>
      </w:r>
      <w:bookmarkStart w:id="0" w:name="_GoBack"/>
      <w:bookmarkEnd w:id="0"/>
      <w:r w:rsidRPr="00A62327">
        <w:rPr>
          <w:rFonts w:eastAsia="標楷體" w:hint="eastAsia"/>
          <w:color w:val="000000" w:themeColor="text1"/>
        </w:rPr>
        <w:t>通識中心主任擔任召集人，雙語中心主任、體育中心主任及通識中心各組召集人擔任當然委員。</w:t>
      </w:r>
    </w:p>
    <w:p w14:paraId="39D140AC" w14:textId="77777777" w:rsidR="00A62327" w:rsidRPr="00A62327" w:rsidRDefault="00A62327" w:rsidP="00A62327">
      <w:pPr>
        <w:spacing w:beforeLines="50" w:before="180"/>
        <w:ind w:leftChars="-59" w:left="818" w:hangingChars="400" w:hanging="960"/>
        <w:jc w:val="both"/>
        <w:rPr>
          <w:rFonts w:eastAsia="標楷體"/>
          <w:color w:val="000000" w:themeColor="text1"/>
        </w:rPr>
      </w:pPr>
      <w:r w:rsidRPr="00A62327">
        <w:rPr>
          <w:rFonts w:eastAsia="標楷體" w:hint="eastAsia"/>
          <w:color w:val="000000" w:themeColor="text1"/>
        </w:rPr>
        <w:t>第三條</w:t>
      </w:r>
      <w:r w:rsidRPr="00A62327">
        <w:rPr>
          <w:rFonts w:eastAsia="標楷體" w:hint="eastAsia"/>
          <w:color w:val="000000" w:themeColor="text1"/>
        </w:rPr>
        <w:t xml:space="preserve">  </w:t>
      </w:r>
      <w:r w:rsidRPr="00A62327">
        <w:rPr>
          <w:rFonts w:eastAsia="標楷體" w:hint="eastAsia"/>
          <w:color w:val="000000" w:themeColor="text1"/>
        </w:rPr>
        <w:t>自我評鑑分為內部評鑑與外部評鑑二個階段：</w:t>
      </w:r>
      <w:r w:rsidRPr="00A62327">
        <w:rPr>
          <w:rFonts w:eastAsia="標楷體" w:hint="eastAsia"/>
          <w:color w:val="000000" w:themeColor="text1"/>
        </w:rPr>
        <w:t xml:space="preserve">  </w:t>
      </w:r>
    </w:p>
    <w:p w14:paraId="2BAAEBF0" w14:textId="77777777" w:rsidR="00A62327" w:rsidRPr="00A62327" w:rsidRDefault="00A62327" w:rsidP="00A62327">
      <w:pPr>
        <w:ind w:leftChars="341" w:left="818" w:firstLineChars="13" w:firstLine="31"/>
        <w:jc w:val="both"/>
        <w:rPr>
          <w:rFonts w:eastAsia="標楷體"/>
          <w:color w:val="000000" w:themeColor="text1"/>
        </w:rPr>
      </w:pPr>
      <w:r w:rsidRPr="00A62327">
        <w:rPr>
          <w:rFonts w:eastAsia="標楷體" w:hint="eastAsia"/>
          <w:color w:val="000000" w:themeColor="text1"/>
        </w:rPr>
        <w:t>一、內部評鑑：應於外部評鑑前完成之，聘請校內外相關人士三至四人組成評鑑小組。</w:t>
      </w:r>
      <w:r w:rsidRPr="00A62327">
        <w:rPr>
          <w:rFonts w:eastAsia="標楷體" w:hint="eastAsia"/>
          <w:color w:val="000000" w:themeColor="text1"/>
        </w:rPr>
        <w:t xml:space="preserve">  </w:t>
      </w:r>
    </w:p>
    <w:p w14:paraId="572A2DC7" w14:textId="77777777" w:rsidR="00A62327" w:rsidRPr="00A62327" w:rsidRDefault="00A62327" w:rsidP="00A62327">
      <w:pPr>
        <w:ind w:leftChars="341" w:left="818" w:firstLineChars="13" w:firstLine="31"/>
        <w:jc w:val="both"/>
        <w:rPr>
          <w:rFonts w:eastAsia="標楷體"/>
          <w:color w:val="000000" w:themeColor="text1"/>
        </w:rPr>
      </w:pPr>
      <w:r w:rsidRPr="00A62327">
        <w:rPr>
          <w:rFonts w:eastAsia="標楷體" w:hint="eastAsia"/>
          <w:color w:val="000000" w:themeColor="text1"/>
        </w:rPr>
        <w:t>二、外部評鑑：委由教育部認可之外部專業評鑑機構辦理。</w:t>
      </w:r>
    </w:p>
    <w:p w14:paraId="082B1219" w14:textId="77777777" w:rsidR="00A62327" w:rsidRPr="00A62327" w:rsidRDefault="00A62327" w:rsidP="00A62327">
      <w:pPr>
        <w:spacing w:beforeLines="50" w:before="180"/>
        <w:ind w:leftChars="-59" w:left="818" w:hangingChars="400" w:hanging="960"/>
        <w:jc w:val="both"/>
        <w:rPr>
          <w:rFonts w:eastAsia="標楷體"/>
          <w:color w:val="000000" w:themeColor="text1"/>
        </w:rPr>
      </w:pPr>
      <w:r w:rsidRPr="00A62327">
        <w:rPr>
          <w:rFonts w:eastAsia="標楷體" w:hint="eastAsia"/>
          <w:color w:val="000000" w:themeColor="text1"/>
        </w:rPr>
        <w:t>第四條</w:t>
      </w:r>
      <w:r w:rsidRPr="00A62327">
        <w:rPr>
          <w:rFonts w:eastAsia="標楷體" w:hint="eastAsia"/>
          <w:color w:val="000000" w:themeColor="text1"/>
        </w:rPr>
        <w:t xml:space="preserve">  </w:t>
      </w:r>
      <w:r w:rsidRPr="00A62327">
        <w:rPr>
          <w:rFonts w:eastAsia="標楷體" w:hint="eastAsia"/>
          <w:color w:val="000000" w:themeColor="text1"/>
        </w:rPr>
        <w:t>自我評鑑之內容及評估指標，得參考教育部認可之評鑑法人單位相關規定訂定，以確實反映通識教育之教學品質。</w:t>
      </w:r>
    </w:p>
    <w:p w14:paraId="776204A6" w14:textId="77777777" w:rsidR="00A62327" w:rsidRPr="00A62327" w:rsidRDefault="00A62327" w:rsidP="00A62327">
      <w:pPr>
        <w:ind w:leftChars="341" w:left="818"/>
        <w:jc w:val="both"/>
        <w:rPr>
          <w:rFonts w:eastAsia="標楷體"/>
          <w:color w:val="000000" w:themeColor="text1"/>
        </w:rPr>
      </w:pPr>
      <w:r w:rsidRPr="00A62327">
        <w:rPr>
          <w:rFonts w:eastAsia="標楷體" w:hint="eastAsia"/>
          <w:color w:val="000000" w:themeColor="text1"/>
        </w:rPr>
        <w:t>內、外部評鑑委員提出之意見與建議，應納入各中心年度相關會議討論並決議，落實改善及追蹤執行成效，以確保教學品質之持續精進。</w:t>
      </w:r>
    </w:p>
    <w:p w14:paraId="41FB4E8C" w14:textId="7D676EEC" w:rsidR="006A3C0D" w:rsidRPr="00A62327" w:rsidRDefault="00A62327" w:rsidP="00A62327">
      <w:pPr>
        <w:spacing w:beforeLines="50" w:before="180"/>
        <w:ind w:leftChars="-59" w:left="818" w:hangingChars="400" w:hanging="960"/>
        <w:jc w:val="both"/>
        <w:rPr>
          <w:rFonts w:eastAsia="標楷體" w:hint="eastAsia"/>
          <w:color w:val="000000" w:themeColor="text1"/>
        </w:rPr>
      </w:pPr>
      <w:r w:rsidRPr="00A62327">
        <w:rPr>
          <w:rFonts w:eastAsia="標楷體" w:hint="eastAsia"/>
          <w:color w:val="000000" w:themeColor="text1"/>
        </w:rPr>
        <w:t>第五條</w:t>
      </w:r>
      <w:r w:rsidRPr="00A62327">
        <w:rPr>
          <w:rFonts w:eastAsia="標楷體" w:hint="eastAsia"/>
          <w:color w:val="000000" w:themeColor="text1"/>
        </w:rPr>
        <w:t xml:space="preserve">  </w:t>
      </w:r>
      <w:r w:rsidRPr="00A62327">
        <w:rPr>
          <w:rFonts w:eastAsia="標楷體" w:hint="eastAsia"/>
          <w:color w:val="000000" w:themeColor="text1"/>
        </w:rPr>
        <w:t>本辦法經通識教育委員會議通過後，陳請校長核定後公布施行，修正時亦同。</w:t>
      </w:r>
    </w:p>
    <w:sectPr w:rsidR="006A3C0D" w:rsidRPr="00A62327" w:rsidSect="00EC4E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B002B" w14:textId="77777777" w:rsidR="00164761" w:rsidRDefault="00164761" w:rsidP="003D1C72">
      <w:r>
        <w:separator/>
      </w:r>
    </w:p>
  </w:endnote>
  <w:endnote w:type="continuationSeparator" w:id="0">
    <w:p w14:paraId="46872432" w14:textId="77777777" w:rsidR="00164761" w:rsidRDefault="00164761" w:rsidP="003D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EFF1C" w14:textId="77777777" w:rsidR="00164761" w:rsidRDefault="00164761" w:rsidP="003D1C72">
      <w:r>
        <w:separator/>
      </w:r>
    </w:p>
  </w:footnote>
  <w:footnote w:type="continuationSeparator" w:id="0">
    <w:p w14:paraId="28D45407" w14:textId="77777777" w:rsidR="00164761" w:rsidRDefault="00164761" w:rsidP="003D1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D70F7"/>
    <w:multiLevelType w:val="hybridMultilevel"/>
    <w:tmpl w:val="E348F170"/>
    <w:lvl w:ilvl="0" w:tplc="5F8E306A">
      <w:start w:val="1"/>
      <w:numFmt w:val="taiwaneseCountingThousand"/>
      <w:lvlText w:val="第%1條"/>
      <w:lvlJc w:val="left"/>
      <w:pPr>
        <w:ind w:left="782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82" w:hanging="480"/>
      </w:pPr>
    </w:lvl>
    <w:lvl w:ilvl="2" w:tplc="0409001B" w:tentative="1">
      <w:start w:val="1"/>
      <w:numFmt w:val="lowerRoman"/>
      <w:lvlText w:val="%3."/>
      <w:lvlJc w:val="right"/>
      <w:pPr>
        <w:ind w:left="1262" w:hanging="480"/>
      </w:pPr>
    </w:lvl>
    <w:lvl w:ilvl="3" w:tplc="0409000F" w:tentative="1">
      <w:start w:val="1"/>
      <w:numFmt w:val="decimal"/>
      <w:lvlText w:val="%4."/>
      <w:lvlJc w:val="left"/>
      <w:pPr>
        <w:ind w:left="17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22" w:hanging="480"/>
      </w:pPr>
    </w:lvl>
    <w:lvl w:ilvl="5" w:tplc="0409001B" w:tentative="1">
      <w:start w:val="1"/>
      <w:numFmt w:val="lowerRoman"/>
      <w:lvlText w:val="%6."/>
      <w:lvlJc w:val="right"/>
      <w:pPr>
        <w:ind w:left="2702" w:hanging="480"/>
      </w:pPr>
    </w:lvl>
    <w:lvl w:ilvl="6" w:tplc="0409000F" w:tentative="1">
      <w:start w:val="1"/>
      <w:numFmt w:val="decimal"/>
      <w:lvlText w:val="%7."/>
      <w:lvlJc w:val="left"/>
      <w:pPr>
        <w:ind w:left="31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62" w:hanging="480"/>
      </w:pPr>
    </w:lvl>
    <w:lvl w:ilvl="8" w:tplc="0409001B" w:tentative="1">
      <w:start w:val="1"/>
      <w:numFmt w:val="lowerRoman"/>
      <w:lvlText w:val="%9."/>
      <w:lvlJc w:val="right"/>
      <w:pPr>
        <w:ind w:left="414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60"/>
    <w:rsid w:val="000A1577"/>
    <w:rsid w:val="00164761"/>
    <w:rsid w:val="002D63C9"/>
    <w:rsid w:val="0036547A"/>
    <w:rsid w:val="003D1C72"/>
    <w:rsid w:val="003F7A7C"/>
    <w:rsid w:val="004B3033"/>
    <w:rsid w:val="004D353D"/>
    <w:rsid w:val="00507966"/>
    <w:rsid w:val="0057139F"/>
    <w:rsid w:val="00585DD8"/>
    <w:rsid w:val="005C4E2C"/>
    <w:rsid w:val="0067543C"/>
    <w:rsid w:val="006A3C0D"/>
    <w:rsid w:val="006D0823"/>
    <w:rsid w:val="007B2D7B"/>
    <w:rsid w:val="007F3734"/>
    <w:rsid w:val="00887D25"/>
    <w:rsid w:val="00966660"/>
    <w:rsid w:val="00A27CD6"/>
    <w:rsid w:val="00A62327"/>
    <w:rsid w:val="00A64942"/>
    <w:rsid w:val="00B63F31"/>
    <w:rsid w:val="00C61213"/>
    <w:rsid w:val="00C7237A"/>
    <w:rsid w:val="00CD4EB8"/>
    <w:rsid w:val="00CF7ED9"/>
    <w:rsid w:val="00D475D7"/>
    <w:rsid w:val="00EC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00C10"/>
  <w15:chartTrackingRefBased/>
  <w15:docId w15:val="{4544FF7B-FF84-40A6-9CD6-6A08A08A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66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1C7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1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1C7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aliases w:val="卑南壹,12 20,教育部說明文字,(1)(1)(1)(1)(1)(1)(1)(1),標1,(二),lp1,FooterText,numbered,List Paragraph1,Paragraphe de liste1,清單段落31,標題一,一、清單段落,List Paragraph,網推會說明清單,附錄1,1.2.3.,壹_二階,標11,標12,標題 (4),1.1.1.1清單段落,列點,貿易局(一),Recommendation,Footnote Sam,Text"/>
    <w:basedOn w:val="a"/>
    <w:link w:val="a8"/>
    <w:uiPriority w:val="34"/>
    <w:qFormat/>
    <w:rsid w:val="007B2D7B"/>
    <w:pPr>
      <w:ind w:leftChars="200" w:left="480"/>
    </w:pPr>
  </w:style>
  <w:style w:type="character" w:customStyle="1" w:styleId="a8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,List Paragraph 字元,網推會說明清單 字元,附錄1 字元,1.2.3. 字元,壹_二階 字元,標11 字元,標12 字元,列點 字元"/>
    <w:link w:val="a7"/>
    <w:uiPriority w:val="34"/>
    <w:qFormat/>
    <w:rsid w:val="00A62327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genedu</dc:creator>
  <cp:keywords/>
  <dc:description/>
  <cp:lastModifiedBy>stust</cp:lastModifiedBy>
  <cp:revision>3</cp:revision>
  <cp:lastPrinted>2025-08-15T06:33:00Z</cp:lastPrinted>
  <dcterms:created xsi:type="dcterms:W3CDTF">2025-11-06T13:25:00Z</dcterms:created>
  <dcterms:modified xsi:type="dcterms:W3CDTF">2026-01-13T07:15:00Z</dcterms:modified>
</cp:coreProperties>
</file>