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77C58" w14:textId="377EF76B" w:rsidR="00317674" w:rsidRPr="00907743" w:rsidRDefault="00317674" w:rsidP="00317674">
      <w:pPr>
        <w:widowControl/>
        <w:spacing w:line="360" w:lineRule="auto"/>
        <w:jc w:val="center"/>
        <w:rPr>
          <w:rFonts w:ascii="Times New Roman" w:eastAsia="標楷體" w:hAnsi="Times New Roman" w:cs="Times New Roman"/>
          <w:b/>
          <w:bCs/>
          <w:spacing w:val="-5"/>
          <w:kern w:val="0"/>
          <w:sz w:val="32"/>
          <w:szCs w:val="32"/>
        </w:rPr>
      </w:pPr>
      <w:r w:rsidRPr="00907743">
        <w:rPr>
          <w:rFonts w:ascii="Times New Roman" w:eastAsia="標楷體" w:hAnsi="Times New Roman" w:cs="Times New Roman"/>
          <w:b/>
          <w:bCs/>
          <w:spacing w:val="-5"/>
          <w:kern w:val="0"/>
          <w:sz w:val="32"/>
          <w:szCs w:val="32"/>
        </w:rPr>
        <w:t>南</w:t>
      </w:r>
      <w:proofErr w:type="gramStart"/>
      <w:r w:rsidRPr="00907743">
        <w:rPr>
          <w:rFonts w:ascii="Times New Roman" w:eastAsia="標楷體" w:hAnsi="Times New Roman" w:cs="Times New Roman"/>
          <w:b/>
          <w:bCs/>
          <w:spacing w:val="-5"/>
          <w:kern w:val="0"/>
          <w:sz w:val="32"/>
          <w:szCs w:val="32"/>
        </w:rPr>
        <w:t>臺</w:t>
      </w:r>
      <w:proofErr w:type="gramEnd"/>
      <w:r w:rsidRPr="00907743">
        <w:rPr>
          <w:rFonts w:ascii="Times New Roman" w:eastAsia="標楷體" w:hAnsi="Times New Roman" w:cs="Times New Roman"/>
          <w:b/>
          <w:bCs/>
          <w:spacing w:val="-5"/>
          <w:kern w:val="0"/>
          <w:sz w:val="32"/>
          <w:szCs w:val="32"/>
        </w:rPr>
        <w:t>科技大學公文流程管理要點</w:t>
      </w:r>
    </w:p>
    <w:p w14:paraId="49EA3E0B" w14:textId="77777777" w:rsidR="00317674" w:rsidRPr="00907743" w:rsidRDefault="00317674" w:rsidP="00317674">
      <w:pPr>
        <w:spacing w:line="240" w:lineRule="exact"/>
        <w:jc w:val="right"/>
        <w:rPr>
          <w:rFonts w:ascii="Times New Roman" w:eastAsia="標楷體" w:hAnsi="Times New Roman" w:cs="Times New Roman"/>
          <w:sz w:val="20"/>
          <w:szCs w:val="20"/>
        </w:rPr>
      </w:pPr>
      <w:r w:rsidRPr="00907743">
        <w:rPr>
          <w:rFonts w:ascii="Times New Roman" w:eastAsia="標楷體" w:hAnsi="Times New Roman" w:cs="Times New Roman"/>
          <w:sz w:val="20"/>
          <w:szCs w:val="20"/>
        </w:rPr>
        <w:t>民國</w:t>
      </w:r>
      <w:r w:rsidRPr="00907743">
        <w:rPr>
          <w:rFonts w:ascii="Times New Roman" w:eastAsia="標楷體" w:hAnsi="Times New Roman" w:cs="Times New Roman"/>
          <w:sz w:val="20"/>
          <w:szCs w:val="20"/>
        </w:rPr>
        <w:t>94</w:t>
      </w:r>
      <w:r w:rsidRPr="00907743">
        <w:rPr>
          <w:rFonts w:ascii="Times New Roman" w:eastAsia="標楷體" w:hAnsi="Times New Roman" w:cs="Times New Roman"/>
          <w:sz w:val="20"/>
          <w:szCs w:val="20"/>
        </w:rPr>
        <w:t>年</w:t>
      </w:r>
      <w:r w:rsidRPr="00907743">
        <w:rPr>
          <w:rFonts w:ascii="Times New Roman" w:eastAsia="標楷體" w:hAnsi="Times New Roman" w:cs="Times New Roman"/>
          <w:sz w:val="20"/>
          <w:szCs w:val="20"/>
        </w:rPr>
        <w:t>5</w:t>
      </w:r>
      <w:r w:rsidRPr="00907743">
        <w:rPr>
          <w:rFonts w:ascii="Times New Roman" w:eastAsia="標楷體" w:hAnsi="Times New Roman" w:cs="Times New Roman"/>
          <w:sz w:val="20"/>
          <w:szCs w:val="20"/>
        </w:rPr>
        <w:t>月</w:t>
      </w:r>
      <w:r w:rsidRPr="00907743">
        <w:rPr>
          <w:rFonts w:ascii="Times New Roman" w:eastAsia="標楷體" w:hAnsi="Times New Roman" w:cs="Times New Roman"/>
          <w:sz w:val="20"/>
          <w:szCs w:val="20"/>
        </w:rPr>
        <w:t>9</w:t>
      </w:r>
      <w:r w:rsidRPr="00907743">
        <w:rPr>
          <w:rFonts w:ascii="Times New Roman" w:eastAsia="標楷體" w:hAnsi="Times New Roman" w:cs="Times New Roman"/>
          <w:sz w:val="20"/>
          <w:szCs w:val="20"/>
        </w:rPr>
        <w:t>日行政會議通過</w:t>
      </w:r>
    </w:p>
    <w:p w14:paraId="3A5B126C" w14:textId="77777777" w:rsidR="00317674" w:rsidRPr="00907743" w:rsidRDefault="00317674" w:rsidP="00317674">
      <w:pPr>
        <w:spacing w:line="240" w:lineRule="exact"/>
        <w:jc w:val="right"/>
        <w:rPr>
          <w:rFonts w:ascii="Times New Roman" w:eastAsia="標楷體" w:hAnsi="Times New Roman" w:cs="Times New Roman"/>
          <w:sz w:val="20"/>
          <w:szCs w:val="20"/>
        </w:rPr>
      </w:pPr>
      <w:r w:rsidRPr="00907743">
        <w:rPr>
          <w:rFonts w:ascii="Times New Roman" w:eastAsia="標楷體" w:hAnsi="Times New Roman" w:cs="Times New Roman"/>
          <w:sz w:val="20"/>
          <w:szCs w:val="20"/>
        </w:rPr>
        <w:t>民國</w:t>
      </w:r>
      <w:r w:rsidRPr="00907743">
        <w:rPr>
          <w:rFonts w:ascii="Times New Roman" w:eastAsia="標楷體" w:hAnsi="Times New Roman" w:cs="Times New Roman"/>
          <w:sz w:val="20"/>
          <w:szCs w:val="20"/>
        </w:rPr>
        <w:t>101</w:t>
      </w:r>
      <w:r w:rsidRPr="00907743">
        <w:rPr>
          <w:rFonts w:ascii="Times New Roman" w:eastAsia="標楷體" w:hAnsi="Times New Roman" w:cs="Times New Roman"/>
          <w:sz w:val="20"/>
          <w:szCs w:val="20"/>
        </w:rPr>
        <w:t>年</w:t>
      </w:r>
      <w:r w:rsidRPr="00907743">
        <w:rPr>
          <w:rFonts w:ascii="Times New Roman" w:eastAsia="標楷體" w:hAnsi="Times New Roman" w:cs="Times New Roman"/>
          <w:sz w:val="20"/>
          <w:szCs w:val="20"/>
        </w:rPr>
        <w:t>8</w:t>
      </w:r>
      <w:r w:rsidRPr="00907743">
        <w:rPr>
          <w:rFonts w:ascii="Times New Roman" w:eastAsia="標楷體" w:hAnsi="Times New Roman" w:cs="Times New Roman"/>
          <w:sz w:val="20"/>
          <w:szCs w:val="20"/>
        </w:rPr>
        <w:t>月</w:t>
      </w:r>
      <w:r w:rsidRPr="00907743">
        <w:rPr>
          <w:rFonts w:ascii="Times New Roman" w:eastAsia="標楷體" w:hAnsi="Times New Roman" w:cs="Times New Roman"/>
          <w:sz w:val="20"/>
          <w:szCs w:val="20"/>
        </w:rPr>
        <w:t>13</w:t>
      </w:r>
      <w:r w:rsidRPr="00907743">
        <w:rPr>
          <w:rFonts w:ascii="Times New Roman" w:eastAsia="標楷體" w:hAnsi="Times New Roman" w:cs="Times New Roman"/>
          <w:sz w:val="20"/>
          <w:szCs w:val="20"/>
        </w:rPr>
        <w:t>日行政會議修正通過</w:t>
      </w:r>
    </w:p>
    <w:p w14:paraId="52DE9EB0" w14:textId="77777777" w:rsidR="00317674" w:rsidRPr="00907743" w:rsidRDefault="00317674" w:rsidP="00317674">
      <w:pPr>
        <w:spacing w:line="240" w:lineRule="exact"/>
        <w:jc w:val="right"/>
        <w:rPr>
          <w:rFonts w:ascii="Times New Roman" w:eastAsia="標楷體" w:hAnsi="Times New Roman" w:cs="Times New Roman"/>
          <w:sz w:val="20"/>
          <w:szCs w:val="20"/>
        </w:rPr>
      </w:pPr>
      <w:r w:rsidRPr="00907743">
        <w:rPr>
          <w:rFonts w:ascii="Times New Roman" w:eastAsia="標楷體" w:hAnsi="Times New Roman" w:cs="Times New Roman"/>
          <w:sz w:val="20"/>
          <w:szCs w:val="20"/>
        </w:rPr>
        <w:t>民國</w:t>
      </w:r>
      <w:r w:rsidRPr="00907743">
        <w:rPr>
          <w:rFonts w:ascii="Times New Roman" w:eastAsia="標楷體" w:hAnsi="Times New Roman" w:cs="Times New Roman"/>
          <w:sz w:val="20"/>
          <w:szCs w:val="20"/>
        </w:rPr>
        <w:t>107</w:t>
      </w:r>
      <w:r w:rsidRPr="00907743">
        <w:rPr>
          <w:rFonts w:ascii="Times New Roman" w:eastAsia="標楷體" w:hAnsi="Times New Roman" w:cs="Times New Roman"/>
          <w:sz w:val="20"/>
          <w:szCs w:val="20"/>
        </w:rPr>
        <w:t>年</w:t>
      </w:r>
      <w:r w:rsidRPr="00907743">
        <w:rPr>
          <w:rFonts w:ascii="Times New Roman" w:eastAsia="標楷體" w:hAnsi="Times New Roman" w:cs="Times New Roman"/>
          <w:sz w:val="20"/>
          <w:szCs w:val="20"/>
        </w:rPr>
        <w:t>9</w:t>
      </w:r>
      <w:r w:rsidRPr="00907743">
        <w:rPr>
          <w:rFonts w:ascii="Times New Roman" w:eastAsia="標楷體" w:hAnsi="Times New Roman" w:cs="Times New Roman"/>
          <w:sz w:val="20"/>
          <w:szCs w:val="20"/>
        </w:rPr>
        <w:t>月</w:t>
      </w:r>
      <w:r w:rsidRPr="00907743">
        <w:rPr>
          <w:rFonts w:ascii="Times New Roman" w:eastAsia="標楷體" w:hAnsi="Times New Roman" w:cs="Times New Roman"/>
          <w:sz w:val="20"/>
          <w:szCs w:val="20"/>
        </w:rPr>
        <w:t>10</w:t>
      </w:r>
      <w:r w:rsidRPr="00907743">
        <w:rPr>
          <w:rFonts w:ascii="Times New Roman" w:eastAsia="標楷體" w:hAnsi="Times New Roman" w:cs="Times New Roman"/>
          <w:sz w:val="20"/>
          <w:szCs w:val="20"/>
        </w:rPr>
        <w:t>日行政會議修正通過</w:t>
      </w:r>
    </w:p>
    <w:p w14:paraId="417A9D87" w14:textId="18D17B96" w:rsidR="00317674" w:rsidRPr="00907743" w:rsidRDefault="00317674" w:rsidP="00317674">
      <w:pPr>
        <w:spacing w:line="240" w:lineRule="exact"/>
        <w:jc w:val="right"/>
        <w:rPr>
          <w:rFonts w:ascii="Times New Roman" w:eastAsia="標楷體" w:hAnsi="Times New Roman" w:cs="Times New Roman"/>
          <w:sz w:val="20"/>
          <w:szCs w:val="20"/>
        </w:rPr>
      </w:pPr>
      <w:r w:rsidRPr="00907743">
        <w:rPr>
          <w:rFonts w:ascii="Times New Roman" w:eastAsia="標楷體" w:hAnsi="Times New Roman" w:cs="Times New Roman"/>
          <w:sz w:val="20"/>
          <w:szCs w:val="20"/>
        </w:rPr>
        <w:t>民國</w:t>
      </w:r>
      <w:r w:rsidRPr="00907743">
        <w:rPr>
          <w:rFonts w:ascii="Times New Roman" w:eastAsia="標楷體" w:hAnsi="Times New Roman" w:cs="Times New Roman"/>
          <w:sz w:val="20"/>
          <w:szCs w:val="20"/>
        </w:rPr>
        <w:t>115</w:t>
      </w:r>
      <w:r w:rsidRPr="00907743">
        <w:rPr>
          <w:rFonts w:ascii="Times New Roman" w:eastAsia="標楷體" w:hAnsi="Times New Roman" w:cs="Times New Roman"/>
          <w:sz w:val="20"/>
          <w:szCs w:val="20"/>
        </w:rPr>
        <w:t>年</w:t>
      </w:r>
      <w:r w:rsidRPr="00907743">
        <w:rPr>
          <w:rFonts w:ascii="Times New Roman" w:eastAsia="標楷體" w:hAnsi="Times New Roman" w:cs="Times New Roman" w:hint="eastAsia"/>
          <w:sz w:val="20"/>
          <w:szCs w:val="20"/>
        </w:rPr>
        <w:t>10</w:t>
      </w:r>
      <w:r w:rsidRPr="00907743">
        <w:rPr>
          <w:rFonts w:ascii="Times New Roman" w:eastAsia="標楷體" w:hAnsi="Times New Roman" w:cs="Times New Roman"/>
          <w:sz w:val="20"/>
          <w:szCs w:val="20"/>
        </w:rPr>
        <w:t>月</w:t>
      </w:r>
      <w:r w:rsidRPr="00907743">
        <w:rPr>
          <w:rFonts w:ascii="Times New Roman" w:eastAsia="標楷體" w:hAnsi="Times New Roman" w:cs="Times New Roman" w:hint="eastAsia"/>
          <w:sz w:val="20"/>
          <w:szCs w:val="20"/>
        </w:rPr>
        <w:t>5</w:t>
      </w:r>
      <w:r w:rsidRPr="00907743">
        <w:rPr>
          <w:rFonts w:ascii="Times New Roman" w:eastAsia="標楷體" w:hAnsi="Times New Roman" w:cs="Times New Roman"/>
          <w:sz w:val="20"/>
          <w:szCs w:val="20"/>
        </w:rPr>
        <w:t>日行政會議修正通過</w:t>
      </w:r>
    </w:p>
    <w:p w14:paraId="17FA2AD9" w14:textId="77777777" w:rsidR="00317674" w:rsidRPr="00907743" w:rsidRDefault="00317674" w:rsidP="00317674">
      <w:pPr>
        <w:spacing w:line="240" w:lineRule="exact"/>
        <w:jc w:val="right"/>
        <w:rPr>
          <w:rFonts w:ascii="Times New Roman" w:eastAsia="標楷體" w:hAnsi="Times New Roman" w:cs="Times New Roman"/>
        </w:rPr>
      </w:pPr>
    </w:p>
    <w:p w14:paraId="734A8266" w14:textId="77777777" w:rsidR="00317674" w:rsidRPr="00907743" w:rsidRDefault="00317674" w:rsidP="00317674">
      <w:pPr>
        <w:ind w:left="420" w:hangingChars="175" w:hanging="420"/>
        <w:jc w:val="both"/>
        <w:rPr>
          <w:rFonts w:ascii="Times New Roman" w:eastAsia="標楷體" w:hAnsi="Times New Roman" w:cs="Times New Roman"/>
          <w:color w:val="000000"/>
        </w:rPr>
      </w:pPr>
      <w:r w:rsidRPr="00907743">
        <w:rPr>
          <w:rFonts w:ascii="Times New Roman" w:eastAsia="標楷體" w:hAnsi="Times New Roman" w:cs="Times New Roman"/>
          <w:color w:val="000000"/>
        </w:rPr>
        <w:t>一、南</w:t>
      </w:r>
      <w:proofErr w:type="gramStart"/>
      <w:r w:rsidRPr="00907743">
        <w:rPr>
          <w:rFonts w:ascii="Times New Roman" w:eastAsia="標楷體" w:hAnsi="Times New Roman" w:cs="Times New Roman"/>
          <w:color w:val="000000"/>
        </w:rPr>
        <w:t>臺</w:t>
      </w:r>
      <w:proofErr w:type="gramEnd"/>
      <w:r w:rsidRPr="00907743">
        <w:rPr>
          <w:rFonts w:ascii="Times New Roman" w:eastAsia="標楷體" w:hAnsi="Times New Roman" w:cs="Times New Roman"/>
          <w:color w:val="000000"/>
        </w:rPr>
        <w:t>科技大學（以下簡稱本校）為提升本校公文處理時效及品質，建立公文查考制度，避免公文積壓，提高行政效率，特參考行政院研考會頒布之「文書流程管理作業規範」，並參酌本校實際情況訂定本要點。</w:t>
      </w:r>
    </w:p>
    <w:p w14:paraId="0C796C68" w14:textId="77777777" w:rsidR="00317674" w:rsidRPr="00907743" w:rsidRDefault="00317674" w:rsidP="00317674">
      <w:pPr>
        <w:ind w:left="420" w:hangingChars="175" w:hanging="420"/>
        <w:jc w:val="both"/>
        <w:rPr>
          <w:rFonts w:ascii="Times New Roman" w:eastAsia="標楷體" w:hAnsi="Times New Roman" w:cs="Times New Roman"/>
        </w:rPr>
      </w:pPr>
      <w:r w:rsidRPr="00907743">
        <w:rPr>
          <w:rFonts w:ascii="Times New Roman" w:eastAsia="標楷體" w:hAnsi="Times New Roman" w:cs="Times New Roman"/>
          <w:color w:val="000000"/>
        </w:rPr>
        <w:t>二、</w:t>
      </w:r>
      <w:r w:rsidRPr="00907743">
        <w:rPr>
          <w:rFonts w:ascii="Times New Roman" w:eastAsia="標楷體" w:hAnsi="Times New Roman" w:cs="Times New Roman"/>
        </w:rPr>
        <w:t>公文流程管理應以各業務單位每一成員對公文處理之自我管理為主，秘書室文書議事組</w:t>
      </w:r>
      <w:proofErr w:type="gramStart"/>
      <w:r w:rsidRPr="00907743">
        <w:rPr>
          <w:rFonts w:ascii="Times New Roman" w:eastAsia="標楷體" w:hAnsi="Times New Roman" w:cs="Times New Roman"/>
        </w:rPr>
        <w:t>稽催為</w:t>
      </w:r>
      <w:proofErr w:type="gramEnd"/>
      <w:r w:rsidRPr="00907743">
        <w:rPr>
          <w:rFonts w:ascii="Times New Roman" w:eastAsia="標楷體" w:hAnsi="Times New Roman" w:cs="Times New Roman"/>
        </w:rPr>
        <w:t>輔，其權責劃分為：</w:t>
      </w:r>
    </w:p>
    <w:p w14:paraId="2940943F" w14:textId="77777777" w:rsidR="00317674" w:rsidRPr="00907743" w:rsidRDefault="00317674" w:rsidP="00317674">
      <w:pPr>
        <w:ind w:leftChars="150" w:left="360"/>
        <w:jc w:val="both"/>
        <w:rPr>
          <w:rFonts w:ascii="Times New Roman" w:eastAsia="標楷體" w:hAnsi="Times New Roman" w:cs="Times New Roman"/>
        </w:rPr>
      </w:pPr>
      <w:r w:rsidRPr="00907743">
        <w:rPr>
          <w:rFonts w:ascii="Times New Roman" w:eastAsia="標楷體" w:hAnsi="Times New Roman" w:cs="Times New Roman"/>
        </w:rPr>
        <w:t>（一）業務單位：</w:t>
      </w:r>
    </w:p>
    <w:p w14:paraId="2D83ECC9" w14:textId="77777777" w:rsidR="00317674" w:rsidRPr="00907743" w:rsidRDefault="00317674" w:rsidP="00317674">
      <w:pPr>
        <w:ind w:firstLineChars="514" w:firstLine="1234"/>
        <w:jc w:val="both"/>
        <w:rPr>
          <w:rFonts w:ascii="Times New Roman" w:eastAsia="標楷體" w:hAnsi="Times New Roman" w:cs="Times New Roman"/>
        </w:rPr>
      </w:pPr>
      <w:r w:rsidRPr="00907743">
        <w:rPr>
          <w:rFonts w:ascii="Times New Roman" w:eastAsia="標楷體" w:hAnsi="Times New Roman" w:cs="Times New Roman"/>
        </w:rPr>
        <w:t>1.</w:t>
      </w:r>
      <w:r w:rsidRPr="00907743">
        <w:rPr>
          <w:rFonts w:ascii="Times New Roman" w:eastAsia="標楷體" w:hAnsi="Times New Roman" w:cs="Times New Roman"/>
        </w:rPr>
        <w:t>公文承辦人員：</w:t>
      </w:r>
    </w:p>
    <w:p w14:paraId="391FA1D4" w14:textId="77777777" w:rsidR="00317674" w:rsidRPr="00907743" w:rsidRDefault="00317674" w:rsidP="00317674">
      <w:pPr>
        <w:ind w:leftChars="600" w:left="2040" w:hangingChars="250" w:hanging="600"/>
        <w:jc w:val="both"/>
        <w:rPr>
          <w:rFonts w:ascii="Times New Roman" w:eastAsia="標楷體" w:hAnsi="Times New Roman" w:cs="Times New Roman"/>
        </w:rPr>
      </w:pPr>
      <w:r w:rsidRPr="00907743">
        <w:rPr>
          <w:rFonts w:ascii="Times New Roman" w:eastAsia="標楷體" w:hAnsi="Times New Roman" w:cs="Times New Roman"/>
        </w:rPr>
        <w:t>（</w:t>
      </w:r>
      <w:r w:rsidRPr="00907743">
        <w:rPr>
          <w:rFonts w:ascii="Times New Roman" w:eastAsia="標楷體" w:hAnsi="Times New Roman" w:cs="Times New Roman"/>
        </w:rPr>
        <w:t>1</w:t>
      </w:r>
      <w:r w:rsidRPr="00907743">
        <w:rPr>
          <w:rFonts w:ascii="Times New Roman" w:eastAsia="標楷體" w:hAnsi="Times New Roman" w:cs="Times New Roman"/>
        </w:rPr>
        <w:t>）對經辦文件須遵照</w:t>
      </w:r>
      <w:proofErr w:type="gramStart"/>
      <w:r w:rsidRPr="00907743">
        <w:rPr>
          <w:rFonts w:ascii="Times New Roman" w:eastAsia="標楷體" w:hAnsi="Times New Roman" w:cs="Times New Roman"/>
        </w:rPr>
        <w:t>院頒「</w:t>
      </w:r>
      <w:proofErr w:type="gramEnd"/>
      <w:r w:rsidRPr="00907743">
        <w:rPr>
          <w:rFonts w:ascii="Times New Roman" w:eastAsia="標楷體" w:hAnsi="Times New Roman" w:cs="Times New Roman"/>
        </w:rPr>
        <w:t>文書處理手冊」規定辦理，確保公文品質，並應依規定期限辦結；注意處理流程各階段之</w:t>
      </w:r>
      <w:proofErr w:type="gramStart"/>
      <w:r w:rsidRPr="00907743">
        <w:rPr>
          <w:rFonts w:ascii="Times New Roman" w:eastAsia="標楷體" w:hAnsi="Times New Roman" w:cs="Times New Roman"/>
        </w:rPr>
        <w:t>查催並</w:t>
      </w:r>
      <w:proofErr w:type="gramEnd"/>
      <w:r w:rsidRPr="00907743">
        <w:rPr>
          <w:rFonts w:ascii="Times New Roman" w:eastAsia="標楷體" w:hAnsi="Times New Roman" w:cs="Times New Roman"/>
        </w:rPr>
        <w:t>管制會稿、會辦時效。</w:t>
      </w:r>
    </w:p>
    <w:p w14:paraId="0D900E72" w14:textId="77777777" w:rsidR="00317674" w:rsidRPr="00907743" w:rsidRDefault="00317674" w:rsidP="00317674">
      <w:pPr>
        <w:ind w:leftChars="600" w:left="2040" w:hangingChars="250" w:hanging="600"/>
        <w:jc w:val="both"/>
        <w:rPr>
          <w:rFonts w:ascii="Times New Roman" w:eastAsia="標楷體" w:hAnsi="Times New Roman" w:cs="Times New Roman"/>
        </w:rPr>
      </w:pPr>
      <w:r w:rsidRPr="00907743">
        <w:rPr>
          <w:rFonts w:ascii="Times New Roman" w:eastAsia="標楷體" w:hAnsi="Times New Roman" w:cs="Times New Roman"/>
        </w:rPr>
        <w:t>（</w:t>
      </w:r>
      <w:r w:rsidRPr="00907743">
        <w:rPr>
          <w:rFonts w:ascii="Times New Roman" w:eastAsia="標楷體" w:hAnsi="Times New Roman" w:cs="Times New Roman"/>
        </w:rPr>
        <w:t>2</w:t>
      </w:r>
      <w:r w:rsidRPr="00907743">
        <w:rPr>
          <w:rFonts w:ascii="Times New Roman" w:eastAsia="標楷體" w:hAnsi="Times New Roman" w:cs="Times New Roman"/>
        </w:rPr>
        <w:t>）應主動檢討作業程序，簡化工作流程，以提升公文處理時效。</w:t>
      </w:r>
    </w:p>
    <w:p w14:paraId="6A86E961" w14:textId="77777777" w:rsidR="00317674" w:rsidRPr="00907743" w:rsidRDefault="00317674" w:rsidP="00317674">
      <w:pPr>
        <w:ind w:firstLineChars="500" w:firstLine="1200"/>
        <w:jc w:val="both"/>
        <w:rPr>
          <w:rFonts w:ascii="Times New Roman" w:eastAsia="標楷體" w:hAnsi="Times New Roman" w:cs="Times New Roman"/>
        </w:rPr>
      </w:pPr>
      <w:r w:rsidRPr="00907743">
        <w:rPr>
          <w:rFonts w:ascii="Times New Roman" w:eastAsia="標楷體" w:hAnsi="Times New Roman" w:cs="Times New Roman"/>
        </w:rPr>
        <w:t>2.</w:t>
      </w:r>
      <w:r w:rsidRPr="00907743">
        <w:rPr>
          <w:rFonts w:ascii="Times New Roman" w:eastAsia="標楷體" w:hAnsi="Times New Roman" w:cs="Times New Roman"/>
        </w:rPr>
        <w:t>各級單位主管：</w:t>
      </w:r>
    </w:p>
    <w:p w14:paraId="54B41065" w14:textId="77777777" w:rsidR="00317674" w:rsidRPr="00907743" w:rsidRDefault="00317674" w:rsidP="00317674">
      <w:pPr>
        <w:ind w:leftChars="600" w:left="2040" w:hangingChars="250" w:hanging="600"/>
        <w:jc w:val="both"/>
        <w:rPr>
          <w:rFonts w:ascii="Times New Roman" w:eastAsia="標楷體" w:hAnsi="Times New Roman" w:cs="Times New Roman"/>
        </w:rPr>
      </w:pPr>
      <w:r w:rsidRPr="00907743">
        <w:rPr>
          <w:rFonts w:ascii="Times New Roman" w:eastAsia="標楷體" w:hAnsi="Times New Roman" w:cs="Times New Roman"/>
        </w:rPr>
        <w:t>（</w:t>
      </w:r>
      <w:r w:rsidRPr="00907743">
        <w:rPr>
          <w:rFonts w:ascii="Times New Roman" w:eastAsia="標楷體" w:hAnsi="Times New Roman" w:cs="Times New Roman"/>
        </w:rPr>
        <w:t>1</w:t>
      </w:r>
      <w:r w:rsidRPr="00907743">
        <w:rPr>
          <w:rFonts w:ascii="Times New Roman" w:eastAsia="標楷體" w:hAnsi="Times New Roman" w:cs="Times New Roman"/>
        </w:rPr>
        <w:t>）</w:t>
      </w:r>
      <w:proofErr w:type="gramStart"/>
      <w:r w:rsidRPr="00907743">
        <w:rPr>
          <w:rFonts w:ascii="Times New Roman" w:eastAsia="標楷體" w:hAnsi="Times New Roman" w:cs="Times New Roman"/>
        </w:rPr>
        <w:t>督促查催每一</w:t>
      </w:r>
      <w:proofErr w:type="gramEnd"/>
      <w:r w:rsidRPr="00907743">
        <w:rPr>
          <w:rFonts w:ascii="Times New Roman" w:eastAsia="標楷體" w:hAnsi="Times New Roman" w:cs="Times New Roman"/>
        </w:rPr>
        <w:t>成員作業時效、核准展期案件、落實執行職務代理制度，以避免積壓公文情事。</w:t>
      </w:r>
    </w:p>
    <w:p w14:paraId="1AE5CA96" w14:textId="77777777" w:rsidR="00317674" w:rsidRPr="00907743" w:rsidRDefault="00317674" w:rsidP="00317674">
      <w:pPr>
        <w:ind w:leftChars="600" w:left="2040" w:hangingChars="250" w:hanging="600"/>
        <w:jc w:val="both"/>
        <w:rPr>
          <w:rFonts w:ascii="Times New Roman" w:eastAsia="標楷體" w:hAnsi="Times New Roman" w:cs="Times New Roman"/>
        </w:rPr>
      </w:pPr>
      <w:r w:rsidRPr="00907743">
        <w:rPr>
          <w:rFonts w:ascii="Times New Roman" w:eastAsia="標楷體" w:hAnsi="Times New Roman" w:cs="Times New Roman"/>
        </w:rPr>
        <w:t>（</w:t>
      </w:r>
      <w:r w:rsidRPr="00907743">
        <w:rPr>
          <w:rFonts w:ascii="Times New Roman" w:eastAsia="標楷體" w:hAnsi="Times New Roman" w:cs="Times New Roman"/>
        </w:rPr>
        <w:t>2</w:t>
      </w:r>
      <w:r w:rsidRPr="00907743">
        <w:rPr>
          <w:rFonts w:ascii="Times New Roman" w:eastAsia="標楷體" w:hAnsi="Times New Roman" w:cs="Times New Roman"/>
        </w:rPr>
        <w:t>）配合召開文書流程管理工作研討會議，共同檢討改進單位文書流程與公文時效。</w:t>
      </w:r>
    </w:p>
    <w:p w14:paraId="7C999270" w14:textId="77777777" w:rsidR="00317674" w:rsidRPr="00907743" w:rsidRDefault="00317674" w:rsidP="00317674">
      <w:pPr>
        <w:ind w:leftChars="150" w:left="360"/>
        <w:jc w:val="both"/>
        <w:rPr>
          <w:rFonts w:ascii="Times New Roman" w:eastAsia="標楷體" w:hAnsi="Times New Roman" w:cs="Times New Roman"/>
        </w:rPr>
      </w:pPr>
      <w:r w:rsidRPr="00907743">
        <w:rPr>
          <w:rFonts w:ascii="Times New Roman" w:eastAsia="標楷體" w:hAnsi="Times New Roman" w:cs="Times New Roman"/>
        </w:rPr>
        <w:t>（二）秘書室文書議事組：</w:t>
      </w:r>
    </w:p>
    <w:p w14:paraId="2A93CA80" w14:textId="77777777" w:rsidR="00317674" w:rsidRPr="00907743" w:rsidRDefault="00317674" w:rsidP="00317674">
      <w:pPr>
        <w:ind w:firstLineChars="514" w:firstLine="1234"/>
        <w:jc w:val="both"/>
        <w:rPr>
          <w:rFonts w:ascii="Times New Roman" w:eastAsia="標楷體" w:hAnsi="Times New Roman" w:cs="Times New Roman"/>
        </w:rPr>
      </w:pPr>
      <w:r w:rsidRPr="00907743">
        <w:rPr>
          <w:rFonts w:ascii="Times New Roman" w:eastAsia="標楷體" w:hAnsi="Times New Roman" w:cs="Times New Roman"/>
        </w:rPr>
        <w:t>1.</w:t>
      </w:r>
      <w:r w:rsidRPr="00907743">
        <w:rPr>
          <w:rFonts w:ascii="Times New Roman" w:eastAsia="標楷體" w:hAnsi="Times New Roman" w:cs="Times New Roman"/>
        </w:rPr>
        <w:t>建立文書處理流程管理制度與文書流程管理作業。</w:t>
      </w:r>
    </w:p>
    <w:p w14:paraId="02CC5510" w14:textId="77777777" w:rsidR="00317674" w:rsidRPr="00907743" w:rsidRDefault="00317674" w:rsidP="00317674">
      <w:pPr>
        <w:ind w:firstLineChars="514" w:firstLine="1234"/>
        <w:jc w:val="both"/>
        <w:rPr>
          <w:rFonts w:ascii="Times New Roman" w:eastAsia="標楷體" w:hAnsi="Times New Roman" w:cs="Times New Roman"/>
        </w:rPr>
      </w:pPr>
      <w:r w:rsidRPr="00907743">
        <w:rPr>
          <w:rFonts w:ascii="Times New Roman" w:eastAsia="標楷體" w:hAnsi="Times New Roman" w:cs="Times New Roman"/>
        </w:rPr>
        <w:t>2.</w:t>
      </w:r>
      <w:r w:rsidRPr="00907743">
        <w:rPr>
          <w:rFonts w:ascii="Times New Roman" w:eastAsia="標楷體" w:hAnsi="Times New Roman" w:cs="Times New Roman"/>
        </w:rPr>
        <w:t>定期</w:t>
      </w:r>
      <w:proofErr w:type="gramStart"/>
      <w:r w:rsidRPr="00907743">
        <w:rPr>
          <w:rFonts w:ascii="Times New Roman" w:eastAsia="標楷體" w:hAnsi="Times New Roman" w:cs="Times New Roman"/>
        </w:rPr>
        <w:t>稽催與</w:t>
      </w:r>
      <w:proofErr w:type="gramEnd"/>
      <w:r w:rsidRPr="00907743">
        <w:rPr>
          <w:rFonts w:ascii="Times New Roman" w:eastAsia="標楷體" w:hAnsi="Times New Roman" w:cs="Times New Roman"/>
        </w:rPr>
        <w:t>統計全校公文時效資料，提供統計分析之用。</w:t>
      </w:r>
    </w:p>
    <w:p w14:paraId="73E80201" w14:textId="77777777" w:rsidR="00317674" w:rsidRPr="00907743" w:rsidRDefault="00317674" w:rsidP="00317674">
      <w:pPr>
        <w:ind w:left="480" w:hangingChars="200" w:hanging="480"/>
        <w:jc w:val="both"/>
        <w:rPr>
          <w:rFonts w:ascii="Times New Roman" w:eastAsia="標楷體" w:hAnsi="Times New Roman" w:cs="Times New Roman"/>
          <w:color w:val="000000"/>
        </w:rPr>
      </w:pPr>
      <w:r w:rsidRPr="00907743">
        <w:rPr>
          <w:rFonts w:ascii="Times New Roman" w:eastAsia="標楷體" w:hAnsi="Times New Roman" w:cs="Times New Roman"/>
          <w:color w:val="000000"/>
        </w:rPr>
        <w:t>三、公文流程為公文處理過程中之收文（創稿）、分文（交辦）、擬辦、陳核、批示、擬稿、會稿、核稿、</w:t>
      </w:r>
      <w:proofErr w:type="gramStart"/>
      <w:r w:rsidRPr="00907743">
        <w:rPr>
          <w:rFonts w:ascii="Times New Roman" w:eastAsia="標楷體" w:hAnsi="Times New Roman" w:cs="Times New Roman"/>
          <w:color w:val="000000"/>
        </w:rPr>
        <w:t>判行、繕</w:t>
      </w:r>
      <w:proofErr w:type="gramEnd"/>
      <w:r w:rsidRPr="00907743">
        <w:rPr>
          <w:rFonts w:ascii="Times New Roman" w:eastAsia="標楷體" w:hAnsi="Times New Roman" w:cs="Times New Roman"/>
          <w:color w:val="000000"/>
        </w:rPr>
        <w:t>打、校對、用印、發文、歸檔等之全部作業。</w:t>
      </w:r>
    </w:p>
    <w:p w14:paraId="26A1CD3D" w14:textId="77777777" w:rsidR="00317674" w:rsidRPr="00907743" w:rsidRDefault="00317674" w:rsidP="00317674">
      <w:pPr>
        <w:jc w:val="both"/>
        <w:rPr>
          <w:rFonts w:ascii="Times New Roman" w:eastAsia="標楷體" w:hAnsi="Times New Roman" w:cs="Times New Roman"/>
          <w:color w:val="000000"/>
        </w:rPr>
      </w:pPr>
      <w:r w:rsidRPr="00907743">
        <w:rPr>
          <w:rFonts w:ascii="Times New Roman" w:eastAsia="標楷體" w:hAnsi="Times New Roman" w:cs="Times New Roman"/>
          <w:color w:val="000000"/>
        </w:rPr>
        <w:t>四、公文卷宗顏色區分：</w:t>
      </w:r>
    </w:p>
    <w:p w14:paraId="284B64B8" w14:textId="77777777" w:rsidR="00317674" w:rsidRPr="00907743" w:rsidRDefault="00317674" w:rsidP="00317674">
      <w:pPr>
        <w:ind w:leftChars="200" w:left="480"/>
        <w:jc w:val="both"/>
        <w:rPr>
          <w:rFonts w:ascii="Times New Roman" w:eastAsia="標楷體" w:hAnsi="Times New Roman" w:cs="Times New Roman"/>
          <w:color w:val="000000"/>
        </w:rPr>
      </w:pPr>
      <w:r w:rsidRPr="00907743">
        <w:rPr>
          <w:rFonts w:ascii="Times New Roman" w:eastAsia="標楷體" w:hAnsi="Times New Roman" w:cs="Times New Roman"/>
          <w:color w:val="000000"/>
        </w:rPr>
        <w:t>依公文時間性、機密性應適切</w:t>
      </w:r>
      <w:proofErr w:type="gramStart"/>
      <w:r w:rsidRPr="00907743">
        <w:rPr>
          <w:rFonts w:ascii="Times New Roman" w:eastAsia="標楷體" w:hAnsi="Times New Roman" w:cs="Times New Roman"/>
          <w:color w:val="000000"/>
        </w:rPr>
        <w:t>使用卷夾</w:t>
      </w:r>
      <w:proofErr w:type="gramEnd"/>
      <w:r w:rsidRPr="00907743">
        <w:rPr>
          <w:rFonts w:ascii="Times New Roman" w:eastAsia="標楷體" w:hAnsi="Times New Roman" w:cs="Times New Roman"/>
          <w:color w:val="000000"/>
        </w:rPr>
        <w:t>，以建立各</w:t>
      </w:r>
      <w:proofErr w:type="gramStart"/>
      <w:r w:rsidRPr="00907743">
        <w:rPr>
          <w:rFonts w:ascii="Times New Roman" w:eastAsia="標楷體" w:hAnsi="Times New Roman" w:cs="Times New Roman"/>
          <w:color w:val="000000"/>
        </w:rPr>
        <w:t>顏色卷夾之</w:t>
      </w:r>
      <w:proofErr w:type="gramEnd"/>
      <w:r w:rsidRPr="00907743">
        <w:rPr>
          <w:rFonts w:ascii="Times New Roman" w:eastAsia="標楷體" w:hAnsi="Times New Roman" w:cs="Times New Roman"/>
          <w:color w:val="000000"/>
        </w:rPr>
        <w:t>代表性：</w:t>
      </w:r>
    </w:p>
    <w:p w14:paraId="6F63AC3A" w14:textId="77777777" w:rsidR="00317674" w:rsidRPr="00907743" w:rsidRDefault="00317674" w:rsidP="00317674">
      <w:pPr>
        <w:ind w:leftChars="225" w:left="540"/>
        <w:jc w:val="both"/>
        <w:rPr>
          <w:rFonts w:ascii="Times New Roman" w:eastAsia="標楷體" w:hAnsi="Times New Roman" w:cs="Times New Roman"/>
          <w:color w:val="000000"/>
        </w:rPr>
      </w:pPr>
      <w:r w:rsidRPr="00907743">
        <w:rPr>
          <w:rFonts w:ascii="Times New Roman" w:eastAsia="標楷體" w:hAnsi="Times New Roman" w:cs="Times New Roman"/>
          <w:color w:val="000000"/>
        </w:rPr>
        <w:t>（一）</w:t>
      </w:r>
      <w:proofErr w:type="gramStart"/>
      <w:r w:rsidRPr="00907743">
        <w:rPr>
          <w:rFonts w:ascii="Times New Roman" w:eastAsia="標楷體" w:hAnsi="Times New Roman" w:cs="Times New Roman"/>
          <w:color w:val="000000"/>
        </w:rPr>
        <w:t>最</w:t>
      </w:r>
      <w:proofErr w:type="gramEnd"/>
      <w:r w:rsidRPr="00907743">
        <w:rPr>
          <w:rFonts w:ascii="Times New Roman" w:eastAsia="標楷體" w:hAnsi="Times New Roman" w:cs="Times New Roman"/>
          <w:color w:val="000000"/>
        </w:rPr>
        <w:t>速件：紅色</w:t>
      </w:r>
      <w:r w:rsidRPr="00907743">
        <w:rPr>
          <w:rFonts w:ascii="Times New Roman" w:eastAsia="標楷體" w:hAnsi="Times New Roman" w:cs="Times New Roman"/>
          <w:color w:val="000000"/>
        </w:rPr>
        <w:t xml:space="preserve"> </w:t>
      </w:r>
    </w:p>
    <w:p w14:paraId="5DD30E8D" w14:textId="77777777" w:rsidR="00317674" w:rsidRPr="00907743" w:rsidRDefault="00317674" w:rsidP="00317674">
      <w:pPr>
        <w:ind w:leftChars="225" w:left="540"/>
        <w:jc w:val="both"/>
        <w:rPr>
          <w:rFonts w:ascii="Times New Roman" w:eastAsia="標楷體" w:hAnsi="Times New Roman" w:cs="Times New Roman"/>
          <w:color w:val="000000"/>
        </w:rPr>
      </w:pPr>
      <w:r w:rsidRPr="00907743">
        <w:rPr>
          <w:rFonts w:ascii="Times New Roman" w:eastAsia="標楷體" w:hAnsi="Times New Roman" w:cs="Times New Roman"/>
          <w:color w:val="000000"/>
        </w:rPr>
        <w:t>（二）速件：藍色</w:t>
      </w:r>
    </w:p>
    <w:p w14:paraId="04E21D34" w14:textId="77777777" w:rsidR="00317674" w:rsidRPr="00907743" w:rsidRDefault="00317674" w:rsidP="00317674">
      <w:pPr>
        <w:ind w:leftChars="225" w:left="540"/>
        <w:jc w:val="both"/>
        <w:rPr>
          <w:rFonts w:ascii="Times New Roman" w:eastAsia="標楷體" w:hAnsi="Times New Roman" w:cs="Times New Roman"/>
          <w:color w:val="000000"/>
        </w:rPr>
      </w:pPr>
      <w:r w:rsidRPr="00907743">
        <w:rPr>
          <w:rFonts w:ascii="Times New Roman" w:eastAsia="標楷體" w:hAnsi="Times New Roman" w:cs="Times New Roman"/>
          <w:color w:val="000000"/>
        </w:rPr>
        <w:t>（三）普通件：白色</w:t>
      </w:r>
    </w:p>
    <w:p w14:paraId="71870F88" w14:textId="77777777" w:rsidR="00317674" w:rsidRPr="00907743" w:rsidRDefault="00317674" w:rsidP="00317674">
      <w:pPr>
        <w:ind w:leftChars="225" w:left="540"/>
        <w:jc w:val="both"/>
        <w:rPr>
          <w:rFonts w:ascii="Times New Roman" w:eastAsia="標楷體" w:hAnsi="Times New Roman" w:cs="Times New Roman"/>
          <w:color w:val="000000"/>
        </w:rPr>
      </w:pPr>
      <w:r w:rsidRPr="00907743">
        <w:rPr>
          <w:rFonts w:ascii="Times New Roman" w:eastAsia="標楷體" w:hAnsi="Times New Roman" w:cs="Times New Roman"/>
          <w:color w:val="000000"/>
        </w:rPr>
        <w:t>（四）密件：黃色（或使用特製之密件袋）</w:t>
      </w:r>
    </w:p>
    <w:p w14:paraId="656BC4B9" w14:textId="77777777" w:rsidR="00317674" w:rsidRPr="00907743" w:rsidRDefault="00317674" w:rsidP="00317674">
      <w:pPr>
        <w:ind w:leftChars="200" w:left="480"/>
        <w:jc w:val="both"/>
        <w:rPr>
          <w:rFonts w:ascii="Times New Roman" w:eastAsia="標楷體" w:hAnsi="Times New Roman" w:cs="Times New Roman"/>
          <w:color w:val="000000"/>
        </w:rPr>
      </w:pPr>
      <w:r w:rsidRPr="00907743">
        <w:rPr>
          <w:rFonts w:ascii="Times New Roman" w:eastAsia="標楷體" w:hAnsi="Times New Roman" w:cs="Times New Roman"/>
          <w:color w:val="000000"/>
        </w:rPr>
        <w:t>除上述區分外，如遇急件或</w:t>
      </w:r>
      <w:proofErr w:type="gramStart"/>
      <w:r w:rsidRPr="00907743">
        <w:rPr>
          <w:rFonts w:ascii="Times New Roman" w:eastAsia="標楷體" w:hAnsi="Times New Roman" w:cs="Times New Roman"/>
          <w:color w:val="000000"/>
        </w:rPr>
        <w:t>特</w:t>
      </w:r>
      <w:proofErr w:type="gramEnd"/>
      <w:r w:rsidRPr="00907743">
        <w:rPr>
          <w:rFonts w:ascii="Times New Roman" w:eastAsia="標楷體" w:hAnsi="Times New Roman" w:cs="Times New Roman"/>
          <w:color w:val="000000"/>
        </w:rPr>
        <w:t>急件由承辦人親自逐級</w:t>
      </w:r>
      <w:proofErr w:type="gramStart"/>
      <w:r w:rsidRPr="00907743">
        <w:rPr>
          <w:rFonts w:ascii="Times New Roman" w:eastAsia="標楷體" w:hAnsi="Times New Roman" w:cs="Times New Roman"/>
          <w:color w:val="000000"/>
        </w:rPr>
        <w:t>陳閱以</w:t>
      </w:r>
      <w:proofErr w:type="gramEnd"/>
      <w:r w:rsidRPr="00907743">
        <w:rPr>
          <w:rFonts w:ascii="Times New Roman" w:eastAsia="標楷體" w:hAnsi="Times New Roman" w:cs="Times New Roman"/>
          <w:color w:val="000000"/>
        </w:rPr>
        <w:t>爭取時效。密件亦然。</w:t>
      </w:r>
    </w:p>
    <w:p w14:paraId="7266D1D5" w14:textId="77777777" w:rsidR="00317674" w:rsidRPr="00907743" w:rsidRDefault="00317674" w:rsidP="00317674">
      <w:pPr>
        <w:ind w:left="480" w:hangingChars="200" w:hanging="480"/>
        <w:jc w:val="both"/>
        <w:rPr>
          <w:rFonts w:ascii="Times New Roman" w:eastAsia="標楷體" w:hAnsi="Times New Roman" w:cs="Times New Roman"/>
          <w:color w:val="000000"/>
        </w:rPr>
      </w:pPr>
      <w:r w:rsidRPr="00907743">
        <w:rPr>
          <w:rFonts w:ascii="Times New Roman" w:eastAsia="標楷體" w:hAnsi="Times New Roman" w:cs="Times New Roman"/>
          <w:color w:val="000000"/>
        </w:rPr>
        <w:t>五、公文管制，可分「以文管制」及「以案管制」，本校原則上採取以文管制方式辦理。公文自收文（創稿）、會核、會簽、</w:t>
      </w:r>
      <w:proofErr w:type="gramStart"/>
      <w:r w:rsidRPr="00907743">
        <w:rPr>
          <w:rFonts w:ascii="Times New Roman" w:eastAsia="標楷體" w:hAnsi="Times New Roman" w:cs="Times New Roman"/>
          <w:color w:val="000000"/>
        </w:rPr>
        <w:t>陳判至</w:t>
      </w:r>
      <w:proofErr w:type="gramEnd"/>
      <w:r w:rsidRPr="00907743">
        <w:rPr>
          <w:rFonts w:ascii="Times New Roman" w:eastAsia="標楷體" w:hAnsi="Times New Roman" w:cs="Times New Roman"/>
          <w:color w:val="000000"/>
        </w:rPr>
        <w:t>發文（存查），應依時限辦理，處理時限規定如下：</w:t>
      </w:r>
    </w:p>
    <w:p w14:paraId="6D8CD668" w14:textId="77777777" w:rsidR="00317674" w:rsidRPr="00907743" w:rsidRDefault="00317674" w:rsidP="00317674">
      <w:pPr>
        <w:ind w:firstLineChars="150" w:firstLine="360"/>
        <w:jc w:val="both"/>
        <w:rPr>
          <w:rFonts w:ascii="Times New Roman" w:eastAsia="標楷體" w:hAnsi="Times New Roman" w:cs="Times New Roman"/>
          <w:color w:val="000000"/>
        </w:rPr>
      </w:pPr>
      <w:r w:rsidRPr="00907743">
        <w:rPr>
          <w:rFonts w:ascii="Times New Roman" w:eastAsia="標楷體" w:hAnsi="Times New Roman" w:cs="Times New Roman"/>
          <w:color w:val="000000"/>
        </w:rPr>
        <w:lastRenderedPageBreak/>
        <w:t>（一）一般公文：</w:t>
      </w:r>
    </w:p>
    <w:p w14:paraId="4F0A41B3" w14:textId="77777777" w:rsidR="00317674" w:rsidRPr="00907743" w:rsidRDefault="00317674" w:rsidP="00317674">
      <w:pPr>
        <w:ind w:leftChars="232" w:left="557" w:firstLineChars="251" w:firstLine="602"/>
        <w:jc w:val="both"/>
        <w:rPr>
          <w:rFonts w:ascii="Times New Roman" w:eastAsia="標楷體" w:hAnsi="Times New Roman" w:cs="Times New Roman"/>
          <w:color w:val="000000"/>
        </w:rPr>
      </w:pPr>
      <w:r w:rsidRPr="00907743">
        <w:rPr>
          <w:rFonts w:ascii="Times New Roman" w:eastAsia="標楷體" w:hAnsi="Times New Roman" w:cs="Times New Roman"/>
          <w:color w:val="000000"/>
        </w:rPr>
        <w:t>1.</w:t>
      </w:r>
      <w:r w:rsidRPr="00907743">
        <w:rPr>
          <w:rFonts w:ascii="Times New Roman" w:eastAsia="標楷體" w:hAnsi="Times New Roman" w:cs="Times New Roman"/>
          <w:color w:val="000000"/>
        </w:rPr>
        <w:t>最速件：</w:t>
      </w:r>
      <w:r w:rsidRPr="00907743">
        <w:rPr>
          <w:rFonts w:ascii="Times New Roman" w:eastAsia="標楷體" w:hAnsi="Times New Roman" w:cs="Times New Roman"/>
          <w:color w:val="000000"/>
        </w:rPr>
        <w:t>1</w:t>
      </w:r>
      <w:r w:rsidRPr="00907743">
        <w:rPr>
          <w:rFonts w:ascii="Times New Roman" w:eastAsia="標楷體" w:hAnsi="Times New Roman" w:cs="Times New Roman"/>
          <w:color w:val="000000"/>
        </w:rPr>
        <w:t>天。</w:t>
      </w:r>
    </w:p>
    <w:p w14:paraId="57875BD9" w14:textId="77777777" w:rsidR="00317674" w:rsidRPr="00907743" w:rsidRDefault="00317674" w:rsidP="00317674">
      <w:pPr>
        <w:ind w:leftChars="232" w:left="557" w:firstLineChars="251" w:firstLine="602"/>
        <w:jc w:val="both"/>
        <w:rPr>
          <w:rFonts w:ascii="Times New Roman" w:eastAsia="標楷體" w:hAnsi="Times New Roman" w:cs="Times New Roman"/>
          <w:color w:val="000000"/>
        </w:rPr>
      </w:pPr>
      <w:r w:rsidRPr="00907743">
        <w:rPr>
          <w:rFonts w:ascii="Times New Roman" w:eastAsia="標楷體" w:hAnsi="Times New Roman" w:cs="Times New Roman"/>
          <w:color w:val="000000"/>
        </w:rPr>
        <w:t>2.</w:t>
      </w:r>
      <w:r w:rsidRPr="00907743">
        <w:rPr>
          <w:rFonts w:ascii="Times New Roman" w:eastAsia="標楷體" w:hAnsi="Times New Roman" w:cs="Times New Roman"/>
          <w:color w:val="000000"/>
        </w:rPr>
        <w:t>速件：</w:t>
      </w:r>
      <w:r w:rsidRPr="00907743">
        <w:rPr>
          <w:rFonts w:ascii="Times New Roman" w:eastAsia="標楷體" w:hAnsi="Times New Roman" w:cs="Times New Roman"/>
          <w:color w:val="000000"/>
        </w:rPr>
        <w:t>3</w:t>
      </w:r>
      <w:r w:rsidRPr="00907743">
        <w:rPr>
          <w:rFonts w:ascii="Times New Roman" w:eastAsia="標楷體" w:hAnsi="Times New Roman" w:cs="Times New Roman"/>
          <w:color w:val="000000"/>
        </w:rPr>
        <w:t>天。</w:t>
      </w:r>
    </w:p>
    <w:p w14:paraId="7EDB7C47" w14:textId="77777777" w:rsidR="00317674" w:rsidRPr="00907743" w:rsidRDefault="00317674" w:rsidP="00317674">
      <w:pPr>
        <w:ind w:leftChars="475" w:left="1380" w:hangingChars="100" w:hanging="240"/>
        <w:jc w:val="both"/>
        <w:rPr>
          <w:rFonts w:ascii="Times New Roman" w:eastAsia="標楷體" w:hAnsi="Times New Roman" w:cs="Times New Roman"/>
          <w:color w:val="000000"/>
        </w:rPr>
      </w:pPr>
      <w:r w:rsidRPr="00907743">
        <w:rPr>
          <w:rFonts w:ascii="Times New Roman" w:eastAsia="標楷體" w:hAnsi="Times New Roman" w:cs="Times New Roman"/>
          <w:color w:val="000000"/>
        </w:rPr>
        <w:t>3.</w:t>
      </w:r>
      <w:r w:rsidRPr="00907743">
        <w:rPr>
          <w:rFonts w:ascii="Times New Roman" w:eastAsia="標楷體" w:hAnsi="Times New Roman" w:cs="Times New Roman"/>
          <w:color w:val="000000"/>
        </w:rPr>
        <w:t>普通件：</w:t>
      </w:r>
      <w:r w:rsidRPr="00907743">
        <w:rPr>
          <w:rFonts w:ascii="Times New Roman" w:eastAsia="標楷體" w:hAnsi="Times New Roman" w:cs="Times New Roman"/>
          <w:color w:val="000000"/>
        </w:rPr>
        <w:t>6</w:t>
      </w:r>
      <w:r w:rsidRPr="00907743">
        <w:rPr>
          <w:rFonts w:ascii="Times New Roman" w:eastAsia="標楷體" w:hAnsi="Times New Roman" w:cs="Times New Roman"/>
          <w:color w:val="000000"/>
        </w:rPr>
        <w:t>天。</w:t>
      </w:r>
    </w:p>
    <w:p w14:paraId="453BB7F0" w14:textId="77777777" w:rsidR="00317674" w:rsidRPr="00907743" w:rsidRDefault="00317674" w:rsidP="00317674">
      <w:pPr>
        <w:ind w:leftChars="475" w:left="1320" w:hangingChars="75" w:hanging="180"/>
        <w:jc w:val="both"/>
        <w:rPr>
          <w:rFonts w:ascii="Times New Roman" w:eastAsia="標楷體" w:hAnsi="Times New Roman" w:cs="Times New Roman"/>
          <w:color w:val="000000"/>
        </w:rPr>
      </w:pPr>
      <w:r w:rsidRPr="00907743">
        <w:rPr>
          <w:rFonts w:ascii="Times New Roman" w:eastAsia="標楷體" w:hAnsi="Times New Roman" w:cs="Times New Roman"/>
          <w:color w:val="000000"/>
        </w:rPr>
        <w:t>4.</w:t>
      </w:r>
      <w:r w:rsidRPr="00907743">
        <w:rPr>
          <w:rFonts w:ascii="Times New Roman" w:eastAsia="標楷體" w:hAnsi="Times New Roman" w:cs="Times New Roman"/>
          <w:color w:val="000000"/>
        </w:rPr>
        <w:t>限期公文：依文內期限辦理。若來文收到已達所訂期限，該文得以普通件之處理期限處理。（重要公文儘量與發文方連</w:t>
      </w:r>
      <w:proofErr w:type="gramStart"/>
      <w:r w:rsidRPr="00907743">
        <w:rPr>
          <w:rFonts w:ascii="Times New Roman" w:eastAsia="標楷體" w:hAnsi="Times New Roman" w:cs="Times New Roman"/>
          <w:color w:val="000000"/>
        </w:rPr>
        <w:t>繫</w:t>
      </w:r>
      <w:proofErr w:type="gramEnd"/>
      <w:r w:rsidRPr="00907743">
        <w:rPr>
          <w:rFonts w:ascii="Times New Roman" w:eastAsia="標楷體" w:hAnsi="Times New Roman" w:cs="Times New Roman"/>
          <w:color w:val="000000"/>
        </w:rPr>
        <w:t>）</w:t>
      </w:r>
    </w:p>
    <w:p w14:paraId="1F0C4DAD" w14:textId="77777777" w:rsidR="00317674" w:rsidRPr="00907743" w:rsidRDefault="00317674" w:rsidP="00317674">
      <w:pPr>
        <w:ind w:leftChars="475" w:left="1320" w:hangingChars="75" w:hanging="180"/>
        <w:jc w:val="both"/>
        <w:rPr>
          <w:rFonts w:ascii="Times New Roman" w:eastAsia="標楷體" w:hAnsi="Times New Roman" w:cs="Times New Roman"/>
          <w:color w:val="000000"/>
        </w:rPr>
      </w:pPr>
      <w:r w:rsidRPr="00907743">
        <w:rPr>
          <w:rFonts w:ascii="Times New Roman" w:eastAsia="標楷體" w:hAnsi="Times New Roman" w:cs="Times New Roman"/>
          <w:color w:val="000000"/>
        </w:rPr>
        <w:t>5.</w:t>
      </w:r>
      <w:proofErr w:type="gramStart"/>
      <w:r w:rsidRPr="00907743">
        <w:rPr>
          <w:rFonts w:ascii="Times New Roman" w:eastAsia="標楷體" w:hAnsi="Times New Roman" w:cs="Times New Roman"/>
          <w:color w:val="000000"/>
        </w:rPr>
        <w:t>會稿會辦案</w:t>
      </w:r>
      <w:proofErr w:type="gramEnd"/>
      <w:r w:rsidRPr="00907743">
        <w:rPr>
          <w:rFonts w:ascii="Times New Roman" w:eastAsia="標楷體" w:hAnsi="Times New Roman" w:cs="Times New Roman"/>
          <w:color w:val="000000"/>
        </w:rPr>
        <w:t>件：</w:t>
      </w:r>
      <w:proofErr w:type="gramStart"/>
      <w:r w:rsidRPr="00907743">
        <w:rPr>
          <w:rFonts w:ascii="Times New Roman" w:eastAsia="標楷體" w:hAnsi="Times New Roman" w:cs="Times New Roman"/>
          <w:color w:val="000000"/>
        </w:rPr>
        <w:t>受會人員</w:t>
      </w:r>
      <w:proofErr w:type="gramEnd"/>
      <w:r w:rsidRPr="00907743">
        <w:rPr>
          <w:rFonts w:ascii="Times New Roman" w:eastAsia="標楷體" w:hAnsi="Times New Roman" w:cs="Times New Roman"/>
          <w:color w:val="000000"/>
        </w:rPr>
        <w:t>應視同速件，</w:t>
      </w:r>
      <w:proofErr w:type="gramStart"/>
      <w:r w:rsidRPr="00907743">
        <w:rPr>
          <w:rFonts w:ascii="Times New Roman" w:eastAsia="標楷體" w:hAnsi="Times New Roman" w:cs="Times New Roman"/>
          <w:color w:val="000000"/>
        </w:rPr>
        <w:t>本隨到</w:t>
      </w:r>
      <w:proofErr w:type="gramEnd"/>
      <w:r w:rsidRPr="00907743">
        <w:rPr>
          <w:rFonts w:ascii="Times New Roman" w:eastAsia="標楷體" w:hAnsi="Times New Roman" w:cs="Times New Roman"/>
          <w:color w:val="000000"/>
        </w:rPr>
        <w:t>隨辦原則儘速辦理。</w:t>
      </w:r>
    </w:p>
    <w:p w14:paraId="360CB75F" w14:textId="77777777" w:rsidR="00317674" w:rsidRPr="00907743" w:rsidRDefault="00317674" w:rsidP="00317674">
      <w:pPr>
        <w:ind w:leftChars="224" w:left="1251" w:hangingChars="297" w:hanging="713"/>
        <w:jc w:val="both"/>
        <w:rPr>
          <w:rFonts w:ascii="Times New Roman" w:eastAsia="標楷體" w:hAnsi="Times New Roman" w:cs="Times New Roman"/>
          <w:color w:val="000000"/>
        </w:rPr>
      </w:pPr>
      <w:r w:rsidRPr="00907743">
        <w:rPr>
          <w:rFonts w:ascii="Times New Roman" w:eastAsia="標楷體" w:hAnsi="Times New Roman" w:cs="Times New Roman"/>
          <w:color w:val="000000"/>
        </w:rPr>
        <w:t>（二）來文</w:t>
      </w:r>
      <w:proofErr w:type="gramStart"/>
      <w:r w:rsidRPr="00907743">
        <w:rPr>
          <w:rFonts w:ascii="Times New Roman" w:eastAsia="標楷體" w:hAnsi="Times New Roman" w:cs="Times New Roman"/>
          <w:color w:val="000000"/>
        </w:rPr>
        <w:t>之速別與</w:t>
      </w:r>
      <w:proofErr w:type="gramEnd"/>
      <w:r w:rsidRPr="00907743">
        <w:rPr>
          <w:rFonts w:ascii="Times New Roman" w:eastAsia="標楷體" w:hAnsi="Times New Roman" w:cs="Times New Roman"/>
          <w:color w:val="000000"/>
        </w:rPr>
        <w:t>公文性質不符者，得授權文書單位調整來文</w:t>
      </w:r>
      <w:proofErr w:type="gramStart"/>
      <w:r w:rsidRPr="00907743">
        <w:rPr>
          <w:rFonts w:ascii="Times New Roman" w:eastAsia="標楷體" w:hAnsi="Times New Roman" w:cs="Times New Roman"/>
          <w:color w:val="000000"/>
        </w:rPr>
        <w:t>處理速別</w:t>
      </w:r>
      <w:proofErr w:type="gramEnd"/>
      <w:r w:rsidRPr="00907743">
        <w:rPr>
          <w:rFonts w:ascii="Times New Roman" w:eastAsia="標楷體" w:hAnsi="Times New Roman" w:cs="Times New Roman"/>
          <w:color w:val="000000"/>
        </w:rPr>
        <w:t>。</w:t>
      </w:r>
    </w:p>
    <w:p w14:paraId="20E382F7" w14:textId="77777777" w:rsidR="00317674" w:rsidRPr="00907743" w:rsidRDefault="00317674" w:rsidP="00317674">
      <w:pPr>
        <w:ind w:leftChars="224" w:left="1258" w:hangingChars="300" w:hanging="720"/>
        <w:jc w:val="both"/>
        <w:rPr>
          <w:rFonts w:ascii="Times New Roman" w:eastAsia="標楷體" w:hAnsi="Times New Roman" w:cs="Times New Roman"/>
          <w:color w:val="000000"/>
        </w:rPr>
      </w:pPr>
      <w:r w:rsidRPr="00907743">
        <w:rPr>
          <w:rFonts w:ascii="Times New Roman" w:eastAsia="標楷體" w:hAnsi="Times New Roman" w:cs="Times New Roman"/>
          <w:color w:val="000000"/>
        </w:rPr>
        <w:t>（三）公文案情複雜，處理困難，或具有其他理由無法如期辦妥者，得填具「待辦公文展期申請表」（如附表）簽請展期。展期</w:t>
      </w:r>
      <w:r w:rsidRPr="00907743">
        <w:rPr>
          <w:rFonts w:ascii="Times New Roman" w:eastAsia="標楷體" w:hAnsi="Times New Roman" w:cs="Times New Roman"/>
          <w:color w:val="000000"/>
        </w:rPr>
        <w:t>7</w:t>
      </w:r>
      <w:r w:rsidRPr="00907743">
        <w:rPr>
          <w:rFonts w:ascii="Times New Roman" w:eastAsia="標楷體" w:hAnsi="Times New Roman" w:cs="Times New Roman"/>
          <w:color w:val="000000"/>
        </w:rPr>
        <w:t>日以內者由單位主管核准；</w:t>
      </w:r>
      <w:r w:rsidRPr="00907743">
        <w:rPr>
          <w:rFonts w:ascii="Times New Roman" w:eastAsia="標楷體" w:hAnsi="Times New Roman" w:cs="Times New Roman"/>
          <w:color w:val="000000"/>
        </w:rPr>
        <w:t>7</w:t>
      </w:r>
      <w:r w:rsidRPr="00907743">
        <w:rPr>
          <w:rFonts w:ascii="Times New Roman" w:eastAsia="標楷體" w:hAnsi="Times New Roman" w:cs="Times New Roman"/>
          <w:color w:val="000000"/>
        </w:rPr>
        <w:t>日以上</w:t>
      </w:r>
      <w:r w:rsidRPr="00907743">
        <w:rPr>
          <w:rFonts w:ascii="Times New Roman" w:eastAsia="標楷體" w:hAnsi="Times New Roman" w:cs="Times New Roman"/>
          <w:color w:val="000000"/>
        </w:rPr>
        <w:t>14</w:t>
      </w:r>
      <w:r w:rsidRPr="00907743">
        <w:rPr>
          <w:rFonts w:ascii="Times New Roman" w:eastAsia="標楷體" w:hAnsi="Times New Roman" w:cs="Times New Roman"/>
          <w:color w:val="000000"/>
        </w:rPr>
        <w:t>日以內者由主任秘書核准；超過</w:t>
      </w:r>
      <w:r w:rsidRPr="00907743">
        <w:rPr>
          <w:rFonts w:ascii="Times New Roman" w:eastAsia="標楷體" w:hAnsi="Times New Roman" w:cs="Times New Roman"/>
          <w:color w:val="000000"/>
        </w:rPr>
        <w:t>14</w:t>
      </w:r>
      <w:r w:rsidRPr="00907743">
        <w:rPr>
          <w:rFonts w:ascii="Times New Roman" w:eastAsia="標楷體" w:hAnsi="Times New Roman" w:cs="Times New Roman"/>
          <w:color w:val="000000"/>
        </w:rPr>
        <w:t>日者須簽請督導副校長核准；超過</w:t>
      </w:r>
      <w:r w:rsidRPr="00907743">
        <w:rPr>
          <w:rFonts w:ascii="Times New Roman" w:eastAsia="標楷體" w:hAnsi="Times New Roman" w:cs="Times New Roman"/>
          <w:color w:val="000000"/>
        </w:rPr>
        <w:t>30</w:t>
      </w:r>
      <w:r w:rsidRPr="00907743">
        <w:rPr>
          <w:rFonts w:ascii="Times New Roman" w:eastAsia="標楷體" w:hAnsi="Times New Roman" w:cs="Times New Roman"/>
          <w:color w:val="000000"/>
        </w:rPr>
        <w:t>日或歷次展期日數累計超過</w:t>
      </w:r>
      <w:r w:rsidRPr="00907743">
        <w:rPr>
          <w:rFonts w:ascii="Times New Roman" w:eastAsia="標楷體" w:hAnsi="Times New Roman" w:cs="Times New Roman"/>
          <w:color w:val="000000"/>
        </w:rPr>
        <w:t>30</w:t>
      </w:r>
      <w:r w:rsidRPr="00907743">
        <w:rPr>
          <w:rFonts w:ascii="Times New Roman" w:eastAsia="標楷體" w:hAnsi="Times New Roman" w:cs="Times New Roman"/>
          <w:color w:val="000000"/>
        </w:rPr>
        <w:t>日以上者，應簽請校長核准結案之最終日期。辦理展期之公文以逾期案件列計。</w:t>
      </w:r>
    </w:p>
    <w:p w14:paraId="53241432" w14:textId="77777777" w:rsidR="00317674" w:rsidRPr="00907743" w:rsidRDefault="00317674" w:rsidP="00317674">
      <w:pPr>
        <w:ind w:leftChars="224" w:left="1258" w:hangingChars="300" w:hanging="720"/>
        <w:jc w:val="both"/>
        <w:rPr>
          <w:rFonts w:ascii="Times New Roman" w:eastAsia="標楷體" w:hAnsi="Times New Roman" w:cs="Times New Roman"/>
          <w:color w:val="000000"/>
        </w:rPr>
      </w:pPr>
      <w:r w:rsidRPr="00907743">
        <w:rPr>
          <w:rFonts w:ascii="Times New Roman" w:eastAsia="標楷體" w:hAnsi="Times New Roman" w:cs="Times New Roman"/>
          <w:color w:val="000000"/>
        </w:rPr>
        <w:t>（四）以上期限除限期公文外，</w:t>
      </w:r>
      <w:proofErr w:type="gramStart"/>
      <w:r w:rsidRPr="00907743">
        <w:rPr>
          <w:rFonts w:ascii="Times New Roman" w:eastAsia="標楷體" w:hAnsi="Times New Roman" w:cs="Times New Roman"/>
          <w:color w:val="000000"/>
        </w:rPr>
        <w:t>均應扣除</w:t>
      </w:r>
      <w:proofErr w:type="gramEnd"/>
      <w:r w:rsidRPr="00907743">
        <w:rPr>
          <w:rFonts w:ascii="Times New Roman" w:eastAsia="標楷體" w:hAnsi="Times New Roman" w:cs="Times New Roman"/>
          <w:color w:val="000000"/>
        </w:rPr>
        <w:t>例假日及國定假日，以實際工作日計算。其他凡休假、請假、公假</w:t>
      </w:r>
      <w:proofErr w:type="gramStart"/>
      <w:r w:rsidRPr="00907743">
        <w:rPr>
          <w:rFonts w:ascii="Times New Roman" w:eastAsia="標楷體" w:hAnsi="Times New Roman" w:cs="Times New Roman"/>
          <w:color w:val="000000"/>
        </w:rPr>
        <w:t>等均不包括</w:t>
      </w:r>
      <w:proofErr w:type="gramEnd"/>
      <w:r w:rsidRPr="00907743">
        <w:rPr>
          <w:rFonts w:ascii="Times New Roman" w:eastAsia="標楷體" w:hAnsi="Times New Roman" w:cs="Times New Roman"/>
          <w:color w:val="000000"/>
        </w:rPr>
        <w:t>在內；</w:t>
      </w:r>
      <w:proofErr w:type="gramStart"/>
      <w:r w:rsidRPr="00907743">
        <w:rPr>
          <w:rFonts w:ascii="Times New Roman" w:eastAsia="標楷體" w:hAnsi="Times New Roman" w:cs="Times New Roman"/>
          <w:color w:val="000000"/>
        </w:rPr>
        <w:t>公文線上簽</w:t>
      </w:r>
      <w:proofErr w:type="gramEnd"/>
      <w:r w:rsidRPr="00907743">
        <w:rPr>
          <w:rFonts w:ascii="Times New Roman" w:eastAsia="標楷體" w:hAnsi="Times New Roman" w:cs="Times New Roman"/>
          <w:color w:val="000000"/>
        </w:rPr>
        <w:t>核系統已設定代理人者，</w:t>
      </w:r>
      <w:proofErr w:type="gramStart"/>
      <w:r w:rsidRPr="00907743">
        <w:rPr>
          <w:rFonts w:ascii="Times New Roman" w:eastAsia="標楷體" w:hAnsi="Times New Roman" w:cs="Times New Roman"/>
          <w:color w:val="000000"/>
        </w:rPr>
        <w:t>逕</w:t>
      </w:r>
      <w:proofErr w:type="gramEnd"/>
      <w:r w:rsidRPr="00907743">
        <w:rPr>
          <w:rFonts w:ascii="Times New Roman" w:eastAsia="標楷體" w:hAnsi="Times New Roman" w:cs="Times New Roman"/>
          <w:color w:val="000000"/>
        </w:rPr>
        <w:t>由職務代理人代辦，如有延誤由代理人負責。如無設定代理人或未經交代應處理之案件，而有延誤，由原承辦人負責。如所承辦案件，代理人確不能代為承辦或無法處理者，應依前款規定，簽請主管核准展期，若係重大案件，應陳請校長核准。</w:t>
      </w:r>
    </w:p>
    <w:p w14:paraId="2A27B388" w14:textId="77777777" w:rsidR="00317674" w:rsidRPr="00907743" w:rsidRDefault="00317674" w:rsidP="00317674">
      <w:pPr>
        <w:ind w:left="480" w:hangingChars="200" w:hanging="480"/>
        <w:jc w:val="both"/>
        <w:rPr>
          <w:rFonts w:ascii="Times New Roman" w:eastAsia="標楷體" w:hAnsi="Times New Roman" w:cs="Times New Roman"/>
        </w:rPr>
      </w:pPr>
      <w:r w:rsidRPr="00907743">
        <w:rPr>
          <w:rFonts w:ascii="Times New Roman" w:eastAsia="標楷體" w:hAnsi="Times New Roman" w:cs="Times New Roman"/>
        </w:rPr>
        <w:t>六、秘書室文書議事組每</w:t>
      </w:r>
      <w:proofErr w:type="gramStart"/>
      <w:r w:rsidRPr="00907743">
        <w:rPr>
          <w:rFonts w:ascii="Times New Roman" w:eastAsia="標楷體" w:hAnsi="Times New Roman" w:cs="Times New Roman"/>
        </w:rPr>
        <w:t>個</w:t>
      </w:r>
      <w:proofErr w:type="gramEnd"/>
      <w:r w:rsidRPr="00907743">
        <w:rPr>
          <w:rFonts w:ascii="Times New Roman" w:eastAsia="標楷體" w:hAnsi="Times New Roman" w:cs="Times New Roman"/>
        </w:rPr>
        <w:t>月彙整製作「逾期公文催繳清單」，提供各單位查核承辦公文情況；每月中旬簽報「公文時效統計表」，統計上月全校延誤公文資料，並提報行政會議。</w:t>
      </w:r>
    </w:p>
    <w:p w14:paraId="501F3B6D" w14:textId="77777777" w:rsidR="00317674" w:rsidRPr="00907743" w:rsidRDefault="00317674" w:rsidP="00317674">
      <w:pPr>
        <w:ind w:left="768" w:hangingChars="320" w:hanging="768"/>
        <w:jc w:val="both"/>
        <w:rPr>
          <w:rFonts w:ascii="Times New Roman" w:eastAsia="標楷體" w:hAnsi="Times New Roman" w:cs="Times New Roman"/>
        </w:rPr>
      </w:pPr>
      <w:r w:rsidRPr="00907743">
        <w:rPr>
          <w:rFonts w:ascii="Times New Roman" w:eastAsia="標楷體" w:hAnsi="Times New Roman" w:cs="Times New Roman"/>
        </w:rPr>
        <w:t>七、本要點如有未盡事宜，悉依行政院頒「文書流程管理作業規範」有關規定辦理。</w:t>
      </w:r>
    </w:p>
    <w:p w14:paraId="5937A853" w14:textId="77777777" w:rsidR="00317674" w:rsidRPr="00907743" w:rsidRDefault="00317674" w:rsidP="00317674">
      <w:pPr>
        <w:jc w:val="both"/>
        <w:rPr>
          <w:rFonts w:ascii="Times New Roman" w:eastAsia="標楷體" w:hAnsi="Times New Roman" w:cs="Times New Roman"/>
        </w:rPr>
      </w:pPr>
      <w:r w:rsidRPr="00907743">
        <w:rPr>
          <w:rFonts w:ascii="Times New Roman" w:eastAsia="標楷體" w:hAnsi="Times New Roman" w:cs="Times New Roman"/>
        </w:rPr>
        <w:t>八、本要點經行政會議通過，陳請校長核定後公布施行，修正時亦同。</w:t>
      </w:r>
    </w:p>
    <w:p w14:paraId="506056C9" w14:textId="3606B2F1" w:rsidR="007456F6" w:rsidRPr="00907743" w:rsidRDefault="007456F6" w:rsidP="00317674"/>
    <w:p w14:paraId="3A0B9999" w14:textId="77777777" w:rsidR="007456F6" w:rsidRDefault="007456F6">
      <w:pPr>
        <w:widowControl/>
      </w:pPr>
      <w:r>
        <w:br w:type="page"/>
      </w:r>
    </w:p>
    <w:p w14:paraId="6A105873" w14:textId="77777777" w:rsidR="007456F6" w:rsidRPr="00B9135F" w:rsidRDefault="007456F6" w:rsidP="007456F6">
      <w:pPr>
        <w:widowControl/>
        <w:jc w:val="center"/>
        <w:rPr>
          <w:rFonts w:ascii="Times New Roman" w:eastAsia="標楷體" w:hAnsi="Times New Roman"/>
          <w:b/>
          <w:spacing w:val="40"/>
          <w:sz w:val="40"/>
        </w:rPr>
      </w:pPr>
      <w:r w:rsidRPr="00B9135F">
        <w:rPr>
          <w:rFonts w:ascii="Times New Roman" w:eastAsia="標楷體" w:hAnsi="Times New Roman"/>
          <w:b/>
          <w:spacing w:val="40"/>
          <w:sz w:val="40"/>
        </w:rPr>
        <w:lastRenderedPageBreak/>
        <w:t>南</w:t>
      </w:r>
      <w:proofErr w:type="gramStart"/>
      <w:r w:rsidRPr="00B9135F">
        <w:rPr>
          <w:rFonts w:ascii="Times New Roman" w:eastAsia="標楷體" w:hAnsi="Times New Roman"/>
          <w:b/>
          <w:spacing w:val="40"/>
          <w:sz w:val="40"/>
        </w:rPr>
        <w:t>臺</w:t>
      </w:r>
      <w:proofErr w:type="gramEnd"/>
      <w:r w:rsidRPr="00B9135F">
        <w:rPr>
          <w:rFonts w:ascii="Times New Roman" w:eastAsia="標楷體" w:hAnsi="Times New Roman"/>
          <w:b/>
          <w:spacing w:val="40"/>
          <w:sz w:val="40"/>
        </w:rPr>
        <w:t>科技大學</w:t>
      </w:r>
    </w:p>
    <w:p w14:paraId="101E13C4" w14:textId="77777777" w:rsidR="007456F6" w:rsidRPr="00B9135F" w:rsidRDefault="007456F6" w:rsidP="007456F6">
      <w:pPr>
        <w:snapToGrid w:val="0"/>
        <w:jc w:val="center"/>
        <w:rPr>
          <w:rFonts w:ascii="Times New Roman" w:eastAsia="標楷體" w:hAnsi="Times New Roman"/>
          <w:b/>
          <w:sz w:val="40"/>
        </w:rPr>
      </w:pPr>
      <w:r w:rsidRPr="00B9135F">
        <w:rPr>
          <w:rFonts w:ascii="Times New Roman" w:eastAsia="標楷體" w:hAnsi="Times New Roman"/>
          <w:b/>
          <w:sz w:val="40"/>
        </w:rPr>
        <w:t>待辦公文展期申請表</w:t>
      </w:r>
    </w:p>
    <w:p w14:paraId="6CE8ED77" w14:textId="77777777" w:rsidR="007456F6" w:rsidRPr="00B9135F" w:rsidRDefault="007456F6" w:rsidP="007456F6">
      <w:pPr>
        <w:snapToGrid w:val="0"/>
        <w:jc w:val="both"/>
        <w:rPr>
          <w:rFonts w:ascii="Times New Roman" w:eastAsia="標楷體" w:hAnsi="Times New Roman"/>
          <w:b/>
          <w:sz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30"/>
        <w:gridCol w:w="7796"/>
      </w:tblGrid>
      <w:tr w:rsidR="007456F6" w:rsidRPr="00B9135F" w14:paraId="529FDAD1" w14:textId="77777777" w:rsidTr="00443AA2">
        <w:trPr>
          <w:jc w:val="center"/>
        </w:trPr>
        <w:tc>
          <w:tcPr>
            <w:tcW w:w="1830" w:type="dxa"/>
          </w:tcPr>
          <w:p w14:paraId="3EEACEF7" w14:textId="77777777" w:rsidR="007456F6" w:rsidRPr="00B9135F" w:rsidRDefault="007456F6" w:rsidP="00443AA2">
            <w:pPr>
              <w:snapToGrid w:val="0"/>
              <w:spacing w:before="180" w:after="180"/>
              <w:jc w:val="distribute"/>
              <w:rPr>
                <w:rFonts w:ascii="Times New Roman" w:eastAsia="標楷體" w:hAnsi="Times New Roman"/>
                <w:sz w:val="28"/>
              </w:rPr>
            </w:pPr>
            <w:r w:rsidRPr="00B9135F">
              <w:rPr>
                <w:rFonts w:ascii="Times New Roman" w:eastAsia="標楷體" w:hAnsi="Times New Roman"/>
                <w:sz w:val="28"/>
              </w:rPr>
              <w:t>總收文號</w:t>
            </w:r>
          </w:p>
        </w:tc>
        <w:tc>
          <w:tcPr>
            <w:tcW w:w="7796" w:type="dxa"/>
          </w:tcPr>
          <w:p w14:paraId="5112A063" w14:textId="77777777" w:rsidR="007456F6" w:rsidRPr="00B9135F" w:rsidRDefault="007456F6" w:rsidP="00443AA2">
            <w:pPr>
              <w:snapToGrid w:val="0"/>
              <w:spacing w:before="180" w:after="180"/>
              <w:jc w:val="both"/>
              <w:rPr>
                <w:rFonts w:ascii="Times New Roman" w:eastAsia="標楷體" w:hAnsi="Times New Roman"/>
                <w:sz w:val="28"/>
              </w:rPr>
            </w:pPr>
          </w:p>
        </w:tc>
      </w:tr>
      <w:tr w:rsidR="007456F6" w:rsidRPr="00B9135F" w14:paraId="2141486F" w14:textId="77777777" w:rsidTr="00443AA2">
        <w:trPr>
          <w:jc w:val="center"/>
        </w:trPr>
        <w:tc>
          <w:tcPr>
            <w:tcW w:w="1830" w:type="dxa"/>
          </w:tcPr>
          <w:p w14:paraId="599A707F" w14:textId="77777777" w:rsidR="007456F6" w:rsidRPr="00B9135F" w:rsidRDefault="007456F6" w:rsidP="00443AA2">
            <w:pPr>
              <w:snapToGrid w:val="0"/>
              <w:spacing w:before="180" w:after="180"/>
              <w:jc w:val="distribute"/>
              <w:rPr>
                <w:rFonts w:ascii="Times New Roman" w:eastAsia="標楷體" w:hAnsi="Times New Roman"/>
                <w:sz w:val="28"/>
              </w:rPr>
            </w:pPr>
            <w:r w:rsidRPr="00B9135F">
              <w:rPr>
                <w:rFonts w:ascii="Times New Roman" w:eastAsia="標楷體" w:hAnsi="Times New Roman"/>
                <w:sz w:val="28"/>
              </w:rPr>
              <w:t>收文日期</w:t>
            </w:r>
          </w:p>
        </w:tc>
        <w:tc>
          <w:tcPr>
            <w:tcW w:w="7796" w:type="dxa"/>
          </w:tcPr>
          <w:p w14:paraId="14DA998C" w14:textId="77777777" w:rsidR="007456F6" w:rsidRPr="00B9135F" w:rsidRDefault="007456F6" w:rsidP="00443AA2">
            <w:pPr>
              <w:snapToGrid w:val="0"/>
              <w:spacing w:before="180" w:after="180"/>
              <w:jc w:val="both"/>
              <w:rPr>
                <w:rFonts w:ascii="Times New Roman" w:eastAsia="標楷體" w:hAnsi="Times New Roman"/>
                <w:sz w:val="28"/>
              </w:rPr>
            </w:pPr>
            <w:r w:rsidRPr="00B9135F">
              <w:rPr>
                <w:rFonts w:ascii="Times New Roman" w:eastAsia="標楷體" w:hAnsi="Times New Roman"/>
                <w:sz w:val="28"/>
                <w:u w:val="single"/>
              </w:rPr>
              <w:t xml:space="preserve">　　　</w:t>
            </w:r>
            <w:r w:rsidRPr="00B9135F">
              <w:rPr>
                <w:rFonts w:ascii="Times New Roman" w:eastAsia="標楷體" w:hAnsi="Times New Roman"/>
                <w:sz w:val="28"/>
              </w:rPr>
              <w:t>年</w:t>
            </w:r>
            <w:r w:rsidRPr="00B9135F">
              <w:rPr>
                <w:rFonts w:ascii="Times New Roman" w:eastAsia="標楷體" w:hAnsi="Times New Roman"/>
                <w:sz w:val="28"/>
                <w:u w:val="single"/>
              </w:rPr>
              <w:t xml:space="preserve">　　　</w:t>
            </w:r>
            <w:r w:rsidRPr="00B9135F">
              <w:rPr>
                <w:rFonts w:ascii="Times New Roman" w:eastAsia="標楷體" w:hAnsi="Times New Roman"/>
                <w:sz w:val="28"/>
              </w:rPr>
              <w:t>月</w:t>
            </w:r>
            <w:r w:rsidRPr="00B9135F">
              <w:rPr>
                <w:rFonts w:ascii="Times New Roman" w:eastAsia="標楷體" w:hAnsi="Times New Roman"/>
                <w:sz w:val="28"/>
                <w:u w:val="single"/>
              </w:rPr>
              <w:t xml:space="preserve">　　　</w:t>
            </w:r>
            <w:r w:rsidRPr="00B9135F">
              <w:rPr>
                <w:rFonts w:ascii="Times New Roman" w:eastAsia="標楷體" w:hAnsi="Times New Roman"/>
                <w:sz w:val="28"/>
              </w:rPr>
              <w:t>日</w:t>
            </w:r>
          </w:p>
        </w:tc>
      </w:tr>
      <w:tr w:rsidR="007456F6" w:rsidRPr="00B9135F" w14:paraId="61360A11" w14:textId="77777777" w:rsidTr="00443AA2">
        <w:trPr>
          <w:jc w:val="center"/>
        </w:trPr>
        <w:tc>
          <w:tcPr>
            <w:tcW w:w="1830" w:type="dxa"/>
          </w:tcPr>
          <w:p w14:paraId="6084831E" w14:textId="77777777" w:rsidR="007456F6" w:rsidRPr="00B9135F" w:rsidRDefault="007456F6" w:rsidP="00443AA2">
            <w:pPr>
              <w:snapToGrid w:val="0"/>
              <w:spacing w:before="360" w:after="360"/>
              <w:jc w:val="distribute"/>
              <w:rPr>
                <w:rFonts w:ascii="Times New Roman" w:eastAsia="標楷體" w:hAnsi="Times New Roman"/>
                <w:sz w:val="28"/>
              </w:rPr>
            </w:pPr>
            <w:r w:rsidRPr="00B9135F">
              <w:rPr>
                <w:rFonts w:ascii="Times New Roman" w:eastAsia="標楷體" w:hAnsi="Times New Roman"/>
                <w:sz w:val="28"/>
              </w:rPr>
              <w:t>案由</w:t>
            </w:r>
          </w:p>
        </w:tc>
        <w:tc>
          <w:tcPr>
            <w:tcW w:w="7796" w:type="dxa"/>
          </w:tcPr>
          <w:p w14:paraId="56A709F6" w14:textId="77777777" w:rsidR="007456F6" w:rsidRPr="00B9135F" w:rsidRDefault="007456F6" w:rsidP="00443AA2">
            <w:pPr>
              <w:snapToGrid w:val="0"/>
              <w:spacing w:before="360" w:after="360"/>
              <w:jc w:val="both"/>
              <w:rPr>
                <w:rFonts w:ascii="Times New Roman" w:eastAsia="標楷體" w:hAnsi="Times New Roman"/>
                <w:sz w:val="28"/>
              </w:rPr>
            </w:pPr>
          </w:p>
        </w:tc>
      </w:tr>
      <w:tr w:rsidR="007456F6" w:rsidRPr="00B9135F" w14:paraId="5F47DE44" w14:textId="77777777" w:rsidTr="00443AA2">
        <w:trPr>
          <w:trHeight w:val="2193"/>
          <w:jc w:val="center"/>
        </w:trPr>
        <w:tc>
          <w:tcPr>
            <w:tcW w:w="1830" w:type="dxa"/>
            <w:vAlign w:val="center"/>
          </w:tcPr>
          <w:p w14:paraId="712D16FF" w14:textId="77777777" w:rsidR="007456F6" w:rsidRPr="00B9135F" w:rsidRDefault="007456F6" w:rsidP="00443AA2">
            <w:pPr>
              <w:snapToGrid w:val="0"/>
              <w:spacing w:before="180" w:after="180"/>
              <w:jc w:val="distribute"/>
              <w:rPr>
                <w:rFonts w:ascii="Times New Roman" w:eastAsia="標楷體" w:hAnsi="Times New Roman"/>
                <w:sz w:val="28"/>
              </w:rPr>
            </w:pPr>
            <w:r w:rsidRPr="00B9135F">
              <w:rPr>
                <w:rFonts w:ascii="Times New Roman" w:eastAsia="標楷體" w:hAnsi="Times New Roman"/>
                <w:sz w:val="28"/>
              </w:rPr>
              <w:t>展</w:t>
            </w:r>
            <w:proofErr w:type="gramStart"/>
            <w:r w:rsidRPr="00B9135F">
              <w:rPr>
                <w:rFonts w:ascii="Times New Roman" w:eastAsia="標楷體" w:hAnsi="Times New Roman"/>
                <w:sz w:val="28"/>
              </w:rPr>
              <w:t>延申</w:t>
            </w:r>
            <w:proofErr w:type="gramEnd"/>
            <w:r w:rsidRPr="00B9135F">
              <w:rPr>
                <w:rFonts w:ascii="Times New Roman" w:eastAsia="標楷體" w:hAnsi="Times New Roman"/>
                <w:sz w:val="28"/>
              </w:rPr>
              <w:t>請</w:t>
            </w:r>
          </w:p>
        </w:tc>
        <w:tc>
          <w:tcPr>
            <w:tcW w:w="7796" w:type="dxa"/>
            <w:vAlign w:val="center"/>
          </w:tcPr>
          <w:p w14:paraId="69D83942" w14:textId="77777777" w:rsidR="007456F6" w:rsidRPr="00B9135F" w:rsidRDefault="007456F6" w:rsidP="00443AA2">
            <w:pPr>
              <w:snapToGrid w:val="0"/>
              <w:spacing w:before="180" w:after="180"/>
              <w:jc w:val="both"/>
              <w:rPr>
                <w:rFonts w:ascii="Times New Roman" w:eastAsia="標楷體" w:hAnsi="Times New Roman"/>
                <w:sz w:val="28"/>
              </w:rPr>
            </w:pPr>
            <w:proofErr w:type="gramStart"/>
            <w:r w:rsidRPr="00B9135F">
              <w:rPr>
                <w:rFonts w:ascii="Times New Roman" w:eastAsia="標楷體" w:hAnsi="Times New Roman"/>
                <w:sz w:val="28"/>
              </w:rPr>
              <w:t>原限辦</w:t>
            </w:r>
            <w:proofErr w:type="gramEnd"/>
            <w:r w:rsidRPr="00B9135F">
              <w:rPr>
                <w:rFonts w:ascii="Times New Roman" w:eastAsia="標楷體" w:hAnsi="Times New Roman"/>
                <w:sz w:val="28"/>
              </w:rPr>
              <w:t>日期：</w:t>
            </w:r>
            <w:r w:rsidRPr="00B9135F">
              <w:rPr>
                <w:rFonts w:ascii="Times New Roman" w:eastAsia="標楷體" w:hAnsi="Times New Roman"/>
                <w:sz w:val="28"/>
                <w:u w:val="single"/>
              </w:rPr>
              <w:t xml:space="preserve">　　</w:t>
            </w:r>
            <w:r w:rsidRPr="00B9135F">
              <w:rPr>
                <w:rFonts w:ascii="Times New Roman" w:eastAsia="標楷體" w:hAnsi="Times New Roman"/>
                <w:sz w:val="28"/>
              </w:rPr>
              <w:t>年</w:t>
            </w:r>
            <w:r w:rsidRPr="00B9135F">
              <w:rPr>
                <w:rFonts w:ascii="Times New Roman" w:eastAsia="標楷體" w:hAnsi="Times New Roman"/>
                <w:sz w:val="28"/>
                <w:u w:val="single"/>
              </w:rPr>
              <w:t xml:space="preserve">　　</w:t>
            </w:r>
            <w:r w:rsidRPr="00B9135F">
              <w:rPr>
                <w:rFonts w:ascii="Times New Roman" w:eastAsia="標楷體" w:hAnsi="Times New Roman"/>
                <w:sz w:val="28"/>
              </w:rPr>
              <w:t>月</w:t>
            </w:r>
            <w:r w:rsidRPr="00B9135F">
              <w:rPr>
                <w:rFonts w:ascii="Times New Roman" w:eastAsia="標楷體" w:hAnsi="Times New Roman"/>
                <w:sz w:val="28"/>
                <w:u w:val="single"/>
              </w:rPr>
              <w:t xml:space="preserve">　　</w:t>
            </w:r>
            <w:r w:rsidRPr="00B9135F">
              <w:rPr>
                <w:rFonts w:ascii="Times New Roman" w:eastAsia="標楷體" w:hAnsi="Times New Roman"/>
                <w:sz w:val="28"/>
              </w:rPr>
              <w:t>日</w:t>
            </w:r>
          </w:p>
          <w:p w14:paraId="2719864C" w14:textId="77777777" w:rsidR="007456F6" w:rsidRPr="00B9135F" w:rsidRDefault="007456F6" w:rsidP="00443AA2">
            <w:pPr>
              <w:snapToGrid w:val="0"/>
              <w:jc w:val="both"/>
              <w:rPr>
                <w:rFonts w:ascii="Times New Roman" w:eastAsia="標楷體" w:hAnsi="Times New Roman"/>
                <w:sz w:val="28"/>
              </w:rPr>
            </w:pPr>
            <w:r w:rsidRPr="00B9135F">
              <w:rPr>
                <w:rFonts w:ascii="Times New Roman" w:eastAsia="標楷體" w:hAnsi="Times New Roman"/>
                <w:sz w:val="28"/>
              </w:rPr>
              <w:t>申請展期至：</w:t>
            </w:r>
            <w:r w:rsidRPr="00B9135F">
              <w:rPr>
                <w:rFonts w:ascii="Times New Roman" w:eastAsia="標楷體" w:hAnsi="Times New Roman"/>
                <w:sz w:val="28"/>
                <w:u w:val="single"/>
              </w:rPr>
              <w:t xml:space="preserve">　　</w:t>
            </w:r>
            <w:r w:rsidRPr="00B9135F">
              <w:rPr>
                <w:rFonts w:ascii="Times New Roman" w:eastAsia="標楷體" w:hAnsi="Times New Roman"/>
                <w:sz w:val="28"/>
              </w:rPr>
              <w:t>年</w:t>
            </w:r>
            <w:r w:rsidRPr="00B9135F">
              <w:rPr>
                <w:rFonts w:ascii="Times New Roman" w:eastAsia="標楷體" w:hAnsi="Times New Roman"/>
                <w:sz w:val="28"/>
                <w:u w:val="single"/>
              </w:rPr>
              <w:t xml:space="preserve">　　</w:t>
            </w:r>
            <w:r w:rsidRPr="00B9135F">
              <w:rPr>
                <w:rFonts w:ascii="Times New Roman" w:eastAsia="標楷體" w:hAnsi="Times New Roman"/>
                <w:sz w:val="28"/>
              </w:rPr>
              <w:t>月</w:t>
            </w:r>
            <w:r w:rsidRPr="00B9135F">
              <w:rPr>
                <w:rFonts w:ascii="Times New Roman" w:eastAsia="標楷體" w:hAnsi="Times New Roman"/>
                <w:sz w:val="28"/>
                <w:u w:val="single"/>
              </w:rPr>
              <w:t xml:space="preserve">　　</w:t>
            </w:r>
            <w:r w:rsidRPr="00B9135F">
              <w:rPr>
                <w:rFonts w:ascii="Times New Roman" w:eastAsia="標楷體" w:hAnsi="Times New Roman"/>
                <w:sz w:val="28"/>
              </w:rPr>
              <w:t>日，</w:t>
            </w:r>
            <w:proofErr w:type="gramStart"/>
            <w:r w:rsidRPr="00B9135F">
              <w:rPr>
                <w:rFonts w:ascii="Times New Roman" w:eastAsia="標楷體" w:hAnsi="Times New Roman"/>
                <w:sz w:val="28"/>
              </w:rPr>
              <w:t>計展延</w:t>
            </w:r>
            <w:proofErr w:type="gramEnd"/>
            <w:r w:rsidRPr="00B9135F">
              <w:rPr>
                <w:rFonts w:ascii="Times New Roman" w:eastAsia="標楷體" w:hAnsi="Times New Roman"/>
                <w:sz w:val="28"/>
              </w:rPr>
              <w:t>天數：</w:t>
            </w:r>
            <w:r w:rsidRPr="00B9135F">
              <w:rPr>
                <w:rFonts w:ascii="Times New Roman" w:eastAsia="標楷體" w:hAnsi="Times New Roman"/>
                <w:sz w:val="28"/>
                <w:u w:val="single"/>
              </w:rPr>
              <w:t xml:space="preserve">　　</w:t>
            </w:r>
            <w:r w:rsidRPr="00B9135F">
              <w:rPr>
                <w:rFonts w:ascii="Times New Roman" w:eastAsia="標楷體" w:hAnsi="Times New Roman"/>
                <w:sz w:val="28"/>
              </w:rPr>
              <w:t>天</w:t>
            </w:r>
          </w:p>
          <w:p w14:paraId="1941EBFA" w14:textId="77777777" w:rsidR="007456F6" w:rsidRPr="00B9135F" w:rsidRDefault="007456F6" w:rsidP="00443AA2">
            <w:pPr>
              <w:snapToGrid w:val="0"/>
              <w:ind w:firstLineChars="2100" w:firstLine="5880"/>
              <w:jc w:val="both"/>
              <w:rPr>
                <w:rFonts w:ascii="Times New Roman" w:eastAsia="標楷體" w:hAnsi="Times New Roman"/>
                <w:sz w:val="28"/>
              </w:rPr>
            </w:pPr>
            <w:r w:rsidRPr="00B9135F">
              <w:rPr>
                <w:rFonts w:ascii="Times New Roman" w:eastAsia="標楷體" w:hAnsi="Times New Roman"/>
                <w:sz w:val="28"/>
              </w:rPr>
              <w:t>(</w:t>
            </w:r>
            <w:r w:rsidRPr="00B9135F">
              <w:rPr>
                <w:rFonts w:ascii="Times New Roman" w:eastAsia="標楷體" w:hAnsi="Times New Roman"/>
                <w:sz w:val="28"/>
              </w:rPr>
              <w:t>工作日</w:t>
            </w:r>
            <w:r w:rsidRPr="00B9135F">
              <w:rPr>
                <w:rFonts w:ascii="Times New Roman" w:eastAsia="標楷體" w:hAnsi="Times New Roman"/>
                <w:sz w:val="28"/>
              </w:rPr>
              <w:t>)</w:t>
            </w:r>
          </w:p>
          <w:p w14:paraId="11068B8C" w14:textId="77777777" w:rsidR="007456F6" w:rsidRPr="00B9135F" w:rsidRDefault="007456F6" w:rsidP="00443AA2">
            <w:pPr>
              <w:snapToGrid w:val="0"/>
              <w:jc w:val="both"/>
              <w:rPr>
                <w:rFonts w:ascii="Times New Roman" w:eastAsia="標楷體" w:hAnsi="Times New Roman"/>
                <w:color w:val="000000"/>
                <w:sz w:val="28"/>
              </w:rPr>
            </w:pPr>
            <w:r w:rsidRPr="00B9135F">
              <w:rPr>
                <w:rFonts w:ascii="Times New Roman" w:eastAsia="標楷體" w:hAnsi="Times New Roman"/>
                <w:color w:val="000000"/>
                <w:sz w:val="28"/>
              </w:rPr>
              <w:t>展期次別：</w:t>
            </w:r>
            <w:r w:rsidRPr="00B9135F">
              <w:rPr>
                <w:rFonts w:ascii="Times New Roman" w:eastAsia="標楷體" w:hAnsi="Times New Roman"/>
                <w:color w:val="000000"/>
                <w:sz w:val="28"/>
                <w:u w:val="single"/>
              </w:rPr>
              <w:t>第</w:t>
            </w:r>
            <w:r w:rsidRPr="00B9135F">
              <w:rPr>
                <w:rFonts w:ascii="Times New Roman" w:eastAsia="標楷體" w:hAnsi="Times New Roman"/>
                <w:color w:val="000000"/>
                <w:sz w:val="28"/>
                <w:u w:val="single"/>
              </w:rPr>
              <w:t xml:space="preserve">     </w:t>
            </w:r>
            <w:r w:rsidRPr="00B9135F">
              <w:rPr>
                <w:rFonts w:ascii="Times New Roman" w:eastAsia="標楷體" w:hAnsi="Times New Roman"/>
                <w:color w:val="000000"/>
                <w:sz w:val="28"/>
                <w:u w:val="single"/>
              </w:rPr>
              <w:t>次</w:t>
            </w:r>
          </w:p>
          <w:p w14:paraId="43243667" w14:textId="77777777" w:rsidR="007456F6" w:rsidRPr="00B9135F" w:rsidRDefault="007456F6" w:rsidP="00443AA2">
            <w:pPr>
              <w:snapToGrid w:val="0"/>
              <w:spacing w:after="180"/>
              <w:ind w:firstLine="4771"/>
              <w:jc w:val="both"/>
              <w:rPr>
                <w:rFonts w:ascii="Times New Roman" w:eastAsia="標楷體" w:hAnsi="Times New Roman"/>
                <w:sz w:val="28"/>
              </w:rPr>
            </w:pPr>
          </w:p>
        </w:tc>
      </w:tr>
      <w:tr w:rsidR="007456F6" w:rsidRPr="00B9135F" w14:paraId="06E0B790" w14:textId="77777777" w:rsidTr="00443AA2">
        <w:trPr>
          <w:jc w:val="center"/>
        </w:trPr>
        <w:tc>
          <w:tcPr>
            <w:tcW w:w="1830" w:type="dxa"/>
          </w:tcPr>
          <w:p w14:paraId="6326B02A" w14:textId="77777777" w:rsidR="007456F6" w:rsidRPr="00B9135F" w:rsidRDefault="007456F6" w:rsidP="00443AA2">
            <w:pPr>
              <w:snapToGrid w:val="0"/>
              <w:spacing w:before="360" w:after="360"/>
              <w:jc w:val="distribute"/>
              <w:rPr>
                <w:rFonts w:ascii="Times New Roman" w:eastAsia="標楷體" w:hAnsi="Times New Roman"/>
                <w:sz w:val="28"/>
              </w:rPr>
            </w:pPr>
            <w:r w:rsidRPr="00B9135F">
              <w:rPr>
                <w:rFonts w:ascii="Times New Roman" w:eastAsia="標楷體" w:hAnsi="Times New Roman"/>
                <w:sz w:val="28"/>
              </w:rPr>
              <w:t>展延原因說明</w:t>
            </w:r>
          </w:p>
        </w:tc>
        <w:tc>
          <w:tcPr>
            <w:tcW w:w="7796" w:type="dxa"/>
          </w:tcPr>
          <w:p w14:paraId="5E4136D0" w14:textId="77777777" w:rsidR="007456F6" w:rsidRPr="00B9135F" w:rsidRDefault="007456F6" w:rsidP="00443AA2">
            <w:pPr>
              <w:snapToGrid w:val="0"/>
              <w:spacing w:before="360" w:after="360"/>
              <w:jc w:val="both"/>
              <w:rPr>
                <w:rFonts w:ascii="Times New Roman" w:eastAsia="標楷體" w:hAnsi="Times New Roman"/>
                <w:sz w:val="28"/>
              </w:rPr>
            </w:pPr>
          </w:p>
        </w:tc>
      </w:tr>
    </w:tbl>
    <w:p w14:paraId="75EEB54C" w14:textId="77777777" w:rsidR="007456F6" w:rsidRPr="00B9135F" w:rsidRDefault="007456F6" w:rsidP="007456F6">
      <w:pPr>
        <w:snapToGrid w:val="0"/>
        <w:jc w:val="both"/>
        <w:rPr>
          <w:rFonts w:ascii="Times New Roman" w:eastAsia="標楷體" w:hAnsi="Times New Roman"/>
          <w:sz w:val="28"/>
        </w:rPr>
      </w:pPr>
    </w:p>
    <w:p w14:paraId="61AE2855" w14:textId="77777777" w:rsidR="007456F6" w:rsidRPr="00B9135F" w:rsidRDefault="007456F6" w:rsidP="007456F6">
      <w:pPr>
        <w:snapToGrid w:val="0"/>
        <w:jc w:val="both"/>
        <w:rPr>
          <w:rFonts w:ascii="Times New Roman" w:eastAsia="標楷體" w:hAnsi="Times New Roman"/>
          <w:sz w:val="28"/>
          <w:u w:val="single"/>
        </w:rPr>
      </w:pPr>
      <w:r w:rsidRPr="00B9135F">
        <w:rPr>
          <w:rFonts w:ascii="Times New Roman" w:eastAsia="標楷體" w:hAnsi="Times New Roman"/>
          <w:sz w:val="28"/>
        </w:rPr>
        <w:t>承辦人：</w:t>
      </w:r>
      <w:r w:rsidRPr="00B9135F">
        <w:rPr>
          <w:rFonts w:ascii="Times New Roman" w:eastAsia="標楷體" w:hAnsi="Times New Roman"/>
          <w:sz w:val="28"/>
          <w:u w:val="single"/>
        </w:rPr>
        <w:tab/>
      </w:r>
      <w:r w:rsidRPr="00B9135F">
        <w:rPr>
          <w:rFonts w:ascii="Times New Roman" w:eastAsia="標楷體" w:hAnsi="Times New Roman"/>
          <w:sz w:val="28"/>
          <w:u w:val="single"/>
        </w:rPr>
        <w:tab/>
      </w:r>
      <w:r w:rsidRPr="00B9135F">
        <w:rPr>
          <w:rFonts w:ascii="Times New Roman" w:eastAsia="標楷體" w:hAnsi="Times New Roman"/>
          <w:sz w:val="28"/>
          <w:u w:val="single"/>
        </w:rPr>
        <w:tab/>
      </w:r>
      <w:r w:rsidRPr="00B9135F">
        <w:rPr>
          <w:rFonts w:ascii="Times New Roman" w:eastAsia="標楷體" w:hAnsi="Times New Roman"/>
          <w:sz w:val="28"/>
        </w:rPr>
        <w:t xml:space="preserve">           </w:t>
      </w:r>
      <w:r w:rsidRPr="00B9135F">
        <w:rPr>
          <w:rFonts w:ascii="Times New Roman" w:eastAsia="標楷體" w:hAnsi="Times New Roman"/>
          <w:sz w:val="28"/>
        </w:rPr>
        <w:t>主任秘書：</w:t>
      </w:r>
      <w:r w:rsidRPr="00B9135F">
        <w:rPr>
          <w:rFonts w:ascii="Times New Roman" w:eastAsia="標楷體" w:hAnsi="Times New Roman"/>
          <w:sz w:val="28"/>
          <w:u w:val="single"/>
        </w:rPr>
        <w:tab/>
      </w:r>
      <w:r w:rsidRPr="00B9135F">
        <w:rPr>
          <w:rFonts w:ascii="Times New Roman" w:eastAsia="標楷體" w:hAnsi="Times New Roman"/>
          <w:sz w:val="28"/>
          <w:u w:val="single"/>
        </w:rPr>
        <w:tab/>
      </w:r>
      <w:r w:rsidRPr="00B9135F">
        <w:rPr>
          <w:rFonts w:ascii="Times New Roman" w:eastAsia="標楷體" w:hAnsi="Times New Roman"/>
          <w:sz w:val="28"/>
          <w:u w:val="single"/>
        </w:rPr>
        <w:tab/>
      </w:r>
    </w:p>
    <w:p w14:paraId="714E2B4E" w14:textId="77777777" w:rsidR="007456F6" w:rsidRPr="00B9135F" w:rsidRDefault="007456F6" w:rsidP="007456F6">
      <w:pPr>
        <w:snapToGrid w:val="0"/>
        <w:ind w:firstLineChars="1450" w:firstLine="4060"/>
        <w:jc w:val="both"/>
        <w:rPr>
          <w:rFonts w:ascii="Times New Roman" w:eastAsia="標楷體" w:hAnsi="Times New Roman"/>
          <w:sz w:val="28"/>
          <w:u w:val="single"/>
        </w:rPr>
      </w:pPr>
    </w:p>
    <w:p w14:paraId="5EE034CA" w14:textId="77777777" w:rsidR="007456F6" w:rsidRPr="00B9135F" w:rsidRDefault="007456F6" w:rsidP="007456F6">
      <w:pPr>
        <w:snapToGrid w:val="0"/>
        <w:jc w:val="both"/>
        <w:rPr>
          <w:rFonts w:ascii="Times New Roman" w:eastAsia="標楷體" w:hAnsi="Times New Roman"/>
          <w:sz w:val="28"/>
        </w:rPr>
      </w:pPr>
      <w:r w:rsidRPr="00B9135F">
        <w:rPr>
          <w:rFonts w:ascii="Times New Roman" w:eastAsia="標楷體" w:hAnsi="Times New Roman"/>
          <w:sz w:val="28"/>
          <w:szCs w:val="28"/>
        </w:rPr>
        <w:t>單位主管</w:t>
      </w:r>
      <w:r w:rsidRPr="00B9135F">
        <w:rPr>
          <w:rFonts w:ascii="Times New Roman" w:eastAsia="標楷體" w:hAnsi="Times New Roman"/>
          <w:sz w:val="28"/>
        </w:rPr>
        <w:t>：</w:t>
      </w:r>
      <w:r w:rsidRPr="00B9135F">
        <w:rPr>
          <w:rFonts w:ascii="Times New Roman" w:eastAsia="標楷體" w:hAnsi="Times New Roman"/>
          <w:sz w:val="28"/>
          <w:u w:val="single"/>
        </w:rPr>
        <w:tab/>
      </w:r>
      <w:r w:rsidRPr="00B9135F">
        <w:rPr>
          <w:rFonts w:ascii="Times New Roman" w:eastAsia="標楷體" w:hAnsi="Times New Roman"/>
          <w:sz w:val="28"/>
          <w:u w:val="single"/>
        </w:rPr>
        <w:tab/>
      </w:r>
      <w:r w:rsidRPr="00B9135F">
        <w:rPr>
          <w:rFonts w:ascii="Times New Roman" w:eastAsia="標楷體" w:hAnsi="Times New Roman"/>
          <w:sz w:val="28"/>
          <w:u w:val="single"/>
        </w:rPr>
        <w:tab/>
        <w:t xml:space="preserve">   </w:t>
      </w:r>
      <w:r w:rsidRPr="00B9135F">
        <w:rPr>
          <w:rFonts w:ascii="Times New Roman" w:eastAsia="標楷體" w:hAnsi="Times New Roman"/>
          <w:sz w:val="28"/>
        </w:rPr>
        <w:t xml:space="preserve">        </w:t>
      </w:r>
      <w:r w:rsidRPr="00B9135F">
        <w:rPr>
          <w:rFonts w:ascii="Times New Roman" w:eastAsia="標楷體" w:hAnsi="Times New Roman"/>
          <w:color w:val="000000"/>
          <w:sz w:val="28"/>
        </w:rPr>
        <w:t>副校長：</w:t>
      </w:r>
      <w:r w:rsidRPr="00B9135F">
        <w:rPr>
          <w:rFonts w:ascii="Times New Roman" w:eastAsia="標楷體" w:hAnsi="Times New Roman"/>
          <w:sz w:val="28"/>
          <w:u w:val="single"/>
        </w:rPr>
        <w:tab/>
      </w:r>
      <w:r w:rsidRPr="00B9135F">
        <w:rPr>
          <w:rFonts w:ascii="Times New Roman" w:eastAsia="標楷體" w:hAnsi="Times New Roman"/>
          <w:sz w:val="28"/>
          <w:u w:val="single"/>
        </w:rPr>
        <w:tab/>
      </w:r>
      <w:r w:rsidRPr="00B9135F">
        <w:rPr>
          <w:rFonts w:ascii="Times New Roman" w:eastAsia="標楷體" w:hAnsi="Times New Roman"/>
          <w:sz w:val="28"/>
          <w:u w:val="single"/>
        </w:rPr>
        <w:tab/>
        <w:t xml:space="preserve">   </w:t>
      </w:r>
    </w:p>
    <w:p w14:paraId="5A56011F" w14:textId="77777777" w:rsidR="007456F6" w:rsidRPr="00B9135F" w:rsidRDefault="007456F6" w:rsidP="007456F6">
      <w:pPr>
        <w:snapToGrid w:val="0"/>
        <w:jc w:val="both"/>
        <w:rPr>
          <w:rFonts w:ascii="Times New Roman" w:eastAsia="標楷體" w:hAnsi="Times New Roman"/>
          <w:sz w:val="28"/>
        </w:rPr>
      </w:pPr>
    </w:p>
    <w:p w14:paraId="3075F700" w14:textId="77777777" w:rsidR="007456F6" w:rsidRPr="00B9135F" w:rsidRDefault="007456F6" w:rsidP="007456F6">
      <w:pPr>
        <w:snapToGrid w:val="0"/>
        <w:jc w:val="both"/>
        <w:rPr>
          <w:rFonts w:ascii="Times New Roman" w:eastAsia="標楷體" w:hAnsi="Times New Roman"/>
          <w:color w:val="000000"/>
          <w:sz w:val="28"/>
        </w:rPr>
      </w:pPr>
      <w:r w:rsidRPr="00B9135F">
        <w:rPr>
          <w:rFonts w:ascii="Times New Roman" w:eastAsia="標楷體" w:hAnsi="Times New Roman"/>
          <w:color w:val="000000"/>
          <w:sz w:val="28"/>
        </w:rPr>
        <w:t>院長：</w:t>
      </w:r>
      <w:r w:rsidRPr="00B9135F">
        <w:rPr>
          <w:rFonts w:ascii="Times New Roman" w:eastAsia="標楷體" w:hAnsi="Times New Roman"/>
          <w:color w:val="000000"/>
          <w:sz w:val="28"/>
        </w:rPr>
        <w:tab/>
      </w:r>
      <w:r w:rsidRPr="00B9135F">
        <w:rPr>
          <w:rFonts w:ascii="Times New Roman" w:eastAsia="標楷體" w:hAnsi="Times New Roman"/>
          <w:color w:val="000000"/>
          <w:sz w:val="28"/>
          <w:u w:val="single"/>
        </w:rPr>
        <w:tab/>
      </w:r>
      <w:r w:rsidRPr="00B9135F">
        <w:rPr>
          <w:rFonts w:ascii="Times New Roman" w:eastAsia="標楷體" w:hAnsi="Times New Roman"/>
          <w:color w:val="000000"/>
          <w:sz w:val="28"/>
          <w:u w:val="single"/>
        </w:rPr>
        <w:tab/>
      </w:r>
      <w:r w:rsidRPr="00B9135F">
        <w:rPr>
          <w:rFonts w:ascii="Times New Roman" w:eastAsia="標楷體" w:hAnsi="Times New Roman"/>
          <w:color w:val="000000"/>
          <w:sz w:val="28"/>
          <w:u w:val="single"/>
        </w:rPr>
        <w:tab/>
        <w:t xml:space="preserve">   </w:t>
      </w:r>
      <w:r w:rsidRPr="00B9135F">
        <w:rPr>
          <w:rFonts w:ascii="Times New Roman" w:eastAsia="標楷體" w:hAnsi="Times New Roman"/>
          <w:color w:val="000000"/>
          <w:sz w:val="28"/>
        </w:rPr>
        <w:tab/>
      </w:r>
      <w:r w:rsidRPr="00B9135F">
        <w:rPr>
          <w:rFonts w:ascii="Times New Roman" w:eastAsia="標楷體" w:hAnsi="Times New Roman"/>
          <w:color w:val="000000"/>
          <w:sz w:val="28"/>
        </w:rPr>
        <w:tab/>
        <w:t xml:space="preserve">   </w:t>
      </w:r>
    </w:p>
    <w:p w14:paraId="389194B1" w14:textId="77777777" w:rsidR="007456F6" w:rsidRPr="00B9135F" w:rsidRDefault="007456F6" w:rsidP="007456F6">
      <w:pPr>
        <w:snapToGrid w:val="0"/>
        <w:ind w:firstLineChars="1420" w:firstLine="3976"/>
        <w:jc w:val="both"/>
        <w:rPr>
          <w:rFonts w:ascii="Times New Roman" w:eastAsia="標楷體" w:hAnsi="Times New Roman"/>
          <w:sz w:val="28"/>
        </w:rPr>
      </w:pPr>
      <w:r w:rsidRPr="00B9135F">
        <w:rPr>
          <w:rFonts w:ascii="Times New Roman" w:eastAsia="標楷體" w:hAnsi="Times New Roman"/>
          <w:sz w:val="28"/>
        </w:rPr>
        <w:t>校</w:t>
      </w:r>
      <w:r w:rsidRPr="00B9135F">
        <w:rPr>
          <w:rFonts w:ascii="Times New Roman" w:eastAsia="標楷體" w:hAnsi="Times New Roman"/>
          <w:sz w:val="28"/>
        </w:rPr>
        <w:t xml:space="preserve">  </w:t>
      </w:r>
      <w:r w:rsidRPr="00B9135F">
        <w:rPr>
          <w:rFonts w:ascii="Times New Roman" w:eastAsia="標楷體" w:hAnsi="Times New Roman"/>
          <w:sz w:val="28"/>
        </w:rPr>
        <w:t>長：</w:t>
      </w:r>
      <w:r w:rsidRPr="00B9135F">
        <w:rPr>
          <w:rFonts w:ascii="Times New Roman" w:eastAsia="標楷體" w:hAnsi="Times New Roman"/>
          <w:sz w:val="28"/>
          <w:u w:val="single"/>
        </w:rPr>
        <w:tab/>
      </w:r>
      <w:r w:rsidRPr="00B9135F">
        <w:rPr>
          <w:rFonts w:ascii="Times New Roman" w:eastAsia="標楷體" w:hAnsi="Times New Roman"/>
          <w:sz w:val="28"/>
          <w:u w:val="single"/>
        </w:rPr>
        <w:tab/>
      </w:r>
      <w:r w:rsidRPr="00B9135F">
        <w:rPr>
          <w:rFonts w:ascii="Times New Roman" w:eastAsia="標楷體" w:hAnsi="Times New Roman"/>
          <w:sz w:val="28"/>
          <w:u w:val="single"/>
        </w:rPr>
        <w:tab/>
        <w:t xml:space="preserve">   </w:t>
      </w:r>
    </w:p>
    <w:p w14:paraId="44020E09" w14:textId="77777777" w:rsidR="007456F6" w:rsidRPr="00B9135F" w:rsidRDefault="007456F6" w:rsidP="007456F6">
      <w:pPr>
        <w:snapToGrid w:val="0"/>
        <w:jc w:val="both"/>
        <w:rPr>
          <w:rFonts w:ascii="Times New Roman" w:eastAsia="標楷體" w:hAnsi="Times New Roman"/>
          <w:sz w:val="28"/>
        </w:rPr>
      </w:pPr>
      <w:r w:rsidRPr="00B9135F">
        <w:rPr>
          <w:rFonts w:ascii="Times New Roman" w:eastAsia="標楷體" w:hAnsi="Times New Roman"/>
          <w:sz w:val="28"/>
        </w:rPr>
        <w:t>備註：</w:t>
      </w:r>
    </w:p>
    <w:p w14:paraId="1DE150E7" w14:textId="77777777" w:rsidR="007456F6" w:rsidRPr="00B9135F" w:rsidRDefault="007456F6" w:rsidP="007456F6">
      <w:pPr>
        <w:spacing w:line="400" w:lineRule="exact"/>
        <w:ind w:left="518" w:hangingChars="185" w:hanging="518"/>
        <w:rPr>
          <w:rFonts w:ascii="Times New Roman" w:eastAsia="標楷體" w:hAnsi="Times New Roman"/>
          <w:sz w:val="28"/>
          <w:szCs w:val="28"/>
        </w:rPr>
      </w:pPr>
      <w:r w:rsidRPr="00B9135F">
        <w:rPr>
          <w:rFonts w:ascii="Times New Roman" w:eastAsia="標楷體" w:hAnsi="Times New Roman"/>
          <w:sz w:val="28"/>
          <w:szCs w:val="28"/>
        </w:rPr>
        <w:t>一、展期</w:t>
      </w:r>
      <w:r w:rsidRPr="00B9135F">
        <w:rPr>
          <w:rFonts w:ascii="Times New Roman" w:eastAsia="標楷體" w:hAnsi="Times New Roman"/>
          <w:sz w:val="28"/>
          <w:szCs w:val="28"/>
        </w:rPr>
        <w:t>7</w:t>
      </w:r>
      <w:r w:rsidRPr="00B9135F">
        <w:rPr>
          <w:rFonts w:ascii="Times New Roman" w:eastAsia="標楷體" w:hAnsi="Times New Roman"/>
          <w:sz w:val="28"/>
          <w:szCs w:val="28"/>
        </w:rPr>
        <w:t>日以內者，由單位主管核准，</w:t>
      </w:r>
      <w:r w:rsidRPr="00B9135F">
        <w:rPr>
          <w:rFonts w:ascii="Times New Roman" w:eastAsia="標楷體" w:hAnsi="Times New Roman"/>
          <w:sz w:val="28"/>
          <w:szCs w:val="28"/>
        </w:rPr>
        <w:t>7</w:t>
      </w:r>
      <w:r w:rsidRPr="00B9135F">
        <w:rPr>
          <w:rFonts w:ascii="Times New Roman" w:eastAsia="標楷體" w:hAnsi="Times New Roman"/>
          <w:sz w:val="28"/>
          <w:szCs w:val="28"/>
        </w:rPr>
        <w:t>日以上</w:t>
      </w:r>
      <w:r w:rsidRPr="00B9135F">
        <w:rPr>
          <w:rFonts w:ascii="Times New Roman" w:eastAsia="標楷體" w:hAnsi="Times New Roman"/>
          <w:sz w:val="28"/>
          <w:szCs w:val="28"/>
        </w:rPr>
        <w:t>14</w:t>
      </w:r>
      <w:r w:rsidRPr="00B9135F">
        <w:rPr>
          <w:rFonts w:ascii="Times New Roman" w:eastAsia="標楷體" w:hAnsi="Times New Roman"/>
          <w:sz w:val="28"/>
          <w:szCs w:val="28"/>
        </w:rPr>
        <w:t>日以內者由主任秘書核准，超過</w:t>
      </w:r>
      <w:r w:rsidRPr="00B9135F">
        <w:rPr>
          <w:rFonts w:ascii="Times New Roman" w:eastAsia="標楷體" w:hAnsi="Times New Roman"/>
          <w:sz w:val="28"/>
          <w:szCs w:val="28"/>
        </w:rPr>
        <w:t>14</w:t>
      </w:r>
      <w:r w:rsidRPr="00B9135F">
        <w:rPr>
          <w:rFonts w:ascii="Times New Roman" w:eastAsia="標楷體" w:hAnsi="Times New Roman"/>
          <w:sz w:val="28"/>
          <w:szCs w:val="28"/>
        </w:rPr>
        <w:t>日者須簽請</w:t>
      </w:r>
      <w:r w:rsidRPr="00B9135F">
        <w:rPr>
          <w:rFonts w:ascii="Times New Roman" w:eastAsia="標楷體" w:hAnsi="Times New Roman"/>
          <w:color w:val="000000"/>
          <w:sz w:val="28"/>
          <w:szCs w:val="28"/>
        </w:rPr>
        <w:t>督導副</w:t>
      </w:r>
      <w:r w:rsidRPr="00B9135F">
        <w:rPr>
          <w:rFonts w:ascii="Times New Roman" w:eastAsia="標楷體" w:hAnsi="Times New Roman"/>
          <w:sz w:val="28"/>
          <w:szCs w:val="28"/>
        </w:rPr>
        <w:t>校長核准</w:t>
      </w:r>
      <w:r w:rsidRPr="00B9135F">
        <w:rPr>
          <w:rFonts w:ascii="Times New Roman" w:eastAsia="標楷體" w:hAnsi="Times New Roman"/>
          <w:color w:val="000000"/>
          <w:sz w:val="28"/>
          <w:szCs w:val="28"/>
        </w:rPr>
        <w:t>；超過</w:t>
      </w:r>
      <w:r w:rsidRPr="00B9135F">
        <w:rPr>
          <w:rFonts w:ascii="Times New Roman" w:eastAsia="標楷體" w:hAnsi="Times New Roman"/>
          <w:color w:val="000000"/>
          <w:sz w:val="28"/>
          <w:szCs w:val="28"/>
        </w:rPr>
        <w:t>30</w:t>
      </w:r>
      <w:r w:rsidRPr="00B9135F">
        <w:rPr>
          <w:rFonts w:ascii="Times New Roman" w:eastAsia="標楷體" w:hAnsi="Times New Roman"/>
          <w:color w:val="000000"/>
          <w:sz w:val="28"/>
          <w:szCs w:val="28"/>
        </w:rPr>
        <w:t>日或歷次展期日數累計超過</w:t>
      </w:r>
      <w:r w:rsidRPr="00B9135F">
        <w:rPr>
          <w:rFonts w:ascii="Times New Roman" w:eastAsia="標楷體" w:hAnsi="Times New Roman"/>
          <w:color w:val="000000"/>
          <w:sz w:val="28"/>
          <w:szCs w:val="28"/>
        </w:rPr>
        <w:t>30</w:t>
      </w:r>
      <w:r w:rsidRPr="00B9135F">
        <w:rPr>
          <w:rFonts w:ascii="Times New Roman" w:eastAsia="標楷體" w:hAnsi="Times New Roman"/>
          <w:color w:val="000000"/>
          <w:sz w:val="28"/>
          <w:szCs w:val="28"/>
        </w:rPr>
        <w:t>日以上者，應簽請校長核准</w:t>
      </w:r>
      <w:r w:rsidRPr="00B9135F">
        <w:rPr>
          <w:rFonts w:ascii="Times New Roman" w:eastAsia="標楷體" w:hAnsi="Times New Roman"/>
          <w:sz w:val="28"/>
          <w:szCs w:val="28"/>
        </w:rPr>
        <w:t>結案之最終日期。</w:t>
      </w:r>
      <w:r w:rsidRPr="00B9135F">
        <w:rPr>
          <w:rFonts w:ascii="Times New Roman" w:eastAsia="標楷體" w:hAnsi="Times New Roman"/>
          <w:color w:val="000000"/>
          <w:sz w:val="28"/>
          <w:szCs w:val="28"/>
        </w:rPr>
        <w:t>辦理展期之公文以逾期案件列計。</w:t>
      </w:r>
    </w:p>
    <w:p w14:paraId="67E97B64" w14:textId="77777777" w:rsidR="007456F6" w:rsidRPr="00B9135F" w:rsidRDefault="007456F6" w:rsidP="007456F6">
      <w:pPr>
        <w:spacing w:line="400" w:lineRule="exact"/>
        <w:ind w:left="560" w:hangingChars="200" w:hanging="560"/>
        <w:rPr>
          <w:rFonts w:ascii="Times New Roman" w:eastAsia="標楷體" w:hAnsi="Times New Roman"/>
        </w:rPr>
      </w:pPr>
      <w:r w:rsidRPr="00B9135F">
        <w:rPr>
          <w:rFonts w:ascii="Times New Roman" w:eastAsia="標楷體" w:hAnsi="Times New Roman"/>
          <w:sz w:val="28"/>
          <w:szCs w:val="28"/>
        </w:rPr>
        <w:t>二、以上日數以實際工作日計算。</w:t>
      </w:r>
    </w:p>
    <w:p w14:paraId="6F33EC8C" w14:textId="77777777" w:rsidR="00F830A8" w:rsidRPr="007456F6" w:rsidRDefault="00F830A8" w:rsidP="00317674"/>
    <w:sectPr w:rsidR="00F830A8" w:rsidRPr="007456F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8308E7" w14:textId="77777777" w:rsidR="00360E78" w:rsidRDefault="00360E78" w:rsidP="007456F6">
      <w:r>
        <w:separator/>
      </w:r>
    </w:p>
  </w:endnote>
  <w:endnote w:type="continuationSeparator" w:id="0">
    <w:p w14:paraId="5F39EBDC" w14:textId="77777777" w:rsidR="00360E78" w:rsidRDefault="00360E78" w:rsidP="007456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40A8C0" w14:textId="77777777" w:rsidR="00360E78" w:rsidRDefault="00360E78" w:rsidP="007456F6">
      <w:r>
        <w:separator/>
      </w:r>
    </w:p>
  </w:footnote>
  <w:footnote w:type="continuationSeparator" w:id="0">
    <w:p w14:paraId="08D9525A" w14:textId="77777777" w:rsidR="00360E78" w:rsidRDefault="00360E78" w:rsidP="007456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674"/>
    <w:rsid w:val="00317674"/>
    <w:rsid w:val="00360E78"/>
    <w:rsid w:val="00730BF8"/>
    <w:rsid w:val="007456F6"/>
    <w:rsid w:val="00907743"/>
    <w:rsid w:val="00F83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DADAA9"/>
  <w15:chartTrackingRefBased/>
  <w15:docId w15:val="{93401286-4040-4D81-A030-9C25DB6F3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56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456F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456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456F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817F01-237A-444B-BD7B-9FB44F997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268</Words>
  <Characters>1528</Characters>
  <Application>Microsoft Office Word</Application>
  <DocSecurity>0</DocSecurity>
  <Lines>12</Lines>
  <Paragraphs>3</Paragraphs>
  <ScaleCrop>false</ScaleCrop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rain ho</dc:creator>
  <cp:keywords/>
  <dc:description/>
  <cp:lastModifiedBy>rain ho</cp:lastModifiedBy>
  <cp:revision>3</cp:revision>
  <dcterms:created xsi:type="dcterms:W3CDTF">2026-10-06T07:17:00Z</dcterms:created>
  <dcterms:modified xsi:type="dcterms:W3CDTF">2026-10-06T07:30:00Z</dcterms:modified>
</cp:coreProperties>
</file>