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7C" w:rsidRDefault="00BA217C" w:rsidP="00BA217C">
      <w:pPr>
        <w:pStyle w:val="fontabouttitle"/>
        <w:shd w:val="clear" w:color="auto" w:fill="FFFFFF"/>
        <w:spacing w:line="270" w:lineRule="atLeast"/>
        <w:jc w:val="center"/>
        <w:rPr>
          <w:rFonts w:ascii="Georgia" w:hAnsi="Georgia"/>
          <w:b/>
          <w:bCs/>
          <w:color w:val="CA2800"/>
          <w:sz w:val="27"/>
          <w:szCs w:val="27"/>
        </w:rPr>
      </w:pPr>
      <w:r>
        <w:rPr>
          <w:rFonts w:ascii="Georgia" w:hAnsi="Georgia"/>
          <w:b/>
          <w:bCs/>
          <w:color w:val="CA2800"/>
          <w:sz w:val="27"/>
          <w:szCs w:val="27"/>
        </w:rPr>
        <w:t>南台科大校園「青春劇場」第三場次優美登場！</w:t>
      </w:r>
      <w:r>
        <w:rPr>
          <w:rFonts w:ascii="Georgia" w:hAnsi="Georgia"/>
          <w:b/>
          <w:bCs/>
          <w:color w:val="CA2800"/>
          <w:sz w:val="27"/>
          <w:szCs w:val="27"/>
        </w:rPr>
        <w:t xml:space="preserve"> </w:t>
      </w:r>
      <w:r>
        <w:rPr>
          <w:rFonts w:ascii="Georgia" w:hAnsi="Georgia"/>
          <w:b/>
          <w:bCs/>
          <w:color w:val="CA2800"/>
          <w:sz w:val="27"/>
          <w:szCs w:val="27"/>
        </w:rPr>
        <w:t>！</w:t>
      </w:r>
    </w:p>
    <w:p w:rsidR="00BA217C" w:rsidRPr="00BA217C" w:rsidRDefault="00BA217C" w:rsidP="00BA217C">
      <w:pPr>
        <w:pStyle w:val="fontaboutcontent"/>
        <w:shd w:val="clear" w:color="auto" w:fill="FFFFFF"/>
        <w:spacing w:line="330" w:lineRule="atLeast"/>
      </w:pPr>
      <w:r w:rsidRPr="00BA217C">
        <w:t>南台科技大學於日前在E棟圖書館玄關，舉辦校園社團巡迴演出「青春劇場」第三場次。南台科技大學近年來，積極推行校園教學卓越計畫，推動學生社團活動與人文素養的發展，在該計畫的推行之下，規劃出學生社團表演的舞台「青春劇場」。而本場次的表演團隊，特地邀</w:t>
      </w:r>
      <w:bookmarkStart w:id="0" w:name="_GoBack"/>
      <w:bookmarkEnd w:id="0"/>
      <w:r w:rsidRPr="00BA217C">
        <w:t>請到南台科大社團當中最具有中國風味的「</w:t>
      </w:r>
      <w:proofErr w:type="gramStart"/>
      <w:r w:rsidRPr="00BA217C">
        <w:t>醉藝國樂</w:t>
      </w:r>
      <w:proofErr w:type="gramEnd"/>
      <w:r w:rsidRPr="00BA217C">
        <w:t>社」，為大家帶來中國傳統樂器的優美與韻味。</w:t>
      </w:r>
    </w:p>
    <w:p w:rsidR="00BA217C" w:rsidRDefault="00BA217C" w:rsidP="00BA217C">
      <w:pPr>
        <w:pStyle w:val="fontaboutcontent"/>
        <w:shd w:val="clear" w:color="auto" w:fill="FFFFFF"/>
        <w:spacing w:line="330" w:lineRule="atLeast"/>
        <w:jc w:val="center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noProof/>
          <w:color w:val="222222"/>
          <w:sz w:val="18"/>
          <w:szCs w:val="18"/>
        </w:rPr>
        <w:drawing>
          <wp:inline distT="0" distB="0" distL="0" distR="0">
            <wp:extent cx="5238750" cy="4171950"/>
            <wp:effectExtent l="0" t="0" r="0" b="0"/>
            <wp:docPr id="2" name="圖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7C" w:rsidRPr="00BA217C" w:rsidRDefault="00BA217C" w:rsidP="00BA217C">
      <w:pPr>
        <w:pStyle w:val="fontaboutcontent"/>
        <w:shd w:val="clear" w:color="auto" w:fill="FFFFFF"/>
        <w:spacing w:line="330" w:lineRule="atLeast"/>
      </w:pPr>
      <w:r w:rsidRPr="00BA217C">
        <w:t>南台科技</w:t>
      </w:r>
      <w:proofErr w:type="gramStart"/>
      <w:r w:rsidRPr="00BA217C">
        <w:t>大學醉藝國樂</w:t>
      </w:r>
      <w:proofErr w:type="gramEnd"/>
      <w:r w:rsidRPr="00BA217C">
        <w:t>社成立於民國71年11月，前身為南台工專國樂社、南台技術學院國樂社，並於民國九十八年正式命名為</w:t>
      </w:r>
      <w:proofErr w:type="gramStart"/>
      <w:r w:rsidRPr="00BA217C">
        <w:t>南台科大醉藝國樂</w:t>
      </w:r>
      <w:proofErr w:type="gramEnd"/>
      <w:r w:rsidRPr="00BA217C">
        <w:t>社。</w:t>
      </w:r>
      <w:proofErr w:type="gramStart"/>
      <w:r w:rsidRPr="00BA217C">
        <w:t>醉藝國樂</w:t>
      </w:r>
      <w:proofErr w:type="gramEnd"/>
      <w:r w:rsidRPr="00BA217C">
        <w:t>社自成立以來，始終抱持著社團宗旨「發揚國粹，以團為家」的精神，朝著發揚中國傳統音樂的方向來努力，舉凡校內慶祝活動、開學典禮等許多大小活動當中，都能聽見</w:t>
      </w:r>
      <w:proofErr w:type="gramStart"/>
      <w:r w:rsidRPr="00BA217C">
        <w:t>醉藝國樂社那</w:t>
      </w:r>
      <w:proofErr w:type="gramEnd"/>
      <w:r w:rsidRPr="00BA217C">
        <w:t>獨特與優美的樂聲。也因全體社員的付出與努力，</w:t>
      </w:r>
      <w:proofErr w:type="gramStart"/>
      <w:r w:rsidRPr="00BA217C">
        <w:t>讓醉藝</w:t>
      </w:r>
      <w:proofErr w:type="gramEnd"/>
      <w:r w:rsidRPr="00BA217C">
        <w:t>國樂社在近年來的全國學生音樂比賽當中，都能得到相當優異的耀眼成績。</w:t>
      </w:r>
    </w:p>
    <w:p w:rsidR="00BA217C" w:rsidRDefault="00BA217C" w:rsidP="00BA217C">
      <w:pPr>
        <w:pStyle w:val="fontaboutcontent"/>
        <w:shd w:val="clear" w:color="auto" w:fill="FFFFFF"/>
        <w:spacing w:line="330" w:lineRule="atLeast"/>
        <w:jc w:val="center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noProof/>
          <w:color w:val="222222"/>
          <w:sz w:val="18"/>
          <w:szCs w:val="18"/>
        </w:rPr>
        <w:lastRenderedPageBreak/>
        <w:drawing>
          <wp:inline distT="0" distB="0" distL="0" distR="0">
            <wp:extent cx="5238750" cy="3629025"/>
            <wp:effectExtent l="0" t="0" r="0" b="9525"/>
            <wp:docPr id="1" name="圖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7C" w:rsidRPr="00BA217C" w:rsidRDefault="00BA217C" w:rsidP="00BA217C">
      <w:pPr>
        <w:pStyle w:val="fontaboutcontent"/>
        <w:shd w:val="clear" w:color="auto" w:fill="FFFFFF"/>
        <w:spacing w:line="330" w:lineRule="atLeast"/>
      </w:pPr>
      <w:r w:rsidRPr="00BA217C">
        <w:t>本場次的青春劇場表演，</w:t>
      </w:r>
      <w:proofErr w:type="gramStart"/>
      <w:r w:rsidRPr="00BA217C">
        <w:t>醉藝國樂</w:t>
      </w:r>
      <w:proofErr w:type="gramEnd"/>
      <w:r w:rsidRPr="00BA217C">
        <w:t>社分別為我們帶來「喜洋洋」、「原音」、「神話」與「My Heart Will Go On」等四首歌曲。「喜洋洋」是一首以管弦樂器組成的</w:t>
      </w:r>
      <w:proofErr w:type="gramStart"/>
      <w:r w:rsidRPr="00BA217C">
        <w:t>民族管旋樂曲</w:t>
      </w:r>
      <w:proofErr w:type="gramEnd"/>
      <w:r w:rsidRPr="00BA217C">
        <w:t>，這首曲子使用了笛子、二胡、板胡、木魚等幾種中國樂器所彈奏出讓人趕到喜悅的美妙歌曲。「原音」是由</w:t>
      </w:r>
      <w:proofErr w:type="gramStart"/>
      <w:r w:rsidRPr="00BA217C">
        <w:t>國樂社黃格致</w:t>
      </w:r>
      <w:proofErr w:type="gramEnd"/>
      <w:r w:rsidRPr="00BA217C">
        <w:t>同學所作的曲子，呈現出激昂輕快節奏感。</w:t>
      </w:r>
    </w:p>
    <w:p w:rsidR="00BA217C" w:rsidRPr="00BA217C" w:rsidRDefault="00BA217C" w:rsidP="00BA217C">
      <w:pPr>
        <w:pStyle w:val="fontaboutcontent"/>
        <w:shd w:val="clear" w:color="auto" w:fill="FFFFFF"/>
        <w:spacing w:line="330" w:lineRule="atLeast"/>
      </w:pPr>
      <w:proofErr w:type="gramStart"/>
      <w:r w:rsidRPr="00BA217C">
        <w:t>醉藝國樂</w:t>
      </w:r>
      <w:proofErr w:type="gramEnd"/>
      <w:r w:rsidRPr="00BA217C">
        <w:t>社最後特地搭配白色情人節的節日，分別為大家帶來中、西方愛情歌曲：大陸著名電視劇「神話」主題曲與西方愛情電影代表作「鐵達尼號」的「My Heart Will Go On」，祝福大家都能擁有一個既浪漫又甜蜜的白色情人節。</w:t>
      </w:r>
    </w:p>
    <w:p w:rsidR="00D7520A" w:rsidRPr="00BA217C" w:rsidRDefault="00D7520A"/>
    <w:sectPr w:rsidR="00D7520A" w:rsidRPr="00BA21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7C"/>
    <w:rsid w:val="00BA217C"/>
    <w:rsid w:val="00D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BA21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aboutcontent">
    <w:name w:val="font_about_content"/>
    <w:basedOn w:val="a"/>
    <w:rsid w:val="00BA21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A21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BA21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aboutcontent">
    <w:name w:val="font_about_content"/>
    <w:basedOn w:val="a"/>
    <w:rsid w:val="00BA21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A21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580</Characters>
  <Application>Microsoft Office Word</Application>
  <DocSecurity>0</DocSecurity>
  <Lines>4</Lines>
  <Paragraphs>1</Paragraphs>
  <ScaleCrop>false</ScaleCrop>
  <Company>Toshiba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2012-05-29T15:56:00Z</dcterms:created>
  <dcterms:modified xsi:type="dcterms:W3CDTF">2012-05-29T15:59:00Z</dcterms:modified>
</cp:coreProperties>
</file>