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4D" w:rsidRPr="00984F6C" w:rsidRDefault="00413E4D" w:rsidP="00413E4D">
      <w:pPr>
        <w:widowControl/>
        <w:spacing w:before="100" w:beforeAutospacing="1" w:after="100" w:afterAutospacing="1"/>
        <w:jc w:val="center"/>
        <w:rPr>
          <w:rFonts w:ascii="Georgia" w:eastAsia="新細明體" w:hAnsi="Georgia" w:cs="新細明體"/>
          <w:b/>
          <w:bCs/>
          <w:color w:val="CA2800"/>
          <w:kern w:val="0"/>
          <w:sz w:val="22"/>
        </w:rPr>
      </w:pPr>
      <w:r w:rsidRPr="00984F6C">
        <w:rPr>
          <w:rFonts w:ascii="Georgia" w:eastAsia="新細明體" w:hAnsi="Georgia" w:cs="新細明體"/>
          <w:b/>
          <w:bCs/>
          <w:color w:val="CA2800"/>
          <w:kern w:val="0"/>
          <w:sz w:val="22"/>
        </w:rPr>
        <w:t>「青春劇場」第六場次魄力登場嘍！</w:t>
      </w:r>
    </w:p>
    <w:p w:rsidR="00413E4D" w:rsidRPr="002F69D2" w:rsidRDefault="00413E4D" w:rsidP="00413E4D">
      <w:pPr>
        <w:pStyle w:val="fontaboutcontent"/>
        <w:rPr>
          <w:color w:val="auto"/>
          <w:sz w:val="24"/>
          <w:szCs w:val="24"/>
        </w:rPr>
      </w:pPr>
      <w:r w:rsidRPr="002F69D2">
        <w:rPr>
          <w:color w:val="auto"/>
          <w:sz w:val="24"/>
          <w:szCs w:val="24"/>
        </w:rPr>
        <w:t>南台科技大學於</w:t>
      </w:r>
      <w:proofErr w:type="gramStart"/>
      <w:r w:rsidRPr="002F69D2">
        <w:rPr>
          <w:color w:val="auto"/>
          <w:sz w:val="24"/>
          <w:szCs w:val="24"/>
        </w:rPr>
        <w:t>4月18日假於</w:t>
      </w:r>
      <w:proofErr w:type="gramEnd"/>
      <w:r w:rsidRPr="002F69D2">
        <w:rPr>
          <w:color w:val="auto"/>
          <w:sz w:val="24"/>
          <w:szCs w:val="24"/>
        </w:rPr>
        <w:t xml:space="preserve">E棟圖書館玄關，舉辦校園社團巡迴演出「青春劇場」第六場次。本場次的表演團隊，特地邀請到南台科大「武術社」與「跆拳道社」，共同協力為大家帶來精采的演出。 </w:t>
      </w:r>
    </w:p>
    <w:p w:rsidR="00413E4D" w:rsidRPr="00984F6C" w:rsidRDefault="00413E4D" w:rsidP="00413E4D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drawing>
          <wp:inline distT="0" distB="0" distL="0" distR="0" wp14:anchorId="2D408B53" wp14:editId="202DB61D">
            <wp:extent cx="5242560" cy="3040380"/>
            <wp:effectExtent l="19050" t="0" r="0" b="0"/>
            <wp:docPr id="66" name="圖片 6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4D" w:rsidRPr="002F69D2" w:rsidRDefault="00413E4D" w:rsidP="00413E4D">
      <w:pPr>
        <w:pStyle w:val="fontaboutcontent"/>
        <w:rPr>
          <w:color w:val="auto"/>
          <w:sz w:val="24"/>
          <w:szCs w:val="24"/>
        </w:rPr>
      </w:pPr>
      <w:r w:rsidRPr="002F69D2">
        <w:rPr>
          <w:color w:val="auto"/>
          <w:sz w:val="24"/>
          <w:szCs w:val="24"/>
        </w:rPr>
        <w:t>南台科大武術社是近年來新成立的社團，自成立以來就以</w:t>
      </w:r>
      <w:proofErr w:type="gramStart"/>
      <w:r w:rsidRPr="002F69D2">
        <w:rPr>
          <w:color w:val="auto"/>
          <w:sz w:val="24"/>
          <w:szCs w:val="24"/>
        </w:rPr>
        <w:t>宏揚</w:t>
      </w:r>
      <w:proofErr w:type="gramEnd"/>
      <w:r w:rsidRPr="002F69D2">
        <w:rPr>
          <w:color w:val="auto"/>
          <w:sz w:val="24"/>
          <w:szCs w:val="24"/>
        </w:rPr>
        <w:t>中國武術為社團宗旨，武術社雖然是新成立的社團，然而該社團在成立的兩年內就已獲得許多全國比賽獎項，如2010年全國南都武術錦標賽青年男子組內家拳術組冠軍、2012年神武</w:t>
      </w:r>
      <w:proofErr w:type="gramStart"/>
      <w:r w:rsidRPr="002F69D2">
        <w:rPr>
          <w:color w:val="auto"/>
          <w:sz w:val="24"/>
          <w:szCs w:val="24"/>
        </w:rPr>
        <w:t>盃</w:t>
      </w:r>
      <w:proofErr w:type="gramEnd"/>
      <w:r w:rsidRPr="002F69D2">
        <w:rPr>
          <w:color w:val="auto"/>
          <w:sz w:val="24"/>
          <w:szCs w:val="24"/>
        </w:rPr>
        <w:t>總合武術邀請賽職業格鬥D級第二名…</w:t>
      </w:r>
      <w:proofErr w:type="gramStart"/>
      <w:r w:rsidRPr="002F69D2">
        <w:rPr>
          <w:color w:val="auto"/>
          <w:sz w:val="24"/>
          <w:szCs w:val="24"/>
        </w:rPr>
        <w:t>…</w:t>
      </w:r>
      <w:proofErr w:type="gramEnd"/>
      <w:r w:rsidRPr="002F69D2">
        <w:rPr>
          <w:color w:val="auto"/>
          <w:sz w:val="24"/>
          <w:szCs w:val="24"/>
        </w:rPr>
        <w:t>等，實力不可小覷。此次的青春劇場更是為大家帶來了長拳</w:t>
      </w:r>
      <w:proofErr w:type="gramStart"/>
      <w:r w:rsidRPr="002F69D2">
        <w:rPr>
          <w:color w:val="auto"/>
          <w:sz w:val="24"/>
          <w:szCs w:val="24"/>
        </w:rPr>
        <w:t>仆</w:t>
      </w:r>
      <w:proofErr w:type="gramEnd"/>
      <w:r w:rsidRPr="002F69D2">
        <w:rPr>
          <w:color w:val="auto"/>
          <w:sz w:val="24"/>
          <w:szCs w:val="24"/>
        </w:rPr>
        <w:t xml:space="preserve">刀、少林棍、雙節棍、實戰散手講解…等精采表演。 </w:t>
      </w:r>
    </w:p>
    <w:p w:rsidR="00413E4D" w:rsidRPr="00984F6C" w:rsidRDefault="00413E4D" w:rsidP="00413E4D">
      <w:pPr>
        <w:widowControl/>
        <w:spacing w:before="100" w:beforeAutospacing="1" w:after="100" w:afterAutospacing="1" w:line="264" w:lineRule="atLeast"/>
        <w:jc w:val="center"/>
        <w:rPr>
          <w:rFonts w:ascii="新細明體" w:eastAsia="新細明體" w:hAnsi="新細明體" w:cs="新細明體"/>
          <w:color w:val="222222"/>
          <w:kern w:val="0"/>
          <w:sz w:val="14"/>
          <w:szCs w:val="14"/>
        </w:rPr>
      </w:pPr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lastRenderedPageBreak/>
        <w:drawing>
          <wp:inline distT="0" distB="0" distL="0" distR="0" wp14:anchorId="14B02A8A" wp14:editId="455CA5DB">
            <wp:extent cx="5242560" cy="3512820"/>
            <wp:effectExtent l="19050" t="0" r="0" b="0"/>
            <wp:docPr id="67" name="圖片 67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4D" w:rsidRPr="002F69D2" w:rsidRDefault="00413E4D" w:rsidP="00413E4D">
      <w:pPr>
        <w:pStyle w:val="fontaboutcontent"/>
        <w:rPr>
          <w:color w:val="auto"/>
          <w:sz w:val="24"/>
          <w:szCs w:val="24"/>
        </w:rPr>
      </w:pPr>
      <w:r w:rsidRPr="002F69D2">
        <w:rPr>
          <w:color w:val="auto"/>
          <w:sz w:val="24"/>
          <w:szCs w:val="24"/>
        </w:rPr>
        <w:t>而南台科大跆拳道社是南台校內，推行「互相扶持、培養互助」運動精神的體能性社團之</w:t>
      </w:r>
      <w:proofErr w:type="gramStart"/>
      <w:r w:rsidRPr="002F69D2">
        <w:rPr>
          <w:color w:val="auto"/>
          <w:sz w:val="24"/>
          <w:szCs w:val="24"/>
        </w:rPr>
        <w:t>一</w:t>
      </w:r>
      <w:proofErr w:type="gramEnd"/>
      <w:r w:rsidRPr="002F69D2">
        <w:rPr>
          <w:color w:val="auto"/>
          <w:sz w:val="24"/>
          <w:szCs w:val="24"/>
        </w:rPr>
        <w:t>。平日社團練習時，就依社員程度分成初級班與中高級班來進行分別授課。活動當天，跆拳道社為南台科大的師生們帶來一連串的木板擊破表演，呈現跆拳道之力與美的流暢性，</w:t>
      </w:r>
      <w:proofErr w:type="gramStart"/>
      <w:r w:rsidRPr="002F69D2">
        <w:rPr>
          <w:color w:val="auto"/>
          <w:sz w:val="24"/>
          <w:szCs w:val="24"/>
        </w:rPr>
        <w:t>獲得在場師生們</w:t>
      </w:r>
      <w:proofErr w:type="gramEnd"/>
      <w:r w:rsidRPr="002F69D2">
        <w:rPr>
          <w:color w:val="auto"/>
          <w:sz w:val="24"/>
          <w:szCs w:val="24"/>
        </w:rPr>
        <w:t xml:space="preserve">的熱烈掌聲。 </w:t>
      </w:r>
    </w:p>
    <w:p w:rsidR="0088650D" w:rsidRDefault="00413E4D" w:rsidP="00413E4D">
      <w:r>
        <w:rPr>
          <w:rFonts w:ascii="新細明體" w:eastAsia="新細明體" w:hAnsi="新細明體" w:cs="新細明體"/>
          <w:noProof/>
          <w:color w:val="222222"/>
          <w:kern w:val="0"/>
          <w:sz w:val="14"/>
          <w:szCs w:val="14"/>
        </w:rPr>
        <w:drawing>
          <wp:inline distT="0" distB="0" distL="0" distR="0" wp14:anchorId="0E53A578" wp14:editId="39FF9714">
            <wp:extent cx="5242560" cy="3535680"/>
            <wp:effectExtent l="19050" t="0" r="0" b="0"/>
            <wp:docPr id="68" name="圖片 68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5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4D"/>
    <w:rsid w:val="00413E4D"/>
    <w:rsid w:val="0088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content">
    <w:name w:val="font_about_content"/>
    <w:basedOn w:val="a"/>
    <w:rsid w:val="00413E4D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1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3E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content">
    <w:name w:val="font_about_content"/>
    <w:basedOn w:val="a"/>
    <w:rsid w:val="00413E4D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1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3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Toshiba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2012-05-28T08:13:00Z</dcterms:created>
  <dcterms:modified xsi:type="dcterms:W3CDTF">2012-05-28T08:14:00Z</dcterms:modified>
</cp:coreProperties>
</file>