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C7" w:rsidRDefault="007A46C7">
      <w:pPr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  <w:t>指導老師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  <w:t>: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  <w:t>李育強</w:t>
      </w:r>
      <w:bookmarkStart w:id="0" w:name="_GoBack"/>
      <w:bookmarkEnd w:id="0"/>
    </w:p>
    <w:p w:rsidR="007A46C7" w:rsidRPr="007A46C7" w:rsidRDefault="007A46C7">
      <w:pPr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</w:pPr>
      <w:r w:rsidRPr="007A46C7"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  <w:t>資工四甲</w:t>
      </w:r>
      <w:r w:rsidRPr="007A46C7"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  <w:t>498G0024</w:t>
      </w:r>
      <w:r w:rsidRPr="007A46C7">
        <w:rPr>
          <w:rFonts w:ascii="Times New Roman" w:eastAsia="標楷體" w:hAnsi="Times New Roman" w:cs="Times New Roman" w:hint="eastAsia"/>
          <w:b/>
          <w:bCs/>
          <w:color w:val="000000" w:themeColor="text1"/>
          <w:sz w:val="40"/>
        </w:rPr>
        <w:t>林弋喬</w:t>
      </w:r>
    </w:p>
    <w:p w:rsidR="003D7269" w:rsidRPr="00AD1E93" w:rsidRDefault="00F81DE4">
      <w:pPr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Q</w:t>
      </w:r>
      <w:proofErr w:type="gramStart"/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︰</w:t>
      </w:r>
      <w:proofErr w:type="gramEnd"/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北市府對</w:t>
      </w:r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 Google </w:t>
      </w:r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不願配合而開發百萬，小組試就此案例列舉正反意見，對其合理性做探討</w:t>
      </w:r>
      <w:r w:rsidRPr="00AD1E93">
        <w:rPr>
          <w:rFonts w:ascii="Times New Roman" w:eastAsia="標楷體" w:hAnsi="Times New Roman" w:cs="Times New Roman"/>
          <w:b/>
          <w:bCs/>
        </w:rPr>
        <w:t>。</w:t>
      </w:r>
    </w:p>
    <w:p w:rsidR="00F81DE4" w:rsidRPr="00AD1E93" w:rsidRDefault="00F81DE4">
      <w:pPr>
        <w:rPr>
          <w:rFonts w:ascii="Times New Roman" w:eastAsia="標楷體" w:hAnsi="Times New Roman" w:cs="Times New Roman"/>
          <w:b/>
          <w:bCs/>
        </w:rPr>
      </w:pPr>
    </w:p>
    <w:p w:rsidR="00AD1E93" w:rsidRDefault="00F81DE4">
      <w:pPr>
        <w:rPr>
          <w:rFonts w:ascii="Times New Roman" w:eastAsia="標楷體" w:hAnsi="Times New Roman" w:cs="Times New Roman" w:hint="eastAsia"/>
          <w:b/>
          <w:bCs/>
        </w:rPr>
      </w:pPr>
      <w:r w:rsidRPr="00AD1E93">
        <w:rPr>
          <w:rFonts w:ascii="Times New Roman" w:eastAsia="標楷體" w:hAnsi="Times New Roman" w:cs="Times New Roman"/>
          <w:b/>
          <w:bCs/>
        </w:rPr>
        <w:t>A:</w:t>
      </w:r>
    </w:p>
    <w:p w:rsidR="00F81DE4" w:rsidRPr="00AD1E93" w:rsidRDefault="00F81DE4" w:rsidP="00AD1E93">
      <w:pPr>
        <w:ind w:firstLineChars="236" w:firstLine="567"/>
        <w:rPr>
          <w:rFonts w:ascii="Times New Roman" w:eastAsia="標楷體" w:hAnsi="Times New Roman" w:cs="Times New Roman"/>
          <w:b/>
          <w:bCs/>
        </w:rPr>
      </w:pPr>
      <w:r w:rsidRPr="00AD1E93">
        <w:rPr>
          <w:rFonts w:ascii="Times New Roman" w:eastAsia="標楷體" w:hAnsi="Times New Roman" w:cs="Times New Roman"/>
          <w:b/>
          <w:bCs/>
        </w:rPr>
        <w:t>針對此事件，站在</w:t>
      </w:r>
      <w:r w:rsidRPr="00AD1E93">
        <w:rPr>
          <w:rFonts w:ascii="Times New Roman" w:eastAsia="標楷體" w:hAnsi="Times New Roman" w:cs="Times New Roman"/>
          <w:b/>
          <w:bCs/>
        </w:rPr>
        <w:t>Google</w:t>
      </w:r>
      <w:r w:rsidRPr="00AD1E93">
        <w:rPr>
          <w:rFonts w:ascii="Times New Roman" w:eastAsia="標楷體" w:hAnsi="Times New Roman" w:cs="Times New Roman"/>
          <w:b/>
          <w:bCs/>
        </w:rPr>
        <w:t>與開發者的觀點想的話，許多</w:t>
      </w:r>
      <w:r w:rsidRPr="00AD1E93">
        <w:rPr>
          <w:rFonts w:ascii="Times New Roman" w:eastAsia="標楷體" w:hAnsi="Times New Roman" w:cs="Times New Roman"/>
          <w:b/>
          <w:bCs/>
        </w:rPr>
        <w:t>App</w:t>
      </w:r>
      <w:r w:rsidRPr="00AD1E93">
        <w:rPr>
          <w:rFonts w:ascii="Times New Roman" w:eastAsia="標楷體" w:hAnsi="Times New Roman" w:cs="Times New Roman"/>
          <w:b/>
          <w:bCs/>
        </w:rPr>
        <w:t>若要遵守七天的鑑賞期，那還是會影響到他們開發的福利與收入。例如像遊戲，七天應該已可以破相當多關卡，使用者也玩夠了，使用者當然不會付費。他們的收入自然減少，這將會間接影響開發者在</w:t>
      </w:r>
      <w:r w:rsidRPr="00AD1E93">
        <w:rPr>
          <w:rFonts w:ascii="Times New Roman" w:eastAsia="標楷體" w:hAnsi="Times New Roman" w:cs="Times New Roman"/>
          <w:b/>
          <w:bCs/>
        </w:rPr>
        <w:t>Android</w:t>
      </w:r>
      <w:r w:rsidRPr="00AD1E93">
        <w:rPr>
          <w:rFonts w:ascii="Times New Roman" w:eastAsia="標楷體" w:hAnsi="Times New Roman" w:cs="Times New Roman"/>
          <w:b/>
          <w:bCs/>
        </w:rPr>
        <w:t>平台上的開發。</w:t>
      </w:r>
    </w:p>
    <w:p w:rsidR="00AD1E93" w:rsidRDefault="00AD1E93" w:rsidP="00AD1E93">
      <w:pPr>
        <w:ind w:firstLineChars="236" w:firstLine="567"/>
        <w:rPr>
          <w:rFonts w:ascii="Times New Roman" w:eastAsia="標楷體" w:hAnsi="Times New Roman" w:cs="Times New Roman" w:hint="eastAsia"/>
          <w:b/>
          <w:bCs/>
        </w:rPr>
      </w:pPr>
      <w:r w:rsidRPr="00AD1E93">
        <w:rPr>
          <w:rFonts w:ascii="Times New Roman" w:eastAsia="標楷體" w:hAnsi="Times New Roman" w:cs="Times New Roman"/>
          <w:b/>
          <w:bCs/>
        </w:rPr>
        <w:t>但是在台灣的立場想，台灣是一個</w:t>
      </w:r>
      <w:r>
        <w:rPr>
          <w:rFonts w:ascii="Times New Roman" w:eastAsia="標楷體" w:hAnsi="Times New Roman" w:cs="Times New Roman" w:hint="eastAsia"/>
          <w:b/>
          <w:bCs/>
        </w:rPr>
        <w:t>民主</w:t>
      </w:r>
      <w:r w:rsidRPr="00AD1E93">
        <w:rPr>
          <w:rFonts w:ascii="Times New Roman" w:eastAsia="標楷體" w:hAnsi="Times New Roman" w:cs="Times New Roman"/>
          <w:b/>
          <w:bCs/>
        </w:rPr>
        <w:t>法治國家，</w:t>
      </w:r>
      <w:r w:rsidRPr="00AD1E93">
        <w:rPr>
          <w:rFonts w:ascii="Times New Roman" w:eastAsia="標楷體" w:hAnsi="Times New Roman" w:cs="Times New Roman"/>
          <w:b/>
          <w:bCs/>
        </w:rPr>
        <w:t xml:space="preserve">Google </w:t>
      </w:r>
      <w:r>
        <w:rPr>
          <w:rFonts w:ascii="Times New Roman" w:eastAsia="標楷體" w:hAnsi="Times New Roman" w:cs="Times New Roman"/>
          <w:b/>
          <w:bCs/>
        </w:rPr>
        <w:t>總部所在的美國更是一個高度民主法治的國家</w:t>
      </w:r>
      <w:r>
        <w:rPr>
          <w:rFonts w:ascii="Times New Roman" w:eastAsia="標楷體" w:hAnsi="Times New Roman" w:cs="Times New Roman" w:hint="eastAsia"/>
          <w:b/>
          <w:bCs/>
        </w:rPr>
        <w:t>。但</w:t>
      </w:r>
      <w:r>
        <w:rPr>
          <w:rFonts w:ascii="Times New Roman" w:eastAsia="標楷體" w:hAnsi="Times New Roman" w:cs="Times New Roman" w:hint="eastAsia"/>
          <w:b/>
          <w:bCs/>
        </w:rPr>
        <w:t>Google</w:t>
      </w:r>
      <w:r>
        <w:rPr>
          <w:rFonts w:ascii="Times New Roman" w:eastAsia="標楷體" w:hAnsi="Times New Roman" w:cs="Times New Roman" w:hint="eastAsia"/>
          <w:b/>
          <w:bCs/>
        </w:rPr>
        <w:t>竟然拒絕了台灣的法規，一個跨國企業若在台灣開了先例，未來哪</w:t>
      </w:r>
      <w:proofErr w:type="gramStart"/>
      <w:r>
        <w:rPr>
          <w:rFonts w:ascii="Times New Roman" w:eastAsia="標楷體" w:hAnsi="Times New Roman" w:cs="Times New Roman" w:hint="eastAsia"/>
          <w:b/>
          <w:bCs/>
        </w:rPr>
        <w:t>個</w:t>
      </w:r>
      <w:proofErr w:type="gramEnd"/>
      <w:r>
        <w:rPr>
          <w:rFonts w:ascii="Times New Roman" w:eastAsia="標楷體" w:hAnsi="Times New Roman" w:cs="Times New Roman" w:hint="eastAsia"/>
          <w:b/>
          <w:bCs/>
        </w:rPr>
        <w:t>跨國企業還會想遵守台灣的法規</w:t>
      </w:r>
      <w:r>
        <w:rPr>
          <w:rFonts w:ascii="Times New Roman" w:eastAsia="標楷體" w:hAnsi="Times New Roman" w:cs="Times New Roman" w:hint="eastAsia"/>
          <w:b/>
          <w:bCs/>
        </w:rPr>
        <w:t>?</w:t>
      </w:r>
      <w:r>
        <w:rPr>
          <w:rFonts w:ascii="Times New Roman" w:eastAsia="標楷體" w:hAnsi="Times New Roman" w:cs="Times New Roman" w:hint="eastAsia"/>
          <w:b/>
          <w:bCs/>
        </w:rPr>
        <w:t>站在台北市府的立場想也是相當合理的。</w:t>
      </w:r>
    </w:p>
    <w:p w:rsidR="00AD1E93" w:rsidRDefault="00AD1E93" w:rsidP="00AD1E93">
      <w:pPr>
        <w:rPr>
          <w:rFonts w:ascii="Times New Roman" w:eastAsia="標楷體" w:hAnsi="Times New Roman" w:cs="Times New Roman" w:hint="eastAsia"/>
          <w:b/>
          <w:bCs/>
        </w:rPr>
      </w:pPr>
    </w:p>
    <w:p w:rsidR="00AD1E93" w:rsidRDefault="00AD1E93" w:rsidP="00AD1E93">
      <w:pPr>
        <w:rPr>
          <w:rFonts w:ascii="Times New Roman" w:eastAsia="標楷體" w:hAnsi="Times New Roman" w:cs="Times New Roman" w:hint="eastAsia"/>
          <w:b/>
          <w:bCs/>
          <w:color w:val="000000" w:themeColor="text1"/>
        </w:rPr>
      </w:pPr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Q</w:t>
      </w:r>
      <w:proofErr w:type="gramStart"/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︰</w:t>
      </w:r>
      <w:proofErr w:type="gramEnd"/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15</w:t>
      </w:r>
      <w:r w:rsidRPr="00AD1E93">
        <w:rPr>
          <w:rFonts w:ascii="Times New Roman" w:eastAsia="標楷體" w:hAnsi="Times New Roman" w:cs="Times New Roman"/>
          <w:b/>
          <w:bCs/>
          <w:color w:val="000000" w:themeColor="text1"/>
        </w:rPr>
        <w:t>分鐘的鑑賞期是否夠用。小組試就此案例列舉正反意見，對其做探討。</w:t>
      </w:r>
    </w:p>
    <w:p w:rsidR="00AD1E93" w:rsidRDefault="00AD1E93" w:rsidP="00AD1E93">
      <w:pPr>
        <w:rPr>
          <w:rFonts w:ascii="Times New Roman" w:eastAsia="標楷體" w:hAnsi="Times New Roman" w:cs="Times New Roman" w:hint="eastAsia"/>
          <w:b/>
          <w:bCs/>
          <w:color w:val="000000" w:themeColor="text1"/>
        </w:rPr>
      </w:pPr>
    </w:p>
    <w:p w:rsidR="00AD1E93" w:rsidRDefault="00AD1E93" w:rsidP="00AD1E93">
      <w:pPr>
        <w:rPr>
          <w:rFonts w:ascii="Times New Roman" w:eastAsia="標楷體" w:hAnsi="Times New Roman" w:cs="Times New Roman" w:hint="eastAsia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A:</w:t>
      </w:r>
    </w:p>
    <w:p w:rsidR="007A46C7" w:rsidRPr="00AD1E93" w:rsidRDefault="00AD1E93" w:rsidP="007A46C7">
      <w:pPr>
        <w:ind w:firstLineChars="236" w:firstLine="567"/>
        <w:rPr>
          <w:rFonts w:ascii="Times New Roman" w:eastAsia="標楷體" w:hAnsi="Times New Roman" w:cs="Times New Roman"/>
          <w:b/>
          <w:bCs/>
          <w:color w:val="000000" w:themeColor="text1"/>
        </w:rPr>
      </w:pP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我認為實體商品不等於虛擬商品。台灣的法規我認為實在應該修法。若是遊戲類的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App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，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15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分鐘應該是夠用了。但若是例如像導航、專業軟體等等。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15</w:t>
      </w:r>
      <w:r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分鐘實在是太短，使用者評估軟體是否合適的時間都不夠。但如果真的要遵守七天鑑賞期，那又太長，遊戲類可能大家早已玩夠了。一些</w:t>
      </w:r>
      <w:r w:rsidR="007A46C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商業用途的目的可能也已經達成。造成購買的人會減少許多。因此我覺得應該要針對不同的</w:t>
      </w:r>
      <w:r w:rsidR="007A46C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App</w:t>
      </w:r>
      <w:proofErr w:type="gramStart"/>
      <w:r w:rsidR="007A46C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做修法</w:t>
      </w:r>
      <w:proofErr w:type="gramEnd"/>
      <w:r w:rsidR="007A46C7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，台灣的法律已經跟不太上時代的變遷了。</w:t>
      </w:r>
    </w:p>
    <w:sectPr w:rsidR="007A46C7" w:rsidRPr="00AD1E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E4"/>
    <w:rsid w:val="003D7269"/>
    <w:rsid w:val="007A46C7"/>
    <w:rsid w:val="00AD1E93"/>
    <w:rsid w:val="00CA453C"/>
    <w:rsid w:val="00F8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2012-10-08T12:11:00Z</dcterms:created>
  <dcterms:modified xsi:type="dcterms:W3CDTF">2012-10-08T12:35:00Z</dcterms:modified>
</cp:coreProperties>
</file>