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E80" w:rsidRPr="003E5ECD" w:rsidRDefault="003E5ECD" w:rsidP="003E5ECD">
      <w:pPr>
        <w:jc w:val="center"/>
        <w:rPr>
          <w:sz w:val="72"/>
          <w:szCs w:val="72"/>
        </w:rPr>
      </w:pPr>
      <w:r w:rsidRPr="003E5ECD">
        <w:rPr>
          <w:sz w:val="72"/>
          <w:szCs w:val="72"/>
        </w:rPr>
        <w:t>工程與社會專題</w:t>
      </w:r>
      <w:r w:rsidRPr="003E5ECD">
        <w:rPr>
          <w:rFonts w:hint="eastAsia"/>
          <w:sz w:val="72"/>
          <w:szCs w:val="72"/>
        </w:rPr>
        <w:t>討論</w:t>
      </w:r>
    </w:p>
    <w:p w:rsidR="003E5ECD" w:rsidRDefault="003E5ECD">
      <w:pPr>
        <w:jc w:val="center"/>
        <w:rPr>
          <w:rFonts w:hint="eastAsia"/>
          <w:sz w:val="72"/>
          <w:szCs w:val="72"/>
        </w:rPr>
      </w:pPr>
    </w:p>
    <w:p w:rsidR="003E5ECD" w:rsidRDefault="003E5ECD">
      <w:pPr>
        <w:jc w:val="center"/>
        <w:rPr>
          <w:rFonts w:hint="eastAsia"/>
          <w:sz w:val="72"/>
          <w:szCs w:val="72"/>
        </w:rPr>
      </w:pPr>
      <w:r>
        <w:rPr>
          <w:rFonts w:hint="eastAsia"/>
          <w:sz w:val="72"/>
          <w:szCs w:val="72"/>
        </w:rPr>
        <w:t>第六組</w:t>
      </w:r>
    </w:p>
    <w:p w:rsidR="003E5ECD" w:rsidRDefault="003E5ECD" w:rsidP="003E5ECD">
      <w:pPr>
        <w:rPr>
          <w:rFonts w:hint="eastAsia"/>
          <w:sz w:val="72"/>
          <w:szCs w:val="72"/>
        </w:rPr>
      </w:pPr>
    </w:p>
    <w:p w:rsidR="003E5ECD" w:rsidRDefault="003E5ECD" w:rsidP="003E5ECD">
      <w:pPr>
        <w:rPr>
          <w:rFonts w:ascii="Arial" w:hAnsi="Arial" w:cs="Arial" w:hint="eastAsia"/>
          <w:color w:val="555555"/>
          <w:sz w:val="72"/>
          <w:szCs w:val="72"/>
          <w:shd w:val="clear" w:color="auto" w:fill="FFFFFF"/>
        </w:rPr>
      </w:pPr>
      <w:r>
        <w:rPr>
          <w:rFonts w:hint="eastAsia"/>
          <w:sz w:val="72"/>
          <w:szCs w:val="72"/>
        </w:rPr>
        <w:t>組員</w:t>
      </w:r>
      <w:r>
        <w:rPr>
          <w:rFonts w:hint="eastAsia"/>
          <w:sz w:val="72"/>
          <w:szCs w:val="72"/>
        </w:rPr>
        <w:t>:</w:t>
      </w:r>
      <w:r w:rsidRPr="003E5ECD">
        <w:rPr>
          <w:rFonts w:ascii="Arial" w:hAnsi="Arial" w:cs="Arial"/>
          <w:color w:val="555555"/>
          <w:sz w:val="18"/>
          <w:szCs w:val="18"/>
          <w:shd w:val="clear" w:color="auto" w:fill="FFFFFF"/>
        </w:rPr>
        <w:t xml:space="preserve"> </w:t>
      </w:r>
      <w:r>
        <w:rPr>
          <w:rFonts w:ascii="Arial" w:hAnsi="Arial" w:cs="Arial" w:hint="eastAsia"/>
          <w:color w:val="555555"/>
          <w:sz w:val="72"/>
          <w:szCs w:val="72"/>
          <w:shd w:val="clear" w:color="auto" w:fill="FFFFFF"/>
        </w:rPr>
        <w:t>王仁昱</w:t>
      </w:r>
    </w:p>
    <w:p w:rsidR="003E5ECD" w:rsidRDefault="003E5ECD" w:rsidP="003E5ECD">
      <w:pPr>
        <w:rPr>
          <w:rFonts w:ascii="Arial" w:hAnsi="Arial" w:cs="Arial" w:hint="eastAsia"/>
          <w:color w:val="555555"/>
          <w:sz w:val="72"/>
          <w:szCs w:val="72"/>
          <w:shd w:val="clear" w:color="auto" w:fill="FFFFFF"/>
        </w:rPr>
      </w:pPr>
      <w:r>
        <w:rPr>
          <w:rFonts w:ascii="Arial" w:hAnsi="Arial" w:cs="Arial" w:hint="eastAsia"/>
          <w:color w:val="555555"/>
          <w:sz w:val="72"/>
          <w:szCs w:val="72"/>
          <w:shd w:val="clear" w:color="auto" w:fill="FFFFFF"/>
        </w:rPr>
        <w:tab/>
      </w:r>
      <w:r>
        <w:rPr>
          <w:rFonts w:ascii="Arial" w:hAnsi="Arial" w:cs="Arial" w:hint="eastAsia"/>
          <w:color w:val="555555"/>
          <w:sz w:val="72"/>
          <w:szCs w:val="72"/>
          <w:shd w:val="clear" w:color="auto" w:fill="FFFFFF"/>
        </w:rPr>
        <w:tab/>
      </w:r>
      <w:r>
        <w:rPr>
          <w:rFonts w:ascii="Arial" w:hAnsi="Arial" w:cs="Arial" w:hint="eastAsia"/>
          <w:color w:val="555555"/>
          <w:sz w:val="72"/>
          <w:szCs w:val="72"/>
          <w:shd w:val="clear" w:color="auto" w:fill="FFFFFF"/>
        </w:rPr>
        <w:tab/>
        <w:t xml:space="preserve"> </w:t>
      </w:r>
      <w:r>
        <w:rPr>
          <w:rFonts w:ascii="Arial" w:hAnsi="Arial" w:cs="Arial" w:hint="eastAsia"/>
          <w:color w:val="555555"/>
          <w:sz w:val="72"/>
          <w:szCs w:val="72"/>
          <w:shd w:val="clear" w:color="auto" w:fill="FFFFFF"/>
        </w:rPr>
        <w:t>吳建霖</w:t>
      </w:r>
    </w:p>
    <w:p w:rsidR="003E5ECD" w:rsidRDefault="003E5ECD" w:rsidP="003E5ECD">
      <w:pPr>
        <w:rPr>
          <w:rFonts w:ascii="Arial" w:hAnsi="Arial" w:cs="Arial" w:hint="eastAsia"/>
          <w:color w:val="555555"/>
          <w:sz w:val="72"/>
          <w:szCs w:val="72"/>
          <w:shd w:val="clear" w:color="auto" w:fill="FFFFFF"/>
        </w:rPr>
      </w:pPr>
      <w:r>
        <w:rPr>
          <w:rFonts w:ascii="Arial" w:hAnsi="Arial" w:cs="Arial" w:hint="eastAsia"/>
          <w:color w:val="555555"/>
          <w:sz w:val="72"/>
          <w:szCs w:val="72"/>
          <w:shd w:val="clear" w:color="auto" w:fill="FFFFFF"/>
        </w:rPr>
        <w:t xml:space="preserve">     </w:t>
      </w:r>
      <w:r>
        <w:rPr>
          <w:rFonts w:ascii="Arial" w:hAnsi="Arial" w:cs="Arial" w:hint="eastAsia"/>
          <w:color w:val="555555"/>
          <w:sz w:val="72"/>
          <w:szCs w:val="72"/>
          <w:shd w:val="clear" w:color="auto" w:fill="FFFFFF"/>
        </w:rPr>
        <w:t>傅桂麒</w:t>
      </w:r>
    </w:p>
    <w:p w:rsidR="003E5ECD" w:rsidRDefault="003E5ECD" w:rsidP="003E5ECD">
      <w:pPr>
        <w:rPr>
          <w:rFonts w:ascii="Arial" w:hAnsi="Arial" w:cs="Arial" w:hint="eastAsia"/>
          <w:color w:val="555555"/>
          <w:sz w:val="72"/>
          <w:szCs w:val="72"/>
          <w:shd w:val="clear" w:color="auto" w:fill="FFFFFF"/>
        </w:rPr>
      </w:pPr>
      <w:r>
        <w:rPr>
          <w:rFonts w:ascii="Arial" w:hAnsi="Arial" w:cs="Arial" w:hint="eastAsia"/>
          <w:color w:val="555555"/>
          <w:sz w:val="72"/>
          <w:szCs w:val="72"/>
          <w:shd w:val="clear" w:color="auto" w:fill="FFFFFF"/>
        </w:rPr>
        <w:t xml:space="preserve">     </w:t>
      </w:r>
      <w:r>
        <w:rPr>
          <w:rFonts w:ascii="Arial" w:hAnsi="Arial" w:cs="Arial" w:hint="eastAsia"/>
          <w:color w:val="555555"/>
          <w:sz w:val="72"/>
          <w:szCs w:val="72"/>
          <w:shd w:val="clear" w:color="auto" w:fill="FFFFFF"/>
        </w:rPr>
        <w:t>林桓民</w:t>
      </w:r>
    </w:p>
    <w:p w:rsidR="003E5ECD" w:rsidRDefault="003E5ECD" w:rsidP="003E5ECD">
      <w:pPr>
        <w:rPr>
          <w:rFonts w:ascii="Arial" w:hAnsi="Arial" w:cs="Arial" w:hint="eastAsia"/>
          <w:color w:val="555555"/>
          <w:sz w:val="72"/>
          <w:szCs w:val="72"/>
          <w:shd w:val="clear" w:color="auto" w:fill="FFFFFF"/>
        </w:rPr>
      </w:pPr>
      <w:r>
        <w:rPr>
          <w:rFonts w:ascii="Arial" w:hAnsi="Arial" w:cs="Arial" w:hint="eastAsia"/>
          <w:color w:val="555555"/>
          <w:sz w:val="72"/>
          <w:szCs w:val="72"/>
          <w:shd w:val="clear" w:color="auto" w:fill="FFFFFF"/>
        </w:rPr>
        <w:t xml:space="preserve">     </w:t>
      </w:r>
      <w:proofErr w:type="gramStart"/>
      <w:r>
        <w:rPr>
          <w:rFonts w:ascii="Arial" w:hAnsi="Arial" w:cs="Arial" w:hint="eastAsia"/>
          <w:color w:val="555555"/>
          <w:sz w:val="72"/>
          <w:szCs w:val="72"/>
          <w:shd w:val="clear" w:color="auto" w:fill="FFFFFF"/>
        </w:rPr>
        <w:t>高億泰</w:t>
      </w:r>
      <w:proofErr w:type="gramEnd"/>
    </w:p>
    <w:p w:rsidR="003E5ECD" w:rsidRDefault="003E5ECD" w:rsidP="003E5ECD">
      <w:pPr>
        <w:rPr>
          <w:rFonts w:ascii="Arial" w:hAnsi="Arial" w:cs="Arial" w:hint="eastAsia"/>
          <w:color w:val="555555"/>
          <w:sz w:val="72"/>
          <w:szCs w:val="72"/>
          <w:shd w:val="clear" w:color="auto" w:fill="FFFFFF"/>
        </w:rPr>
      </w:pPr>
      <w:r>
        <w:rPr>
          <w:rFonts w:ascii="Arial" w:hAnsi="Arial" w:cs="Arial" w:hint="eastAsia"/>
          <w:color w:val="555555"/>
          <w:sz w:val="72"/>
          <w:szCs w:val="72"/>
          <w:shd w:val="clear" w:color="auto" w:fill="FFFFFF"/>
        </w:rPr>
        <w:t xml:space="preserve">     </w:t>
      </w:r>
      <w:r>
        <w:rPr>
          <w:rFonts w:ascii="Arial" w:hAnsi="Arial" w:cs="Arial" w:hint="eastAsia"/>
          <w:color w:val="555555"/>
          <w:sz w:val="72"/>
          <w:szCs w:val="72"/>
          <w:shd w:val="clear" w:color="auto" w:fill="FFFFFF"/>
        </w:rPr>
        <w:t>王瑞閔</w:t>
      </w:r>
    </w:p>
    <w:p w:rsidR="003E5ECD" w:rsidRDefault="003E5ECD" w:rsidP="003E5ECD">
      <w:pPr>
        <w:rPr>
          <w:rFonts w:ascii="Arial" w:hAnsi="Arial" w:cs="Arial" w:hint="eastAsia"/>
          <w:color w:val="555555"/>
          <w:sz w:val="72"/>
          <w:szCs w:val="72"/>
          <w:shd w:val="clear" w:color="auto" w:fill="FFFFFF"/>
        </w:rPr>
      </w:pPr>
      <w:r>
        <w:rPr>
          <w:rFonts w:ascii="Arial" w:hAnsi="Arial" w:cs="Arial" w:hint="eastAsia"/>
          <w:color w:val="555555"/>
          <w:sz w:val="72"/>
          <w:szCs w:val="72"/>
          <w:shd w:val="clear" w:color="auto" w:fill="FFFFFF"/>
        </w:rPr>
        <w:t xml:space="preserve">     </w:t>
      </w:r>
      <w:r>
        <w:rPr>
          <w:rFonts w:ascii="Arial" w:hAnsi="Arial" w:cs="Arial" w:hint="eastAsia"/>
          <w:color w:val="555555"/>
          <w:sz w:val="72"/>
          <w:szCs w:val="72"/>
          <w:shd w:val="clear" w:color="auto" w:fill="FFFFFF"/>
        </w:rPr>
        <w:t>魏聖哲</w:t>
      </w:r>
    </w:p>
    <w:p w:rsidR="003E5ECD" w:rsidRDefault="003E5ECD" w:rsidP="003E5ECD">
      <w:pPr>
        <w:rPr>
          <w:rFonts w:ascii="Arial" w:hAnsi="Arial" w:cs="Arial" w:hint="eastAsia"/>
          <w:color w:val="555555"/>
          <w:sz w:val="72"/>
          <w:szCs w:val="72"/>
          <w:shd w:val="clear" w:color="auto" w:fill="FFFFFF"/>
        </w:rPr>
      </w:pPr>
    </w:p>
    <w:p w:rsidR="003E5ECD" w:rsidRDefault="003E5ECD" w:rsidP="003E5ECD">
      <w:pPr>
        <w:rPr>
          <w:rFonts w:ascii="Arial" w:hAnsi="Arial" w:cs="Arial" w:hint="eastAsia"/>
          <w:color w:val="555555"/>
          <w:sz w:val="72"/>
          <w:szCs w:val="72"/>
          <w:shd w:val="clear" w:color="auto" w:fill="FFFFFF"/>
        </w:rPr>
      </w:pPr>
    </w:p>
    <w:p w:rsidR="003E5ECD" w:rsidRDefault="003E5ECD" w:rsidP="003E5ECD">
      <w:pPr>
        <w:jc w:val="center"/>
        <w:rPr>
          <w:rFonts w:ascii="Arial" w:hAnsi="Arial" w:cs="Arial" w:hint="eastAsia"/>
          <w:color w:val="555555"/>
          <w:sz w:val="72"/>
          <w:szCs w:val="72"/>
          <w:shd w:val="clear" w:color="auto" w:fill="FFFFFF"/>
        </w:rPr>
      </w:pPr>
      <w:r>
        <w:rPr>
          <w:rFonts w:ascii="Arial" w:hAnsi="Arial" w:cs="Arial" w:hint="eastAsia"/>
          <w:color w:val="555555"/>
          <w:sz w:val="72"/>
          <w:szCs w:val="72"/>
          <w:shd w:val="clear" w:color="auto" w:fill="FFFFFF"/>
        </w:rPr>
        <w:lastRenderedPageBreak/>
        <w:t>討論題目</w:t>
      </w:r>
    </w:p>
    <w:tbl>
      <w:tblPr>
        <w:tblW w:w="9330" w:type="dxa"/>
        <w:tblCellMar>
          <w:left w:w="0" w:type="dxa"/>
          <w:right w:w="0" w:type="dxa"/>
        </w:tblCellMar>
        <w:tblLook w:val="04A0" w:firstRow="1" w:lastRow="0" w:firstColumn="1" w:lastColumn="0" w:noHBand="0" w:noVBand="1"/>
      </w:tblPr>
      <w:tblGrid>
        <w:gridCol w:w="9330"/>
      </w:tblGrid>
      <w:tr w:rsidR="003E5ECD" w:rsidRPr="003E5ECD" w:rsidTr="003E5ECD">
        <w:tc>
          <w:tcPr>
            <w:tcW w:w="0" w:type="auto"/>
            <w:tcBorders>
              <w:top w:val="nil"/>
              <w:left w:val="nil"/>
              <w:bottom w:val="nil"/>
              <w:right w:val="nil"/>
            </w:tcBorders>
            <w:shd w:val="clear" w:color="auto" w:fill="auto"/>
            <w:tcMar>
              <w:top w:w="15" w:type="dxa"/>
              <w:left w:w="15" w:type="dxa"/>
              <w:bottom w:w="15" w:type="dxa"/>
              <w:right w:w="15" w:type="dxa"/>
            </w:tcMar>
            <w:vAlign w:val="center"/>
            <w:hideMark/>
          </w:tcPr>
          <w:tbl>
            <w:tblPr>
              <w:tblW w:w="9300" w:type="dxa"/>
              <w:tblCellMar>
                <w:left w:w="0" w:type="dxa"/>
                <w:right w:w="0" w:type="dxa"/>
              </w:tblCellMar>
              <w:tblLook w:val="04A0" w:firstRow="1" w:lastRow="0" w:firstColumn="1" w:lastColumn="0" w:noHBand="0" w:noVBand="1"/>
            </w:tblPr>
            <w:tblGrid>
              <w:gridCol w:w="7664"/>
              <w:gridCol w:w="12"/>
              <w:gridCol w:w="1624"/>
            </w:tblGrid>
            <w:tr w:rsidR="003E5ECD" w:rsidRPr="003E5ECD">
              <w:trPr>
                <w:gridAfter w:val="1"/>
                <w:wAfter w:w="2580" w:type="dxa"/>
              </w:trPr>
              <w:tc>
                <w:tcPr>
                  <w:tcW w:w="0" w:type="auto"/>
                  <w:tcBorders>
                    <w:top w:val="nil"/>
                    <w:left w:val="nil"/>
                    <w:bottom w:val="nil"/>
                    <w:right w:val="nil"/>
                  </w:tcBorders>
                  <w:shd w:val="clear" w:color="auto" w:fill="auto"/>
                  <w:vAlign w:val="center"/>
                  <w:hideMark/>
                </w:tcPr>
                <w:p w:rsidR="003E5ECD" w:rsidRPr="003E5ECD" w:rsidRDefault="003E5ECD" w:rsidP="003E5ECD">
                  <w:pPr>
                    <w:widowControl/>
                    <w:rPr>
                      <w:rFonts w:ascii="新細明體" w:eastAsia="新細明體" w:hAnsi="新細明體" w:cs="新細明體"/>
                      <w:kern w:val="0"/>
                      <w:szCs w:val="24"/>
                    </w:rPr>
                  </w:pPr>
                  <w:r w:rsidRPr="003E5ECD">
                    <w:rPr>
                      <w:rFonts w:ascii="Verdana" w:eastAsia="新細明體" w:hAnsi="Verdana" w:cs="新細明體"/>
                      <w:kern w:val="0"/>
                      <w:szCs w:val="24"/>
                    </w:rPr>
                    <w:t>2011/06/27 18:52 </w:t>
                  </w:r>
                  <w:r w:rsidRPr="003E5ECD">
                    <w:rPr>
                      <w:rFonts w:ascii="新細明體" w:eastAsia="新細明體" w:hAnsi="新細明體" w:cs="新細明體" w:hint="eastAsia"/>
                      <w:kern w:val="0"/>
                      <w:szCs w:val="24"/>
                    </w:rPr>
                    <w:t>記者鄭彙翰</w:t>
                  </w:r>
                  <w:r w:rsidRPr="003E5ECD">
                    <w:rPr>
                      <w:rFonts w:ascii="Verdana" w:eastAsia="新細明體" w:hAnsi="Verdana" w:cs="新細明體"/>
                      <w:kern w:val="0"/>
                      <w:szCs w:val="24"/>
                    </w:rPr>
                    <w:t>/</w:t>
                  </w:r>
                  <w:r w:rsidRPr="003E5ECD">
                    <w:rPr>
                      <w:rFonts w:ascii="新細明體" w:eastAsia="新細明體" w:hAnsi="新細明體" w:cs="新細明體" w:hint="eastAsia"/>
                      <w:kern w:val="0"/>
                      <w:szCs w:val="24"/>
                    </w:rPr>
                    <w:t>報導</w:t>
                  </w:r>
                </w:p>
              </w:tc>
              <w:tc>
                <w:tcPr>
                  <w:tcW w:w="0" w:type="auto"/>
                  <w:tcBorders>
                    <w:top w:val="nil"/>
                    <w:left w:val="nil"/>
                    <w:bottom w:val="nil"/>
                    <w:right w:val="nil"/>
                  </w:tcBorders>
                  <w:shd w:val="clear" w:color="auto" w:fill="auto"/>
                  <w:vAlign w:val="center"/>
                  <w:hideMark/>
                </w:tcPr>
                <w:p w:rsidR="003E5ECD" w:rsidRPr="003E5ECD" w:rsidRDefault="003E5ECD" w:rsidP="003E5ECD">
                  <w:pPr>
                    <w:widowControl/>
                    <w:rPr>
                      <w:rFonts w:ascii="Arial" w:eastAsia="新細明體" w:hAnsi="Arial" w:cs="Arial"/>
                      <w:kern w:val="0"/>
                      <w:sz w:val="18"/>
                      <w:szCs w:val="18"/>
                    </w:rPr>
                  </w:pPr>
                </w:p>
              </w:tc>
            </w:tr>
            <w:tr w:rsidR="003E5ECD" w:rsidRPr="003E5ECD">
              <w:tc>
                <w:tcPr>
                  <w:tcW w:w="11340" w:type="dxa"/>
                  <w:tcBorders>
                    <w:top w:val="nil"/>
                    <w:left w:val="nil"/>
                    <w:bottom w:val="nil"/>
                    <w:right w:val="nil"/>
                  </w:tcBorders>
                  <w:shd w:val="clear" w:color="auto" w:fill="auto"/>
                  <w:vAlign w:val="center"/>
                  <w:hideMark/>
                </w:tcPr>
                <w:p w:rsidR="003E5ECD" w:rsidRPr="003E5ECD" w:rsidRDefault="003E5ECD" w:rsidP="003E5ECD">
                  <w:pPr>
                    <w:widowControl/>
                    <w:rPr>
                      <w:rFonts w:ascii="Arial" w:eastAsia="新細明體" w:hAnsi="Arial" w:cs="Arial"/>
                      <w:kern w:val="0"/>
                      <w:sz w:val="18"/>
                      <w:szCs w:val="18"/>
                    </w:rPr>
                  </w:pPr>
                </w:p>
              </w:tc>
              <w:tc>
                <w:tcPr>
                  <w:tcW w:w="15" w:type="dxa"/>
                  <w:tcBorders>
                    <w:top w:val="nil"/>
                    <w:left w:val="nil"/>
                    <w:bottom w:val="nil"/>
                    <w:right w:val="nil"/>
                  </w:tcBorders>
                  <w:shd w:val="clear" w:color="auto" w:fill="auto"/>
                  <w:vAlign w:val="center"/>
                  <w:hideMark/>
                </w:tcPr>
                <w:p w:rsidR="003E5ECD" w:rsidRPr="003E5ECD" w:rsidRDefault="003E5ECD" w:rsidP="003E5ECD">
                  <w:pPr>
                    <w:widowControl/>
                    <w:rPr>
                      <w:rFonts w:ascii="Arial" w:eastAsia="新細明體" w:hAnsi="Arial" w:cs="Arial"/>
                      <w:kern w:val="0"/>
                      <w:sz w:val="18"/>
                      <w:szCs w:val="18"/>
                    </w:rPr>
                  </w:pPr>
                </w:p>
              </w:tc>
              <w:tc>
                <w:tcPr>
                  <w:tcW w:w="2580" w:type="dxa"/>
                  <w:tcBorders>
                    <w:top w:val="nil"/>
                    <w:left w:val="nil"/>
                    <w:bottom w:val="nil"/>
                    <w:right w:val="nil"/>
                  </w:tcBorders>
                  <w:shd w:val="clear" w:color="auto" w:fill="auto"/>
                  <w:vAlign w:val="center"/>
                  <w:hideMark/>
                </w:tcPr>
                <w:p w:rsidR="003E5ECD" w:rsidRPr="003E5ECD" w:rsidRDefault="003E5ECD" w:rsidP="003E5ECD">
                  <w:pPr>
                    <w:widowControl/>
                    <w:rPr>
                      <w:rFonts w:ascii="Arial" w:eastAsia="新細明體" w:hAnsi="Arial" w:cs="Arial"/>
                      <w:kern w:val="0"/>
                      <w:sz w:val="18"/>
                      <w:szCs w:val="18"/>
                    </w:rPr>
                  </w:pPr>
                </w:p>
              </w:tc>
            </w:tr>
          </w:tbl>
          <w:p w:rsidR="003E5ECD" w:rsidRPr="003E5ECD" w:rsidRDefault="003E5ECD" w:rsidP="003E5ECD">
            <w:pPr>
              <w:widowControl/>
              <w:spacing w:line="270" w:lineRule="atLeast"/>
              <w:rPr>
                <w:rFonts w:ascii="Arial" w:eastAsia="新細明體" w:hAnsi="Arial" w:cs="Arial"/>
                <w:color w:val="555555"/>
                <w:kern w:val="0"/>
                <w:sz w:val="18"/>
                <w:szCs w:val="18"/>
              </w:rPr>
            </w:pPr>
          </w:p>
        </w:tc>
      </w:tr>
      <w:tr w:rsidR="003E5ECD" w:rsidRPr="003E5ECD" w:rsidTr="003E5ECD">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3E5ECD" w:rsidRPr="003E5ECD" w:rsidRDefault="003E5ECD" w:rsidP="003E5ECD">
            <w:pPr>
              <w:widowControl/>
              <w:spacing w:line="270" w:lineRule="atLeast"/>
              <w:rPr>
                <w:rFonts w:ascii="新細明體" w:eastAsia="新細明體" w:hAnsi="新細明體" w:cs="新細明體"/>
                <w:color w:val="555555"/>
                <w:kern w:val="0"/>
                <w:szCs w:val="24"/>
              </w:rPr>
            </w:pPr>
            <w:r w:rsidRPr="003E5ECD">
              <w:rPr>
                <w:rFonts w:ascii="新細明體" w:eastAsia="新細明體" w:hAnsi="新細明體" w:cs="新細明體" w:hint="eastAsia"/>
                <w:b/>
                <w:bCs/>
                <w:color w:val="555555"/>
                <w:kern w:val="0"/>
                <w:szCs w:val="24"/>
              </w:rPr>
              <w:t>何時</w:t>
            </w:r>
            <w:proofErr w:type="gramStart"/>
            <w:r w:rsidRPr="003E5ECD">
              <w:rPr>
                <w:rFonts w:ascii="新細明體" w:eastAsia="新細明體" w:hAnsi="新細明體" w:cs="新細明體" w:hint="eastAsia"/>
                <w:b/>
                <w:bCs/>
                <w:color w:val="555555"/>
                <w:kern w:val="0"/>
                <w:szCs w:val="24"/>
              </w:rPr>
              <w:t>重啟仍未</w:t>
            </w:r>
            <w:proofErr w:type="gramEnd"/>
            <w:r w:rsidRPr="003E5ECD">
              <w:rPr>
                <w:rFonts w:ascii="新細明體" w:eastAsia="新細明體" w:hAnsi="新細明體" w:cs="新細明體" w:hint="eastAsia"/>
                <w:b/>
                <w:bCs/>
                <w:color w:val="555555"/>
                <w:kern w:val="0"/>
                <w:szCs w:val="24"/>
              </w:rPr>
              <w:t>決定</w:t>
            </w:r>
          </w:p>
          <w:p w:rsidR="003E5ECD" w:rsidRPr="003E5ECD" w:rsidRDefault="003E5ECD" w:rsidP="003E5ECD">
            <w:pPr>
              <w:widowControl/>
              <w:spacing w:after="240" w:line="270" w:lineRule="atLeast"/>
              <w:rPr>
                <w:rFonts w:ascii="新細明體" w:eastAsia="新細明體" w:hAnsi="新細明體" w:cs="新細明體"/>
                <w:color w:val="555555"/>
                <w:kern w:val="0"/>
                <w:szCs w:val="24"/>
              </w:rPr>
            </w:pPr>
            <w:r w:rsidRPr="003E5ECD">
              <w:rPr>
                <w:rFonts w:ascii="新細明體" w:eastAsia="新細明體" w:hAnsi="新細明體" w:cs="新細明體" w:hint="eastAsia"/>
                <w:color w:val="555555"/>
                <w:kern w:val="0"/>
                <w:sz w:val="20"/>
                <w:szCs w:val="20"/>
              </w:rPr>
              <w:t>今天可能是</w:t>
            </w:r>
            <w:r w:rsidRPr="003E5ECD">
              <w:rPr>
                <w:rFonts w:ascii="Verdana" w:eastAsia="新細明體" w:hAnsi="Verdana" w:cs="新細明體"/>
                <w:color w:val="555555"/>
                <w:kern w:val="0"/>
                <w:sz w:val="20"/>
                <w:szCs w:val="20"/>
              </w:rPr>
              <w:t> </w:t>
            </w:r>
            <w:hyperlink r:id="rId6" w:history="1">
              <w:r w:rsidRPr="003E5ECD">
                <w:rPr>
                  <w:rFonts w:ascii="Verdana" w:eastAsia="新細明體" w:hAnsi="Verdana" w:cs="新細明體"/>
                  <w:color w:val="0000FF"/>
                  <w:kern w:val="0"/>
                  <w:sz w:val="20"/>
                  <w:szCs w:val="20"/>
                </w:rPr>
                <w:t>Android</w:t>
              </w:r>
            </w:hyperlink>
            <w:r w:rsidRPr="003E5ECD">
              <w:rPr>
                <w:rFonts w:ascii="Verdana" w:eastAsia="新細明體" w:hAnsi="Verdana" w:cs="新細明體"/>
                <w:color w:val="555555"/>
                <w:kern w:val="0"/>
                <w:sz w:val="20"/>
                <w:szCs w:val="20"/>
              </w:rPr>
              <w:t> Market </w:t>
            </w:r>
            <w:r w:rsidRPr="003E5ECD">
              <w:rPr>
                <w:rFonts w:ascii="新細明體" w:eastAsia="新細明體" w:hAnsi="新細明體" w:cs="新細明體" w:hint="eastAsia"/>
                <w:color w:val="555555"/>
                <w:kern w:val="0"/>
                <w:sz w:val="20"/>
                <w:szCs w:val="20"/>
              </w:rPr>
              <w:t>應用</w:t>
            </w:r>
            <w:hyperlink r:id="rId7" w:history="1">
              <w:r w:rsidRPr="003E5ECD">
                <w:rPr>
                  <w:rFonts w:ascii="新細明體" w:eastAsia="新細明體" w:hAnsi="新細明體" w:cs="新細明體" w:hint="eastAsia"/>
                  <w:color w:val="0000FF"/>
                  <w:kern w:val="0"/>
                  <w:sz w:val="20"/>
                  <w:szCs w:val="20"/>
                </w:rPr>
                <w:t>軟體</w:t>
              </w:r>
            </w:hyperlink>
            <w:r w:rsidRPr="003E5ECD">
              <w:rPr>
                <w:rFonts w:ascii="新細明體" w:eastAsia="新細明體" w:hAnsi="新細明體" w:cs="新細明體" w:hint="eastAsia"/>
                <w:color w:val="555555"/>
                <w:kern w:val="0"/>
                <w:sz w:val="20"/>
                <w:szCs w:val="20"/>
              </w:rPr>
              <w:t>開發商最黑暗的一天，由於</w:t>
            </w:r>
            <w:r w:rsidRPr="003E5ECD">
              <w:rPr>
                <w:rFonts w:ascii="Verdana" w:eastAsia="新細明體" w:hAnsi="Verdana" w:cs="新細明體"/>
                <w:color w:val="555555"/>
                <w:kern w:val="0"/>
                <w:sz w:val="20"/>
                <w:szCs w:val="20"/>
              </w:rPr>
              <w:t> </w:t>
            </w:r>
            <w:hyperlink r:id="rId8" w:history="1">
              <w:r w:rsidRPr="003E5ECD">
                <w:rPr>
                  <w:rFonts w:ascii="Verdana" w:eastAsia="新細明體" w:hAnsi="Verdana" w:cs="新細明體"/>
                  <w:color w:val="0000FF"/>
                  <w:kern w:val="0"/>
                  <w:sz w:val="20"/>
                  <w:szCs w:val="20"/>
                </w:rPr>
                <w:t>Google</w:t>
              </w:r>
            </w:hyperlink>
            <w:r w:rsidRPr="003E5ECD">
              <w:rPr>
                <w:rFonts w:ascii="Verdana" w:eastAsia="新細明體" w:hAnsi="Verdana" w:cs="新細明體"/>
                <w:color w:val="555555"/>
                <w:kern w:val="0"/>
                <w:sz w:val="20"/>
                <w:szCs w:val="20"/>
              </w:rPr>
              <w:t> </w:t>
            </w:r>
            <w:r w:rsidRPr="003E5ECD">
              <w:rPr>
                <w:rFonts w:ascii="新細明體" w:eastAsia="新細明體" w:hAnsi="新細明體" w:cs="新細明體" w:hint="eastAsia"/>
                <w:color w:val="555555"/>
                <w:kern w:val="0"/>
                <w:sz w:val="20"/>
                <w:szCs w:val="20"/>
              </w:rPr>
              <w:t>台灣表明拒絕依照台灣消費者保護法的規定，給予</w:t>
            </w:r>
            <w:hyperlink r:id="rId9" w:history="1">
              <w:r w:rsidRPr="003E5ECD">
                <w:rPr>
                  <w:rFonts w:ascii="新細明體" w:eastAsia="新細明體" w:hAnsi="新細明體" w:cs="新細明體" w:hint="eastAsia"/>
                  <w:color w:val="0000FF"/>
                  <w:kern w:val="0"/>
                  <w:sz w:val="20"/>
                  <w:szCs w:val="20"/>
                </w:rPr>
                <w:t>手機</w:t>
              </w:r>
            </w:hyperlink>
            <w:r w:rsidRPr="003E5ECD">
              <w:rPr>
                <w:rFonts w:ascii="新細明體" w:eastAsia="新細明體" w:hAnsi="新細明體" w:cs="新細明體" w:hint="eastAsia"/>
                <w:color w:val="555555"/>
                <w:kern w:val="0"/>
                <w:sz w:val="20"/>
                <w:szCs w:val="20"/>
              </w:rPr>
              <w:t>應用</w:t>
            </w:r>
            <w:hyperlink r:id="rId10" w:history="1">
              <w:r w:rsidRPr="003E5ECD">
                <w:rPr>
                  <w:rFonts w:ascii="新細明體" w:eastAsia="新細明體" w:hAnsi="新細明體" w:cs="新細明體" w:hint="eastAsia"/>
                  <w:color w:val="0000FF"/>
                  <w:kern w:val="0"/>
                  <w:sz w:val="20"/>
                  <w:szCs w:val="20"/>
                </w:rPr>
                <w:t>軟體</w:t>
              </w:r>
            </w:hyperlink>
            <w:r w:rsidRPr="003E5ECD">
              <w:rPr>
                <w:rFonts w:ascii="新細明體" w:eastAsia="新細明體" w:hAnsi="新細明體" w:cs="新細明體" w:hint="eastAsia"/>
                <w:color w:val="555555"/>
                <w:kern w:val="0"/>
                <w:sz w:val="20"/>
                <w:szCs w:val="20"/>
              </w:rPr>
              <w:t>消費者七日的鑑賞期，台北市政府祭出</w:t>
            </w:r>
            <w:hyperlink r:id="rId11" w:history="1">
              <w:r w:rsidRPr="003E5ECD">
                <w:rPr>
                  <w:rFonts w:ascii="新細明體" w:eastAsia="新細明體" w:hAnsi="新細明體" w:cs="新細明體" w:hint="eastAsia"/>
                  <w:color w:val="0000FF"/>
                  <w:kern w:val="0"/>
                  <w:sz w:val="20"/>
                  <w:szCs w:val="20"/>
                </w:rPr>
                <w:t>百萬</w:t>
              </w:r>
            </w:hyperlink>
            <w:r w:rsidRPr="003E5ECD">
              <w:rPr>
                <w:rFonts w:ascii="新細明體" w:eastAsia="新細明體" w:hAnsi="新細明體" w:cs="新細明體" w:hint="eastAsia"/>
                <w:color w:val="555555"/>
                <w:kern w:val="0"/>
                <w:sz w:val="20"/>
                <w:szCs w:val="20"/>
              </w:rPr>
              <w:t>罰鍰。</w:t>
            </w:r>
            <w:hyperlink r:id="rId12" w:history="1">
              <w:r w:rsidRPr="003E5ECD">
                <w:rPr>
                  <w:rFonts w:ascii="Verdana" w:eastAsia="新細明體" w:hAnsi="Verdana" w:cs="新細明體"/>
                  <w:color w:val="0000FF"/>
                  <w:kern w:val="0"/>
                  <w:sz w:val="20"/>
                  <w:szCs w:val="20"/>
                </w:rPr>
                <w:t>Google</w:t>
              </w:r>
            </w:hyperlink>
            <w:r w:rsidRPr="003E5ECD">
              <w:rPr>
                <w:rFonts w:ascii="Verdana" w:eastAsia="新細明體" w:hAnsi="Verdana" w:cs="新細明體"/>
                <w:color w:val="555555"/>
                <w:kern w:val="0"/>
                <w:sz w:val="20"/>
                <w:szCs w:val="20"/>
              </w:rPr>
              <w:t> </w:t>
            </w:r>
            <w:r w:rsidRPr="003E5ECD">
              <w:rPr>
                <w:rFonts w:ascii="新細明體" w:eastAsia="新細明體" w:hAnsi="新細明體" w:cs="新細明體" w:hint="eastAsia"/>
                <w:color w:val="555555"/>
                <w:kern w:val="0"/>
                <w:sz w:val="20"/>
                <w:szCs w:val="20"/>
              </w:rPr>
              <w:t>因而決定將</w:t>
            </w:r>
            <w:hyperlink r:id="rId13" w:history="1">
              <w:r w:rsidRPr="003E5ECD">
                <w:rPr>
                  <w:rFonts w:ascii="Verdana" w:eastAsia="新細明體" w:hAnsi="Verdana" w:cs="新細明體"/>
                  <w:color w:val="0000FF"/>
                  <w:kern w:val="0"/>
                  <w:sz w:val="20"/>
                  <w:szCs w:val="20"/>
                </w:rPr>
                <w:t>Android</w:t>
              </w:r>
            </w:hyperlink>
            <w:r w:rsidRPr="003E5ECD">
              <w:rPr>
                <w:rFonts w:ascii="Verdana" w:eastAsia="新細明體" w:hAnsi="Verdana" w:cs="新細明體"/>
                <w:color w:val="555555"/>
                <w:kern w:val="0"/>
                <w:sz w:val="20"/>
                <w:szCs w:val="20"/>
              </w:rPr>
              <w:t> Market </w:t>
            </w:r>
            <w:r w:rsidRPr="003E5ECD">
              <w:rPr>
                <w:rFonts w:ascii="新細明體" w:eastAsia="新細明體" w:hAnsi="新細明體" w:cs="新細明體" w:hint="eastAsia"/>
                <w:color w:val="555555"/>
                <w:kern w:val="0"/>
                <w:sz w:val="20"/>
                <w:szCs w:val="20"/>
              </w:rPr>
              <w:t>台灣區付費應用</w:t>
            </w:r>
            <w:hyperlink r:id="rId14" w:history="1">
              <w:r w:rsidRPr="003E5ECD">
                <w:rPr>
                  <w:rFonts w:ascii="新細明體" w:eastAsia="新細明體" w:hAnsi="新細明體" w:cs="新細明體" w:hint="eastAsia"/>
                  <w:color w:val="0000FF"/>
                  <w:kern w:val="0"/>
                  <w:sz w:val="20"/>
                  <w:szCs w:val="20"/>
                </w:rPr>
                <w:t>軟體</w:t>
              </w:r>
            </w:hyperlink>
            <w:r w:rsidRPr="003E5ECD">
              <w:rPr>
                <w:rFonts w:ascii="新細明體" w:eastAsia="新細明體" w:hAnsi="新細明體" w:cs="新細明體" w:hint="eastAsia"/>
                <w:color w:val="555555"/>
                <w:kern w:val="0"/>
                <w:sz w:val="20"/>
                <w:szCs w:val="20"/>
              </w:rPr>
              <w:t>全面下架，這也讓自</w:t>
            </w:r>
            <w:r w:rsidRPr="003E5ECD">
              <w:rPr>
                <w:rFonts w:ascii="Verdana" w:eastAsia="新細明體" w:hAnsi="Verdana" w:cs="新細明體"/>
                <w:color w:val="555555"/>
                <w:kern w:val="0"/>
                <w:sz w:val="20"/>
                <w:szCs w:val="20"/>
              </w:rPr>
              <w:t> 2010 </w:t>
            </w:r>
            <w:r w:rsidRPr="003E5ECD">
              <w:rPr>
                <w:rFonts w:ascii="新細明體" w:eastAsia="新細明體" w:hAnsi="新細明體" w:cs="新細明體" w:hint="eastAsia"/>
                <w:color w:val="555555"/>
                <w:kern w:val="0"/>
                <w:sz w:val="20"/>
                <w:szCs w:val="20"/>
              </w:rPr>
              <w:t>年</w:t>
            </w:r>
            <w:r w:rsidRPr="003E5ECD">
              <w:rPr>
                <w:rFonts w:ascii="Verdana" w:eastAsia="新細明體" w:hAnsi="Verdana" w:cs="新細明體"/>
                <w:color w:val="555555"/>
                <w:kern w:val="0"/>
                <w:sz w:val="20"/>
                <w:szCs w:val="20"/>
              </w:rPr>
              <w:t> 10 </w:t>
            </w:r>
            <w:r w:rsidRPr="003E5ECD">
              <w:rPr>
                <w:rFonts w:ascii="新細明體" w:eastAsia="新細明體" w:hAnsi="新細明體" w:cs="新細明體" w:hint="eastAsia"/>
                <w:color w:val="555555"/>
                <w:kern w:val="0"/>
                <w:sz w:val="20"/>
                <w:szCs w:val="20"/>
              </w:rPr>
              <w:t>月開放以來的付費版活不過三季就呈現短命情況，何時重啟</w:t>
            </w:r>
            <w:r w:rsidRPr="003E5ECD">
              <w:rPr>
                <w:rFonts w:ascii="Verdana" w:eastAsia="新細明體" w:hAnsi="Verdana" w:cs="新細明體"/>
                <w:color w:val="555555"/>
                <w:kern w:val="0"/>
                <w:sz w:val="20"/>
                <w:szCs w:val="20"/>
              </w:rPr>
              <w:t> </w:t>
            </w:r>
            <w:hyperlink r:id="rId15" w:history="1">
              <w:r w:rsidRPr="003E5ECD">
                <w:rPr>
                  <w:rFonts w:ascii="Verdana" w:eastAsia="新細明體" w:hAnsi="Verdana" w:cs="新細明體"/>
                  <w:color w:val="0000FF"/>
                  <w:kern w:val="0"/>
                  <w:sz w:val="20"/>
                  <w:szCs w:val="20"/>
                </w:rPr>
                <w:t>Google</w:t>
              </w:r>
            </w:hyperlink>
            <w:r w:rsidRPr="003E5ECD">
              <w:rPr>
                <w:rFonts w:ascii="Verdana" w:eastAsia="新細明體" w:hAnsi="Verdana" w:cs="新細明體"/>
                <w:color w:val="555555"/>
                <w:kern w:val="0"/>
                <w:sz w:val="20"/>
                <w:szCs w:val="20"/>
              </w:rPr>
              <w:t> </w:t>
            </w:r>
            <w:r w:rsidRPr="003E5ECD">
              <w:rPr>
                <w:rFonts w:ascii="新細明體" w:eastAsia="新細明體" w:hAnsi="新細明體" w:cs="新細明體" w:hint="eastAsia"/>
                <w:color w:val="555555"/>
                <w:kern w:val="0"/>
                <w:sz w:val="20"/>
                <w:szCs w:val="20"/>
              </w:rPr>
              <w:t>仍未決定。</w:t>
            </w:r>
            <w:r w:rsidRPr="003E5ECD">
              <w:rPr>
                <w:rFonts w:ascii="Verdana" w:eastAsia="新細明體" w:hAnsi="Verdana" w:cs="新細明體"/>
                <w:color w:val="555555"/>
                <w:kern w:val="0"/>
                <w:sz w:val="20"/>
                <w:szCs w:val="20"/>
              </w:rPr>
              <w:t> </w:t>
            </w:r>
            <w:r w:rsidRPr="003E5ECD">
              <w:rPr>
                <w:rFonts w:ascii="Verdana" w:eastAsia="新細明體" w:hAnsi="Verdana" w:cs="新細明體"/>
                <w:color w:val="555555"/>
                <w:kern w:val="0"/>
                <w:sz w:val="20"/>
                <w:szCs w:val="20"/>
              </w:rPr>
              <w:br/>
            </w:r>
            <w:r w:rsidRPr="003E5ECD">
              <w:rPr>
                <w:rFonts w:ascii="Verdana" w:eastAsia="新細明體" w:hAnsi="Verdana" w:cs="新細明體"/>
                <w:color w:val="555555"/>
                <w:kern w:val="0"/>
                <w:sz w:val="20"/>
                <w:szCs w:val="20"/>
              </w:rPr>
              <w:br/>
            </w:r>
            <w:r w:rsidRPr="003E5ECD">
              <w:rPr>
                <w:rFonts w:ascii="新細明體" w:eastAsia="新細明體" w:hAnsi="新細明體" w:cs="新細明體" w:hint="eastAsia"/>
                <w:color w:val="555555"/>
                <w:kern w:val="0"/>
                <w:sz w:val="20"/>
                <w:szCs w:val="20"/>
              </w:rPr>
              <w:t>由於有部份</w:t>
            </w:r>
            <w:r w:rsidRPr="003E5ECD">
              <w:rPr>
                <w:rFonts w:ascii="Verdana" w:eastAsia="新細明體" w:hAnsi="Verdana" w:cs="新細明體"/>
                <w:color w:val="555555"/>
                <w:kern w:val="0"/>
                <w:sz w:val="20"/>
                <w:szCs w:val="20"/>
              </w:rPr>
              <w:t> </w:t>
            </w:r>
            <w:hyperlink r:id="rId16" w:history="1">
              <w:r w:rsidRPr="003E5ECD">
                <w:rPr>
                  <w:rFonts w:ascii="Verdana" w:eastAsia="新細明體" w:hAnsi="Verdana" w:cs="新細明體"/>
                  <w:color w:val="0000FF"/>
                  <w:kern w:val="0"/>
                  <w:sz w:val="20"/>
                  <w:szCs w:val="20"/>
                </w:rPr>
                <w:t>Android</w:t>
              </w:r>
            </w:hyperlink>
            <w:r w:rsidRPr="003E5ECD">
              <w:rPr>
                <w:rFonts w:ascii="Verdana" w:eastAsia="新細明體" w:hAnsi="Verdana" w:cs="新細明體"/>
                <w:color w:val="555555"/>
                <w:kern w:val="0"/>
                <w:sz w:val="20"/>
                <w:szCs w:val="20"/>
              </w:rPr>
              <w:t> Market </w:t>
            </w:r>
            <w:hyperlink r:id="rId17" w:history="1">
              <w:r w:rsidRPr="003E5ECD">
                <w:rPr>
                  <w:rFonts w:ascii="新細明體" w:eastAsia="新細明體" w:hAnsi="新細明體" w:cs="新細明體" w:hint="eastAsia"/>
                  <w:color w:val="0000FF"/>
                  <w:kern w:val="0"/>
                  <w:sz w:val="20"/>
                  <w:szCs w:val="20"/>
                </w:rPr>
                <w:t>手機</w:t>
              </w:r>
            </w:hyperlink>
            <w:hyperlink r:id="rId18" w:history="1">
              <w:r w:rsidRPr="003E5ECD">
                <w:rPr>
                  <w:rFonts w:ascii="新細明體" w:eastAsia="新細明體" w:hAnsi="新細明體" w:cs="新細明體" w:hint="eastAsia"/>
                  <w:color w:val="0000FF"/>
                  <w:kern w:val="0"/>
                  <w:sz w:val="20"/>
                  <w:szCs w:val="20"/>
                </w:rPr>
                <w:t>軟體</w:t>
              </w:r>
            </w:hyperlink>
            <w:r w:rsidRPr="003E5ECD">
              <w:rPr>
                <w:rFonts w:ascii="新細明體" w:eastAsia="新細明體" w:hAnsi="新細明體" w:cs="新細明體" w:hint="eastAsia"/>
                <w:color w:val="555555"/>
                <w:kern w:val="0"/>
                <w:sz w:val="20"/>
                <w:szCs w:val="20"/>
              </w:rPr>
              <w:t>消費者受到不良</w:t>
            </w:r>
            <w:hyperlink r:id="rId19" w:history="1">
              <w:r w:rsidRPr="003E5ECD">
                <w:rPr>
                  <w:rFonts w:ascii="新細明體" w:eastAsia="新細明體" w:hAnsi="新細明體" w:cs="新細明體" w:hint="eastAsia"/>
                  <w:color w:val="0000FF"/>
                  <w:kern w:val="0"/>
                  <w:sz w:val="20"/>
                  <w:szCs w:val="20"/>
                </w:rPr>
                <w:t>軟體</w:t>
              </w:r>
            </w:hyperlink>
            <w:r w:rsidRPr="003E5ECD">
              <w:rPr>
                <w:rFonts w:ascii="新細明體" w:eastAsia="新細明體" w:hAnsi="新細明體" w:cs="新細明體" w:hint="eastAsia"/>
                <w:color w:val="555555"/>
                <w:kern w:val="0"/>
                <w:sz w:val="20"/>
                <w:szCs w:val="20"/>
              </w:rPr>
              <w:t>開發商的影響，而反應退費機制不夠完善，但台北市政府與</w:t>
            </w:r>
            <w:r w:rsidRPr="003E5ECD">
              <w:rPr>
                <w:rFonts w:ascii="Verdana" w:eastAsia="新細明體" w:hAnsi="Verdana" w:cs="新細明體"/>
                <w:color w:val="555555"/>
                <w:kern w:val="0"/>
                <w:sz w:val="20"/>
                <w:szCs w:val="20"/>
              </w:rPr>
              <w:t> </w:t>
            </w:r>
            <w:hyperlink r:id="rId20" w:history="1">
              <w:r w:rsidRPr="003E5ECD">
                <w:rPr>
                  <w:rFonts w:ascii="Verdana" w:eastAsia="新細明體" w:hAnsi="Verdana" w:cs="新細明體"/>
                  <w:color w:val="0000FF"/>
                  <w:kern w:val="0"/>
                  <w:sz w:val="20"/>
                  <w:szCs w:val="20"/>
                </w:rPr>
                <w:t>Google</w:t>
              </w:r>
            </w:hyperlink>
            <w:r w:rsidRPr="003E5ECD">
              <w:rPr>
                <w:rFonts w:ascii="Verdana" w:eastAsia="新細明體" w:hAnsi="Verdana" w:cs="新細明體"/>
                <w:color w:val="555555"/>
                <w:kern w:val="0"/>
                <w:sz w:val="20"/>
                <w:szCs w:val="20"/>
              </w:rPr>
              <w:t> </w:t>
            </w:r>
            <w:r w:rsidRPr="003E5ECD">
              <w:rPr>
                <w:rFonts w:ascii="新細明體" w:eastAsia="新細明體" w:hAnsi="新細明體" w:cs="新細明體" w:hint="eastAsia"/>
                <w:color w:val="555555"/>
                <w:kern w:val="0"/>
                <w:sz w:val="20"/>
                <w:szCs w:val="20"/>
              </w:rPr>
              <w:t>溝通未果，卻造成</w:t>
            </w:r>
            <w:r w:rsidRPr="003E5ECD">
              <w:rPr>
                <w:rFonts w:ascii="Verdana" w:eastAsia="新細明體" w:hAnsi="Verdana" w:cs="新細明體"/>
                <w:color w:val="555555"/>
                <w:kern w:val="0"/>
                <w:sz w:val="20"/>
                <w:szCs w:val="20"/>
              </w:rPr>
              <w:t> </w:t>
            </w:r>
            <w:hyperlink r:id="rId21" w:history="1">
              <w:r w:rsidRPr="003E5ECD">
                <w:rPr>
                  <w:rFonts w:ascii="Verdana" w:eastAsia="新細明體" w:hAnsi="Verdana" w:cs="新細明體"/>
                  <w:color w:val="0000FF"/>
                  <w:kern w:val="0"/>
                  <w:sz w:val="20"/>
                  <w:szCs w:val="20"/>
                </w:rPr>
                <w:t>Android</w:t>
              </w:r>
            </w:hyperlink>
            <w:r w:rsidRPr="003E5ECD">
              <w:rPr>
                <w:rFonts w:ascii="Verdana" w:eastAsia="新細明體" w:hAnsi="Verdana" w:cs="新細明體"/>
                <w:color w:val="555555"/>
                <w:kern w:val="0"/>
                <w:sz w:val="20"/>
                <w:szCs w:val="20"/>
              </w:rPr>
              <w:t> Market </w:t>
            </w:r>
            <w:r w:rsidRPr="003E5ECD">
              <w:rPr>
                <w:rFonts w:ascii="新細明體" w:eastAsia="新細明體" w:hAnsi="新細明體" w:cs="新細明體" w:hint="eastAsia"/>
                <w:color w:val="555555"/>
                <w:kern w:val="0"/>
                <w:sz w:val="20"/>
                <w:szCs w:val="20"/>
              </w:rPr>
              <w:t>台灣區付費應用</w:t>
            </w:r>
            <w:hyperlink r:id="rId22" w:history="1">
              <w:r w:rsidRPr="003E5ECD">
                <w:rPr>
                  <w:rFonts w:ascii="新細明體" w:eastAsia="新細明體" w:hAnsi="新細明體" w:cs="新細明體" w:hint="eastAsia"/>
                  <w:color w:val="0000FF"/>
                  <w:kern w:val="0"/>
                  <w:sz w:val="20"/>
                  <w:szCs w:val="20"/>
                </w:rPr>
                <w:t>軟體</w:t>
              </w:r>
            </w:hyperlink>
            <w:r w:rsidRPr="003E5ECD">
              <w:rPr>
                <w:rFonts w:ascii="新細明體" w:eastAsia="新細明體" w:hAnsi="新細明體" w:cs="新細明體" w:hint="eastAsia"/>
                <w:color w:val="555555"/>
                <w:kern w:val="0"/>
                <w:sz w:val="20"/>
                <w:szCs w:val="20"/>
              </w:rPr>
              <w:t>全面下架的最慘結果，其實是許多開發商不願意樂見的。更有其他已經買了</w:t>
            </w:r>
            <w:hyperlink r:id="rId23" w:history="1">
              <w:r w:rsidRPr="003E5ECD">
                <w:rPr>
                  <w:rFonts w:ascii="新細明體" w:eastAsia="新細明體" w:hAnsi="新細明體" w:cs="新細明體" w:hint="eastAsia"/>
                  <w:color w:val="0000FF"/>
                  <w:kern w:val="0"/>
                  <w:sz w:val="20"/>
                  <w:szCs w:val="20"/>
                </w:rPr>
                <w:t>軟體</w:t>
              </w:r>
            </w:hyperlink>
            <w:r w:rsidRPr="003E5ECD">
              <w:rPr>
                <w:rFonts w:ascii="新細明體" w:eastAsia="新細明體" w:hAnsi="新細明體" w:cs="新細明體" w:hint="eastAsia"/>
                <w:color w:val="555555"/>
                <w:kern w:val="0"/>
                <w:sz w:val="20"/>
                <w:szCs w:val="20"/>
              </w:rPr>
              <w:t>的消費者，也面臨未來服務可能中斷的問題。</w:t>
            </w:r>
            <w:r w:rsidRPr="003E5ECD">
              <w:rPr>
                <w:rFonts w:ascii="Verdana" w:eastAsia="新細明體" w:hAnsi="Verdana" w:cs="新細明體"/>
                <w:color w:val="555555"/>
                <w:kern w:val="0"/>
                <w:sz w:val="20"/>
                <w:szCs w:val="20"/>
              </w:rPr>
              <w:t> </w:t>
            </w:r>
            <w:r w:rsidRPr="003E5ECD">
              <w:rPr>
                <w:rFonts w:ascii="Verdana" w:eastAsia="新細明體" w:hAnsi="Verdana" w:cs="新細明體"/>
                <w:color w:val="555555"/>
                <w:kern w:val="0"/>
                <w:sz w:val="20"/>
                <w:szCs w:val="20"/>
              </w:rPr>
              <w:br/>
            </w:r>
            <w:r w:rsidRPr="003E5ECD">
              <w:rPr>
                <w:rFonts w:ascii="Verdana" w:eastAsia="新細明體" w:hAnsi="Verdana" w:cs="新細明體"/>
                <w:color w:val="555555"/>
                <w:kern w:val="0"/>
                <w:sz w:val="20"/>
                <w:szCs w:val="20"/>
              </w:rPr>
              <w:br/>
            </w:r>
            <w:hyperlink r:id="rId24" w:history="1">
              <w:r w:rsidRPr="003E5ECD">
                <w:rPr>
                  <w:rFonts w:ascii="Verdana" w:eastAsia="新細明體" w:hAnsi="Verdana" w:cs="新細明體"/>
                  <w:color w:val="0000FF"/>
                  <w:kern w:val="0"/>
                  <w:sz w:val="20"/>
                  <w:szCs w:val="20"/>
                </w:rPr>
                <w:t>Google</w:t>
              </w:r>
            </w:hyperlink>
            <w:r w:rsidRPr="003E5ECD">
              <w:rPr>
                <w:rFonts w:ascii="Verdana" w:eastAsia="新細明體" w:hAnsi="Verdana" w:cs="新細明體"/>
                <w:color w:val="555555"/>
                <w:kern w:val="0"/>
                <w:sz w:val="20"/>
                <w:szCs w:val="20"/>
              </w:rPr>
              <w:t> </w:t>
            </w:r>
            <w:r w:rsidRPr="003E5ECD">
              <w:rPr>
                <w:rFonts w:ascii="新細明體" w:eastAsia="新細明體" w:hAnsi="新細明體" w:cs="新細明體" w:hint="eastAsia"/>
                <w:color w:val="555555"/>
                <w:kern w:val="0"/>
                <w:sz w:val="20"/>
                <w:szCs w:val="20"/>
              </w:rPr>
              <w:t>預計</w:t>
            </w:r>
            <w:r w:rsidRPr="003E5ECD">
              <w:rPr>
                <w:rFonts w:ascii="Verdana" w:eastAsia="新細明體" w:hAnsi="Verdana" w:cs="新細明體"/>
                <w:color w:val="555555"/>
                <w:kern w:val="0"/>
                <w:sz w:val="20"/>
                <w:szCs w:val="20"/>
              </w:rPr>
              <w:t> 30 </w:t>
            </w:r>
            <w:r w:rsidRPr="003E5ECD">
              <w:rPr>
                <w:rFonts w:ascii="新細明體" w:eastAsia="新細明體" w:hAnsi="新細明體" w:cs="新細明體" w:hint="eastAsia"/>
                <w:color w:val="555555"/>
                <w:kern w:val="0"/>
                <w:sz w:val="20"/>
                <w:szCs w:val="20"/>
              </w:rPr>
              <w:t>日將會由總部派人到台灣了解情況，業界人士就表示，希望雙方溝通能夠有較完整的結果，不要因為一些不良</w:t>
            </w:r>
            <w:hyperlink r:id="rId25" w:history="1">
              <w:r w:rsidRPr="003E5ECD">
                <w:rPr>
                  <w:rFonts w:ascii="新細明體" w:eastAsia="新細明體" w:hAnsi="新細明體" w:cs="新細明體" w:hint="eastAsia"/>
                  <w:color w:val="0000FF"/>
                  <w:kern w:val="0"/>
                  <w:sz w:val="20"/>
                  <w:szCs w:val="20"/>
                </w:rPr>
                <w:t>軟體</w:t>
              </w:r>
            </w:hyperlink>
            <w:r w:rsidRPr="003E5ECD">
              <w:rPr>
                <w:rFonts w:ascii="新細明體" w:eastAsia="新細明體" w:hAnsi="新細明體" w:cs="新細明體" w:hint="eastAsia"/>
                <w:color w:val="555555"/>
                <w:kern w:val="0"/>
                <w:sz w:val="20"/>
                <w:szCs w:val="20"/>
              </w:rPr>
              <w:t>開發商造成台灣</w:t>
            </w:r>
            <w:hyperlink r:id="rId26" w:history="1">
              <w:r w:rsidRPr="003E5ECD">
                <w:rPr>
                  <w:rFonts w:ascii="新細明體" w:eastAsia="新細明體" w:hAnsi="新細明體" w:cs="新細明體" w:hint="eastAsia"/>
                  <w:color w:val="0000FF"/>
                  <w:kern w:val="0"/>
                  <w:sz w:val="20"/>
                  <w:szCs w:val="20"/>
                </w:rPr>
                <w:t>手機</w:t>
              </w:r>
            </w:hyperlink>
            <w:hyperlink r:id="rId27" w:history="1">
              <w:r w:rsidRPr="003E5ECD">
                <w:rPr>
                  <w:rFonts w:ascii="新細明體" w:eastAsia="新細明體" w:hAnsi="新細明體" w:cs="新細明體" w:hint="eastAsia"/>
                  <w:color w:val="0000FF"/>
                  <w:kern w:val="0"/>
                  <w:sz w:val="20"/>
                  <w:szCs w:val="20"/>
                </w:rPr>
                <w:t>軟體</w:t>
              </w:r>
            </w:hyperlink>
            <w:r w:rsidRPr="003E5ECD">
              <w:rPr>
                <w:rFonts w:ascii="新細明體" w:eastAsia="新細明體" w:hAnsi="新細明體" w:cs="新細明體" w:hint="eastAsia"/>
                <w:color w:val="555555"/>
                <w:kern w:val="0"/>
                <w:sz w:val="20"/>
                <w:szCs w:val="20"/>
              </w:rPr>
              <w:t>市場全面崩盤的情況。</w:t>
            </w:r>
          </w:p>
        </w:tc>
      </w:tr>
    </w:tbl>
    <w:p w:rsidR="003E5ECD" w:rsidRPr="003E5ECD" w:rsidRDefault="003E5ECD" w:rsidP="003E5ECD">
      <w:pPr>
        <w:rPr>
          <w:rFonts w:hint="eastAsia"/>
          <w:color w:val="555555"/>
        </w:rPr>
      </w:pPr>
      <w:r>
        <w:rPr>
          <w:rFonts w:hint="eastAsia"/>
          <w:color w:val="555555"/>
        </w:rPr>
        <w:t>1.</w:t>
      </w:r>
      <w:r w:rsidRPr="003E5ECD">
        <w:rPr>
          <w:rFonts w:hint="eastAsia"/>
          <w:color w:val="555555"/>
        </w:rPr>
        <w:t>北市府對</w:t>
      </w:r>
      <w:r w:rsidRPr="003E5ECD">
        <w:rPr>
          <w:rStyle w:val="apple-converted-space"/>
          <w:rFonts w:ascii="Calibri" w:hAnsi="Calibri" w:cs="Calibri"/>
          <w:color w:val="555555"/>
        </w:rPr>
        <w:t> </w:t>
      </w:r>
      <w:r w:rsidRPr="003E5ECD">
        <w:rPr>
          <w:rFonts w:ascii="Calibri" w:hAnsi="Calibri" w:cs="Calibri"/>
          <w:color w:val="555555"/>
        </w:rPr>
        <w:t>Google</w:t>
      </w:r>
      <w:r w:rsidRPr="003E5ECD">
        <w:rPr>
          <w:rStyle w:val="apple-converted-space"/>
          <w:rFonts w:ascii="Calibri" w:hAnsi="Calibri" w:cs="Calibri"/>
          <w:color w:val="555555"/>
        </w:rPr>
        <w:t> </w:t>
      </w:r>
      <w:r w:rsidRPr="003E5ECD">
        <w:rPr>
          <w:rFonts w:hint="eastAsia"/>
          <w:color w:val="555555"/>
        </w:rPr>
        <w:t>不願配合而開發百萬，小組試就此案例列舉正反意見，對其合</w:t>
      </w:r>
      <w:r>
        <w:rPr>
          <w:rFonts w:hint="eastAsia"/>
          <w:color w:val="555555"/>
        </w:rPr>
        <w:t xml:space="preserve">  </w:t>
      </w:r>
      <w:r w:rsidRPr="003E5ECD">
        <w:rPr>
          <w:rFonts w:hint="eastAsia"/>
          <w:color w:val="555555"/>
        </w:rPr>
        <w:t>理性做探討。</w:t>
      </w:r>
    </w:p>
    <w:p w:rsidR="003E5ECD" w:rsidRDefault="003E5ECD" w:rsidP="003E5ECD">
      <w:pPr>
        <w:rPr>
          <w:rFonts w:hint="eastAsia"/>
          <w:color w:val="555555"/>
        </w:rPr>
      </w:pPr>
      <w:r w:rsidRPr="003E5ECD">
        <w:rPr>
          <w:rFonts w:ascii="Calibri" w:hAnsi="Calibri" w:cs="Calibri"/>
          <w:color w:val="555555"/>
        </w:rPr>
        <w:t>2.</w:t>
      </w:r>
      <w:r w:rsidRPr="003E5ECD">
        <w:rPr>
          <w:rStyle w:val="apple-converted-space"/>
          <w:rFonts w:ascii="Calibri" w:hAnsi="Calibri" w:cs="Calibri"/>
          <w:color w:val="555555"/>
        </w:rPr>
        <w:t> </w:t>
      </w:r>
      <w:r w:rsidRPr="003E5ECD">
        <w:rPr>
          <w:rFonts w:hint="eastAsia"/>
          <w:color w:val="555555"/>
        </w:rPr>
        <w:t>虛擬商品與實體商品不同是否應有所不同，小組試就此案例列舉正反意見，對</w:t>
      </w:r>
      <w:r>
        <w:rPr>
          <w:rFonts w:hint="eastAsia"/>
          <w:color w:val="555555"/>
        </w:rPr>
        <w:t xml:space="preserve">      </w:t>
      </w:r>
      <w:r w:rsidRPr="003E5ECD">
        <w:rPr>
          <w:rFonts w:hint="eastAsia"/>
          <w:color w:val="555555"/>
        </w:rPr>
        <w:t>其做探討。</w:t>
      </w:r>
    </w:p>
    <w:p w:rsidR="003E5ECD" w:rsidRPr="003E5ECD" w:rsidRDefault="003E5ECD" w:rsidP="003E5ECD">
      <w:pPr>
        <w:widowControl/>
        <w:spacing w:line="270" w:lineRule="atLeast"/>
        <w:rPr>
          <w:rFonts w:ascii="Arial" w:eastAsia="新細明體" w:hAnsi="Arial" w:cs="Arial"/>
          <w:color w:val="555555"/>
          <w:kern w:val="0"/>
          <w:sz w:val="18"/>
          <w:szCs w:val="18"/>
        </w:rPr>
      </w:pPr>
      <w:r w:rsidRPr="003E5ECD">
        <w:rPr>
          <w:rFonts w:ascii="Calibri" w:eastAsia="新細明體" w:hAnsi="Calibri" w:cs="Calibri"/>
          <w:color w:val="555555"/>
          <w:kern w:val="0"/>
          <w:szCs w:val="24"/>
        </w:rPr>
        <w:t>5. </w:t>
      </w:r>
      <w:r w:rsidRPr="003E5ECD">
        <w:rPr>
          <w:rFonts w:ascii="新細明體" w:eastAsia="新細明體" w:hAnsi="新細明體" w:cs="Arial" w:hint="eastAsia"/>
          <w:color w:val="555555"/>
          <w:kern w:val="0"/>
          <w:szCs w:val="24"/>
        </w:rPr>
        <w:t>小組針對此案例設計一討論題目，並列舉正反意見，及探討過程及結論。</w:t>
      </w:r>
    </w:p>
    <w:p w:rsidR="003E5ECD" w:rsidRDefault="003E5ECD" w:rsidP="003E5ECD">
      <w:pPr>
        <w:rPr>
          <w:rFonts w:hint="eastAsia"/>
          <w:color w:val="555555"/>
        </w:rPr>
      </w:pPr>
    </w:p>
    <w:p w:rsidR="003E5ECD" w:rsidRDefault="003E5ECD" w:rsidP="003E5ECD">
      <w:pPr>
        <w:rPr>
          <w:rFonts w:hint="eastAsia"/>
          <w:color w:val="555555"/>
        </w:rPr>
      </w:pPr>
    </w:p>
    <w:p w:rsidR="003E5ECD" w:rsidRDefault="003E5ECD" w:rsidP="003E5ECD">
      <w:pPr>
        <w:rPr>
          <w:rFonts w:hint="eastAsia"/>
          <w:color w:val="555555"/>
        </w:rPr>
      </w:pPr>
    </w:p>
    <w:p w:rsidR="003E5ECD" w:rsidRDefault="003E5ECD" w:rsidP="003E5ECD">
      <w:pPr>
        <w:rPr>
          <w:rFonts w:hint="eastAsia"/>
          <w:color w:val="555555"/>
        </w:rPr>
      </w:pPr>
    </w:p>
    <w:p w:rsidR="003E5ECD" w:rsidRDefault="003E5ECD" w:rsidP="003E5ECD">
      <w:pPr>
        <w:rPr>
          <w:rFonts w:hint="eastAsia"/>
          <w:color w:val="555555"/>
        </w:rPr>
      </w:pPr>
    </w:p>
    <w:p w:rsidR="003E5ECD" w:rsidRDefault="003E5ECD" w:rsidP="003E5ECD">
      <w:pPr>
        <w:rPr>
          <w:rFonts w:hint="eastAsia"/>
          <w:color w:val="555555"/>
        </w:rPr>
      </w:pPr>
    </w:p>
    <w:p w:rsidR="003E5ECD" w:rsidRDefault="003E5ECD" w:rsidP="003E5ECD">
      <w:pPr>
        <w:rPr>
          <w:rFonts w:hint="eastAsia"/>
          <w:color w:val="555555"/>
        </w:rPr>
      </w:pPr>
    </w:p>
    <w:p w:rsidR="003E5ECD" w:rsidRDefault="003E5ECD" w:rsidP="003E5ECD">
      <w:pPr>
        <w:rPr>
          <w:rFonts w:hint="eastAsia"/>
          <w:color w:val="555555"/>
        </w:rPr>
      </w:pPr>
    </w:p>
    <w:p w:rsidR="003E5ECD" w:rsidRDefault="003E5ECD" w:rsidP="003E5ECD">
      <w:pPr>
        <w:rPr>
          <w:rFonts w:hint="eastAsia"/>
          <w:color w:val="555555"/>
        </w:rPr>
      </w:pPr>
    </w:p>
    <w:p w:rsidR="003E5ECD" w:rsidRDefault="003E5ECD" w:rsidP="003E5ECD">
      <w:pPr>
        <w:rPr>
          <w:rFonts w:hint="eastAsia"/>
          <w:color w:val="555555"/>
        </w:rPr>
      </w:pPr>
    </w:p>
    <w:p w:rsidR="003E5ECD" w:rsidRDefault="003E5ECD" w:rsidP="003E5ECD">
      <w:pPr>
        <w:rPr>
          <w:rFonts w:hint="eastAsia"/>
          <w:color w:val="555555"/>
        </w:rPr>
      </w:pPr>
    </w:p>
    <w:p w:rsidR="003E5ECD" w:rsidRDefault="003E5ECD" w:rsidP="003E5ECD">
      <w:pPr>
        <w:rPr>
          <w:rFonts w:hint="eastAsia"/>
          <w:color w:val="555555"/>
        </w:rPr>
      </w:pPr>
    </w:p>
    <w:p w:rsidR="003E5ECD" w:rsidRDefault="003E5ECD" w:rsidP="003E5ECD">
      <w:pPr>
        <w:rPr>
          <w:rFonts w:hint="eastAsia"/>
          <w:color w:val="555555"/>
        </w:rPr>
      </w:pPr>
    </w:p>
    <w:p w:rsidR="003E5ECD" w:rsidRDefault="003E5ECD" w:rsidP="003E5ECD">
      <w:pPr>
        <w:rPr>
          <w:rFonts w:hint="eastAsia"/>
          <w:color w:val="555555"/>
        </w:rPr>
      </w:pPr>
    </w:p>
    <w:p w:rsidR="003E5ECD" w:rsidRDefault="003E5ECD" w:rsidP="003E5ECD">
      <w:pPr>
        <w:rPr>
          <w:rFonts w:hint="eastAsia"/>
          <w:color w:val="555555"/>
        </w:rPr>
      </w:pPr>
    </w:p>
    <w:p w:rsidR="003E5ECD" w:rsidRDefault="003E5ECD" w:rsidP="003E5ECD">
      <w:pPr>
        <w:rPr>
          <w:rFonts w:hint="eastAsia"/>
          <w:color w:val="555555"/>
        </w:rPr>
      </w:pPr>
    </w:p>
    <w:p w:rsidR="003E5ECD" w:rsidRPr="006D4355" w:rsidRDefault="003E5ECD" w:rsidP="003E5ECD">
      <w:pPr>
        <w:rPr>
          <w:rFonts w:hint="eastAsia"/>
          <w:color w:val="555555"/>
        </w:rPr>
      </w:pPr>
    </w:p>
    <w:p w:rsidR="003E5ECD" w:rsidRDefault="006D4355" w:rsidP="006D4355">
      <w:pPr>
        <w:jc w:val="center"/>
        <w:rPr>
          <w:rFonts w:hint="eastAsia"/>
          <w:color w:val="555555"/>
          <w:sz w:val="72"/>
          <w:szCs w:val="72"/>
        </w:rPr>
      </w:pPr>
      <w:r w:rsidRPr="006D4355">
        <w:rPr>
          <w:rFonts w:hint="eastAsia"/>
          <w:color w:val="555555"/>
          <w:sz w:val="72"/>
          <w:szCs w:val="72"/>
        </w:rPr>
        <w:lastRenderedPageBreak/>
        <w:t>討論內容</w:t>
      </w:r>
    </w:p>
    <w:p w:rsidR="006D4355" w:rsidRPr="006D4355" w:rsidRDefault="006D4355" w:rsidP="006D4355">
      <w:pPr>
        <w:rPr>
          <w:rFonts w:hint="eastAsia"/>
          <w:color w:val="000000" w:themeColor="text1"/>
          <w:sz w:val="32"/>
          <w:szCs w:val="32"/>
        </w:rPr>
      </w:pPr>
      <w:r w:rsidRPr="00015214">
        <w:rPr>
          <w:rFonts w:hint="eastAsia"/>
          <w:color w:val="000000" w:themeColor="text1"/>
          <w:sz w:val="32"/>
          <w:szCs w:val="32"/>
        </w:rPr>
        <w:t>吳建霖</w:t>
      </w:r>
      <w:r w:rsidRPr="006D4355">
        <w:rPr>
          <w:rFonts w:hint="eastAsia"/>
          <w:color w:val="000000" w:themeColor="text1"/>
          <w:sz w:val="32"/>
          <w:szCs w:val="32"/>
        </w:rPr>
        <w:t>:</w:t>
      </w:r>
    </w:p>
    <w:p w:rsidR="006D4355" w:rsidRPr="006D4355" w:rsidRDefault="006D4355" w:rsidP="006D4355">
      <w:pPr>
        <w:rPr>
          <w:rFonts w:hint="eastAsia"/>
          <w:color w:val="000000" w:themeColor="text1"/>
          <w:sz w:val="18"/>
          <w:szCs w:val="18"/>
        </w:rPr>
      </w:pPr>
      <w:r w:rsidRPr="006D4355">
        <w:rPr>
          <w:rFonts w:hint="eastAsia"/>
          <w:color w:val="000000" w:themeColor="text1"/>
          <w:sz w:val="18"/>
          <w:szCs w:val="18"/>
        </w:rPr>
        <w:t>第二題</w:t>
      </w:r>
    </w:p>
    <w:p w:rsidR="006D4355" w:rsidRPr="006D4355" w:rsidRDefault="006D4355" w:rsidP="006D4355">
      <w:pPr>
        <w:rPr>
          <w:rFonts w:hint="eastAsia"/>
          <w:color w:val="000000" w:themeColor="text1"/>
          <w:sz w:val="18"/>
          <w:szCs w:val="18"/>
        </w:rPr>
      </w:pPr>
      <w:r w:rsidRPr="006D4355">
        <w:rPr>
          <w:rFonts w:hint="eastAsia"/>
          <w:color w:val="000000" w:themeColor="text1"/>
          <w:sz w:val="18"/>
          <w:szCs w:val="18"/>
        </w:rPr>
        <w:t>實體跟虛擬還是有一些差別，實體如果在適用期間有損壞，買家要把那樣買下來。可是在虛擬的根本沒有損壞的可能，這樣每個人都用適用的，</w:t>
      </w:r>
      <w:r w:rsidRPr="006D4355">
        <w:rPr>
          <w:rFonts w:hint="eastAsia"/>
          <w:color w:val="000000" w:themeColor="text1"/>
          <w:sz w:val="18"/>
          <w:szCs w:val="18"/>
        </w:rPr>
        <w:t>7</w:t>
      </w:r>
      <w:r w:rsidRPr="006D4355">
        <w:rPr>
          <w:rFonts w:hint="eastAsia"/>
          <w:color w:val="000000" w:themeColor="text1"/>
          <w:sz w:val="18"/>
          <w:szCs w:val="18"/>
        </w:rPr>
        <w:t>天後在重新下載，這樣對賣家非常的不公平。</w:t>
      </w:r>
    </w:p>
    <w:p w:rsidR="006D4355" w:rsidRPr="006D4355" w:rsidRDefault="006D4355" w:rsidP="006D4355">
      <w:pPr>
        <w:rPr>
          <w:rFonts w:hint="eastAsia"/>
          <w:color w:val="000000" w:themeColor="text1"/>
          <w:sz w:val="18"/>
          <w:szCs w:val="18"/>
        </w:rPr>
      </w:pPr>
      <w:r w:rsidRPr="006D4355">
        <w:rPr>
          <w:rFonts w:hint="eastAsia"/>
          <w:color w:val="000000" w:themeColor="text1"/>
          <w:sz w:val="18"/>
          <w:szCs w:val="18"/>
        </w:rPr>
        <w:t>如果要適用期，我覺得時間要縮短，可能</w:t>
      </w:r>
      <w:r w:rsidRPr="006D4355">
        <w:rPr>
          <w:rFonts w:hint="eastAsia"/>
          <w:color w:val="000000" w:themeColor="text1"/>
          <w:sz w:val="18"/>
          <w:szCs w:val="18"/>
        </w:rPr>
        <w:t>10~20</w:t>
      </w:r>
      <w:r w:rsidRPr="006D4355">
        <w:rPr>
          <w:rFonts w:hint="eastAsia"/>
          <w:color w:val="000000" w:themeColor="text1"/>
          <w:sz w:val="18"/>
          <w:szCs w:val="18"/>
        </w:rPr>
        <w:t>分中，或是功能上的縮減，才可能達到平衡。</w:t>
      </w:r>
    </w:p>
    <w:p w:rsidR="006D4355" w:rsidRPr="006D4355" w:rsidRDefault="006D4355" w:rsidP="006D4355">
      <w:pPr>
        <w:rPr>
          <w:color w:val="000000" w:themeColor="text1"/>
          <w:sz w:val="32"/>
          <w:szCs w:val="32"/>
        </w:rPr>
      </w:pPr>
    </w:p>
    <w:p w:rsidR="006D4355" w:rsidRPr="006D4355" w:rsidRDefault="006D4355" w:rsidP="006D4355">
      <w:pPr>
        <w:rPr>
          <w:rFonts w:hint="eastAsia"/>
          <w:color w:val="000000" w:themeColor="text1"/>
          <w:sz w:val="32"/>
          <w:szCs w:val="32"/>
        </w:rPr>
      </w:pPr>
      <w:r w:rsidRPr="006D4355">
        <w:rPr>
          <w:rFonts w:hint="eastAsia"/>
          <w:color w:val="000000" w:themeColor="text1"/>
          <w:sz w:val="32"/>
          <w:szCs w:val="32"/>
        </w:rPr>
        <w:t>傅桂麒</w:t>
      </w:r>
      <w:r w:rsidRPr="006D4355">
        <w:rPr>
          <w:rFonts w:hint="eastAsia"/>
          <w:color w:val="000000" w:themeColor="text1"/>
          <w:sz w:val="32"/>
          <w:szCs w:val="32"/>
        </w:rPr>
        <w:t>:</w:t>
      </w:r>
    </w:p>
    <w:p w:rsidR="006D4355" w:rsidRPr="006D4355" w:rsidRDefault="006D4355" w:rsidP="006D4355">
      <w:pPr>
        <w:rPr>
          <w:rFonts w:hint="eastAsia"/>
          <w:color w:val="000000" w:themeColor="text1"/>
          <w:sz w:val="18"/>
          <w:szCs w:val="18"/>
        </w:rPr>
      </w:pPr>
      <w:r w:rsidRPr="006D4355">
        <w:rPr>
          <w:rFonts w:hint="eastAsia"/>
          <w:color w:val="000000" w:themeColor="text1"/>
          <w:sz w:val="18"/>
          <w:szCs w:val="18"/>
        </w:rPr>
        <w:t xml:space="preserve">1. </w:t>
      </w:r>
      <w:r w:rsidRPr="006D4355">
        <w:rPr>
          <w:rFonts w:hint="eastAsia"/>
          <w:color w:val="000000" w:themeColor="text1"/>
          <w:sz w:val="18"/>
          <w:szCs w:val="18"/>
        </w:rPr>
        <w:t>其實也沒什麼合理性的問題，這要看你是從哪一面去看這件事情，單就是從</w:t>
      </w:r>
      <w:r w:rsidRPr="006D4355">
        <w:rPr>
          <w:rFonts w:hint="eastAsia"/>
          <w:color w:val="000000" w:themeColor="text1"/>
          <w:sz w:val="18"/>
          <w:szCs w:val="18"/>
        </w:rPr>
        <w:t>GOOGLE</w:t>
      </w:r>
      <w:r w:rsidRPr="006D4355">
        <w:rPr>
          <w:rFonts w:hint="eastAsia"/>
          <w:color w:val="000000" w:themeColor="text1"/>
          <w:sz w:val="18"/>
          <w:szCs w:val="18"/>
        </w:rPr>
        <w:t>來看它的營運方針是全球性的，所以</w:t>
      </w:r>
      <w:proofErr w:type="gramStart"/>
      <w:r w:rsidRPr="006D4355">
        <w:rPr>
          <w:rFonts w:hint="eastAsia"/>
          <w:color w:val="000000" w:themeColor="text1"/>
          <w:sz w:val="18"/>
          <w:szCs w:val="18"/>
        </w:rPr>
        <w:t>不滿台灣</w:t>
      </w:r>
      <w:proofErr w:type="gramEnd"/>
      <w:r w:rsidRPr="006D4355">
        <w:rPr>
          <w:rFonts w:hint="eastAsia"/>
          <w:color w:val="000000" w:themeColor="text1"/>
          <w:sz w:val="18"/>
          <w:szCs w:val="18"/>
        </w:rPr>
        <w:t>的規定當然就把台灣的付費產品全部下架。當然這對雙方都是非常不好的結果，手機軟體的市場就這樣漸漸的沒落，一定可以通過和善的協調與溝通來達到雙贏的結果的。</w:t>
      </w:r>
    </w:p>
    <w:p w:rsidR="006D4355" w:rsidRPr="006D4355" w:rsidRDefault="006D4355" w:rsidP="006D4355">
      <w:pPr>
        <w:rPr>
          <w:color w:val="000000" w:themeColor="text1"/>
          <w:sz w:val="18"/>
          <w:szCs w:val="18"/>
        </w:rPr>
      </w:pPr>
    </w:p>
    <w:p w:rsidR="006D4355" w:rsidRPr="006D4355" w:rsidRDefault="006D4355" w:rsidP="006D4355">
      <w:pPr>
        <w:rPr>
          <w:rFonts w:hint="eastAsia"/>
          <w:color w:val="000000" w:themeColor="text1"/>
          <w:sz w:val="18"/>
          <w:szCs w:val="18"/>
        </w:rPr>
      </w:pPr>
      <w:r w:rsidRPr="006D4355">
        <w:rPr>
          <w:rFonts w:hint="eastAsia"/>
          <w:color w:val="000000" w:themeColor="text1"/>
          <w:sz w:val="18"/>
          <w:szCs w:val="18"/>
        </w:rPr>
        <w:t>2.</w:t>
      </w:r>
      <w:r w:rsidRPr="006D4355">
        <w:rPr>
          <w:rFonts w:hint="eastAsia"/>
          <w:color w:val="000000" w:themeColor="text1"/>
          <w:sz w:val="18"/>
          <w:szCs w:val="18"/>
        </w:rPr>
        <w:t>虛擬商品與實體商品就我個人而言本就是有所差別，只是在現在這個</w:t>
      </w:r>
      <w:r w:rsidRPr="006D4355">
        <w:rPr>
          <w:rFonts w:hint="eastAsia"/>
          <w:color w:val="000000" w:themeColor="text1"/>
          <w:sz w:val="18"/>
          <w:szCs w:val="18"/>
        </w:rPr>
        <w:t>E</w:t>
      </w:r>
      <w:r w:rsidRPr="006D4355">
        <w:rPr>
          <w:rFonts w:hint="eastAsia"/>
          <w:color w:val="000000" w:themeColor="text1"/>
          <w:sz w:val="18"/>
          <w:szCs w:val="18"/>
        </w:rPr>
        <w:t>世代，越來越多的東西可以通過網路虛擬來實行，所以勢必以這樣的趨勢就是要把以往實體的商品方式慢慢轉換成虛擬的商品方式了。</w:t>
      </w:r>
    </w:p>
    <w:p w:rsidR="006D4355" w:rsidRPr="006D4355" w:rsidRDefault="006D4355" w:rsidP="006D4355">
      <w:pPr>
        <w:rPr>
          <w:color w:val="000000" w:themeColor="text1"/>
          <w:sz w:val="18"/>
          <w:szCs w:val="18"/>
        </w:rPr>
      </w:pPr>
    </w:p>
    <w:p w:rsidR="006D4355" w:rsidRPr="006D4355" w:rsidRDefault="006D4355" w:rsidP="006D4355">
      <w:pPr>
        <w:rPr>
          <w:rFonts w:hint="eastAsia"/>
          <w:color w:val="000000" w:themeColor="text1"/>
          <w:sz w:val="18"/>
          <w:szCs w:val="18"/>
        </w:rPr>
      </w:pPr>
      <w:r w:rsidRPr="006D4355">
        <w:rPr>
          <w:rFonts w:hint="eastAsia"/>
          <w:color w:val="000000" w:themeColor="text1"/>
          <w:sz w:val="18"/>
          <w:szCs w:val="18"/>
        </w:rPr>
        <w:t>5.</w:t>
      </w:r>
      <w:r w:rsidRPr="006D4355">
        <w:rPr>
          <w:rFonts w:hint="eastAsia"/>
          <w:color w:val="000000" w:themeColor="text1"/>
          <w:sz w:val="18"/>
          <w:szCs w:val="18"/>
        </w:rPr>
        <w:t>題目</w:t>
      </w:r>
      <w:r w:rsidRPr="006D4355">
        <w:rPr>
          <w:rFonts w:hint="eastAsia"/>
          <w:color w:val="000000" w:themeColor="text1"/>
          <w:sz w:val="18"/>
          <w:szCs w:val="18"/>
        </w:rPr>
        <w:t>:</w:t>
      </w:r>
      <w:r w:rsidRPr="006D4355">
        <w:rPr>
          <w:rFonts w:hint="eastAsia"/>
          <w:color w:val="000000" w:themeColor="text1"/>
          <w:sz w:val="18"/>
          <w:szCs w:val="18"/>
        </w:rPr>
        <w:t>商品的七日鑑賞期</w:t>
      </w:r>
    </w:p>
    <w:p w:rsidR="006D4355" w:rsidRPr="006D4355" w:rsidRDefault="006D4355" w:rsidP="006D4355">
      <w:pPr>
        <w:rPr>
          <w:rFonts w:hint="eastAsia"/>
          <w:color w:val="000000" w:themeColor="text1"/>
          <w:sz w:val="18"/>
          <w:szCs w:val="18"/>
        </w:rPr>
      </w:pPr>
      <w:r w:rsidRPr="006D4355">
        <w:rPr>
          <w:rFonts w:hint="eastAsia"/>
          <w:color w:val="000000" w:themeColor="text1"/>
          <w:sz w:val="18"/>
          <w:szCs w:val="18"/>
        </w:rPr>
        <w:t xml:space="preserve">          </w:t>
      </w:r>
      <w:r w:rsidRPr="006D4355">
        <w:rPr>
          <w:rFonts w:hint="eastAsia"/>
          <w:color w:val="000000" w:themeColor="text1"/>
          <w:sz w:val="18"/>
          <w:szCs w:val="18"/>
        </w:rPr>
        <w:t>實體商品有七日鑑賞期是大家都有的共識也是對消費者的權益保護，拿到商品後可以看看商品是否有瑕疵損壞這些用肉眼就可以看得到的地方。</w:t>
      </w:r>
    </w:p>
    <w:p w:rsidR="006D4355" w:rsidRPr="006D4355" w:rsidRDefault="006D4355" w:rsidP="006D4355">
      <w:pPr>
        <w:rPr>
          <w:rFonts w:hint="eastAsia"/>
          <w:color w:val="000000" w:themeColor="text1"/>
          <w:sz w:val="18"/>
          <w:szCs w:val="18"/>
        </w:rPr>
      </w:pPr>
      <w:r w:rsidRPr="006D4355">
        <w:rPr>
          <w:rFonts w:hint="eastAsia"/>
          <w:color w:val="000000" w:themeColor="text1"/>
          <w:sz w:val="18"/>
          <w:szCs w:val="18"/>
        </w:rPr>
        <w:t xml:space="preserve">          </w:t>
      </w:r>
      <w:r w:rsidRPr="006D4355">
        <w:rPr>
          <w:rFonts w:hint="eastAsia"/>
          <w:color w:val="000000" w:themeColor="text1"/>
          <w:sz w:val="18"/>
          <w:szCs w:val="18"/>
        </w:rPr>
        <w:t>虛擬商品有七日鑑賞期就見仁見智了，虛擬商品沒有可以用肉眼的方式去辨識產品本身的好壞，就只能用產品的品質有人覺得好玩好用就是好產品，有人覺得不好玩很難用是爛產品。</w:t>
      </w:r>
    </w:p>
    <w:p w:rsidR="006D4355" w:rsidRPr="006D4355" w:rsidRDefault="006D4355" w:rsidP="006D4355">
      <w:pPr>
        <w:rPr>
          <w:color w:val="000000" w:themeColor="text1"/>
          <w:sz w:val="18"/>
          <w:szCs w:val="18"/>
        </w:rPr>
      </w:pPr>
    </w:p>
    <w:p w:rsidR="006D4355" w:rsidRPr="006D4355" w:rsidRDefault="006D4355" w:rsidP="006D4355">
      <w:pPr>
        <w:rPr>
          <w:rFonts w:hint="eastAsia"/>
          <w:color w:val="000000" w:themeColor="text1"/>
          <w:sz w:val="18"/>
          <w:szCs w:val="18"/>
        </w:rPr>
      </w:pPr>
      <w:r w:rsidRPr="006D4355">
        <w:rPr>
          <w:rFonts w:hint="eastAsia"/>
          <w:color w:val="000000" w:themeColor="text1"/>
          <w:sz w:val="18"/>
          <w:szCs w:val="18"/>
        </w:rPr>
        <w:t>總結</w:t>
      </w:r>
      <w:r w:rsidRPr="006D4355">
        <w:rPr>
          <w:rFonts w:hint="eastAsia"/>
          <w:color w:val="000000" w:themeColor="text1"/>
          <w:sz w:val="18"/>
          <w:szCs w:val="18"/>
        </w:rPr>
        <w:t xml:space="preserve">: </w:t>
      </w:r>
      <w:r w:rsidRPr="006D4355">
        <w:rPr>
          <w:rFonts w:hint="eastAsia"/>
          <w:color w:val="000000" w:themeColor="text1"/>
          <w:sz w:val="18"/>
          <w:szCs w:val="18"/>
        </w:rPr>
        <w:t>不管虛擬還是實體商品，嚴格</w:t>
      </w:r>
      <w:proofErr w:type="gramStart"/>
      <w:r w:rsidRPr="006D4355">
        <w:rPr>
          <w:rFonts w:hint="eastAsia"/>
          <w:color w:val="000000" w:themeColor="text1"/>
          <w:sz w:val="18"/>
          <w:szCs w:val="18"/>
        </w:rPr>
        <w:t>來說都還是</w:t>
      </w:r>
      <w:proofErr w:type="gramEnd"/>
      <w:r w:rsidRPr="006D4355">
        <w:rPr>
          <w:rFonts w:hint="eastAsia"/>
          <w:color w:val="000000" w:themeColor="text1"/>
          <w:sz w:val="18"/>
          <w:szCs w:val="18"/>
        </w:rPr>
        <w:t>要有</w:t>
      </w:r>
      <w:r w:rsidRPr="006D4355">
        <w:rPr>
          <w:rFonts w:hint="eastAsia"/>
          <w:color w:val="000000" w:themeColor="text1"/>
          <w:sz w:val="18"/>
          <w:szCs w:val="18"/>
        </w:rPr>
        <w:t>7</w:t>
      </w:r>
      <w:r w:rsidRPr="006D4355">
        <w:rPr>
          <w:rFonts w:hint="eastAsia"/>
          <w:color w:val="000000" w:themeColor="text1"/>
          <w:sz w:val="18"/>
          <w:szCs w:val="18"/>
        </w:rPr>
        <w:t>日鑑賞期，這是對每個人的權益保障，業者敢把自己的商品拿出來賣錢就是要有給人評判的準備。</w:t>
      </w:r>
    </w:p>
    <w:p w:rsidR="006D4355" w:rsidRPr="006D4355" w:rsidRDefault="006D4355" w:rsidP="006D4355">
      <w:pPr>
        <w:rPr>
          <w:color w:val="000000" w:themeColor="text1"/>
          <w:sz w:val="32"/>
          <w:szCs w:val="32"/>
        </w:rPr>
      </w:pPr>
    </w:p>
    <w:p w:rsidR="006D4355" w:rsidRPr="006D4355" w:rsidRDefault="006D4355" w:rsidP="006D4355">
      <w:pPr>
        <w:rPr>
          <w:rFonts w:hint="eastAsia"/>
          <w:color w:val="000000" w:themeColor="text1"/>
          <w:sz w:val="32"/>
          <w:szCs w:val="32"/>
        </w:rPr>
      </w:pPr>
      <w:r w:rsidRPr="006D4355">
        <w:rPr>
          <w:rFonts w:hint="eastAsia"/>
          <w:color w:val="000000" w:themeColor="text1"/>
          <w:sz w:val="32"/>
          <w:szCs w:val="32"/>
        </w:rPr>
        <w:t>林哲丞</w:t>
      </w:r>
      <w:r w:rsidRPr="006D4355">
        <w:rPr>
          <w:rFonts w:hint="eastAsia"/>
          <w:color w:val="000000" w:themeColor="text1"/>
          <w:sz w:val="32"/>
          <w:szCs w:val="32"/>
        </w:rPr>
        <w:t>:</w:t>
      </w:r>
    </w:p>
    <w:p w:rsidR="006D4355" w:rsidRPr="006D4355" w:rsidRDefault="006D4355" w:rsidP="006D4355">
      <w:pPr>
        <w:rPr>
          <w:rFonts w:hint="eastAsia"/>
          <w:color w:val="000000" w:themeColor="text1"/>
          <w:sz w:val="18"/>
          <w:szCs w:val="18"/>
        </w:rPr>
      </w:pPr>
      <w:r w:rsidRPr="006D4355">
        <w:rPr>
          <w:rFonts w:hint="eastAsia"/>
          <w:color w:val="000000" w:themeColor="text1"/>
          <w:sz w:val="18"/>
          <w:szCs w:val="18"/>
        </w:rPr>
        <w:t>1.</w:t>
      </w:r>
      <w:r w:rsidRPr="006D4355">
        <w:rPr>
          <w:rFonts w:hint="eastAsia"/>
          <w:color w:val="000000" w:themeColor="text1"/>
          <w:sz w:val="18"/>
          <w:szCs w:val="18"/>
        </w:rPr>
        <w:t>北市府不願配合</w:t>
      </w:r>
      <w:r w:rsidRPr="006D4355">
        <w:rPr>
          <w:rFonts w:hint="eastAsia"/>
          <w:color w:val="000000" w:themeColor="text1"/>
          <w:sz w:val="18"/>
          <w:szCs w:val="18"/>
        </w:rPr>
        <w:t>GOOGLE</w:t>
      </w:r>
      <w:r w:rsidRPr="006D4355">
        <w:rPr>
          <w:rFonts w:hint="eastAsia"/>
          <w:color w:val="000000" w:themeColor="text1"/>
          <w:sz w:val="18"/>
          <w:szCs w:val="18"/>
        </w:rPr>
        <w:t>還罰款</w:t>
      </w:r>
      <w:proofErr w:type="gramStart"/>
      <w:r w:rsidRPr="006D4355">
        <w:rPr>
          <w:rFonts w:hint="eastAsia"/>
          <w:color w:val="000000" w:themeColor="text1"/>
          <w:sz w:val="18"/>
          <w:szCs w:val="18"/>
        </w:rPr>
        <w:t>百萬</w:t>
      </w:r>
      <w:r w:rsidRPr="006D4355">
        <w:rPr>
          <w:rFonts w:hint="eastAsia"/>
          <w:color w:val="000000" w:themeColor="text1"/>
          <w:sz w:val="18"/>
          <w:szCs w:val="18"/>
        </w:rPr>
        <w:t>,</w:t>
      </w:r>
      <w:proofErr w:type="gramEnd"/>
      <w:r w:rsidRPr="006D4355">
        <w:rPr>
          <w:rFonts w:hint="eastAsia"/>
          <w:color w:val="000000" w:themeColor="text1"/>
          <w:sz w:val="18"/>
          <w:szCs w:val="18"/>
        </w:rPr>
        <w:t>而導致</w:t>
      </w:r>
      <w:r w:rsidRPr="006D4355">
        <w:rPr>
          <w:rFonts w:hint="eastAsia"/>
          <w:color w:val="000000" w:themeColor="text1"/>
          <w:sz w:val="18"/>
          <w:szCs w:val="18"/>
        </w:rPr>
        <w:t>GOOGLE</w:t>
      </w:r>
      <w:r w:rsidRPr="006D4355">
        <w:rPr>
          <w:rFonts w:hint="eastAsia"/>
          <w:color w:val="000000" w:themeColor="text1"/>
          <w:sz w:val="18"/>
          <w:szCs w:val="18"/>
        </w:rPr>
        <w:t>全面下架</w:t>
      </w:r>
      <w:r w:rsidRPr="006D4355">
        <w:rPr>
          <w:rFonts w:hint="eastAsia"/>
          <w:color w:val="000000" w:themeColor="text1"/>
          <w:sz w:val="18"/>
          <w:szCs w:val="18"/>
        </w:rPr>
        <w:t>,</w:t>
      </w:r>
      <w:r w:rsidRPr="006D4355">
        <w:rPr>
          <w:rFonts w:hint="eastAsia"/>
          <w:color w:val="000000" w:themeColor="text1"/>
          <w:sz w:val="18"/>
          <w:szCs w:val="18"/>
        </w:rPr>
        <w:t>這對軟體開發商少了一個工作的機會</w:t>
      </w:r>
      <w:r w:rsidRPr="006D4355">
        <w:rPr>
          <w:rFonts w:hint="eastAsia"/>
          <w:color w:val="000000" w:themeColor="text1"/>
          <w:sz w:val="18"/>
          <w:szCs w:val="18"/>
        </w:rPr>
        <w:t>,</w:t>
      </w:r>
      <w:r w:rsidRPr="006D4355">
        <w:rPr>
          <w:rFonts w:hint="eastAsia"/>
          <w:color w:val="000000" w:themeColor="text1"/>
          <w:sz w:val="18"/>
          <w:szCs w:val="18"/>
        </w:rPr>
        <w:t>對消費者也造成軟體買了不可以使用的問題</w:t>
      </w:r>
      <w:r w:rsidRPr="006D4355">
        <w:rPr>
          <w:rFonts w:hint="eastAsia"/>
          <w:color w:val="000000" w:themeColor="text1"/>
          <w:sz w:val="18"/>
          <w:szCs w:val="18"/>
        </w:rPr>
        <w:t>!</w:t>
      </w:r>
    </w:p>
    <w:p w:rsidR="006D4355" w:rsidRPr="006D4355" w:rsidRDefault="006D4355" w:rsidP="006D4355">
      <w:pPr>
        <w:rPr>
          <w:rFonts w:hint="eastAsia"/>
          <w:color w:val="000000" w:themeColor="text1"/>
          <w:sz w:val="18"/>
          <w:szCs w:val="18"/>
        </w:rPr>
      </w:pPr>
      <w:r w:rsidRPr="006D4355">
        <w:rPr>
          <w:rFonts w:hint="eastAsia"/>
          <w:color w:val="000000" w:themeColor="text1"/>
          <w:sz w:val="18"/>
          <w:szCs w:val="18"/>
        </w:rPr>
        <w:t>而對</w:t>
      </w:r>
      <w:r w:rsidRPr="006D4355">
        <w:rPr>
          <w:rFonts w:hint="eastAsia"/>
          <w:color w:val="000000" w:themeColor="text1"/>
          <w:sz w:val="18"/>
          <w:szCs w:val="18"/>
        </w:rPr>
        <w:t>GOOGLE</w:t>
      </w:r>
      <w:r w:rsidRPr="006D4355">
        <w:rPr>
          <w:rFonts w:hint="eastAsia"/>
          <w:color w:val="000000" w:themeColor="text1"/>
          <w:sz w:val="18"/>
          <w:szCs w:val="18"/>
        </w:rPr>
        <w:t>來說</w:t>
      </w:r>
      <w:r w:rsidRPr="006D4355">
        <w:rPr>
          <w:rFonts w:hint="eastAsia"/>
          <w:color w:val="000000" w:themeColor="text1"/>
          <w:sz w:val="18"/>
          <w:szCs w:val="18"/>
        </w:rPr>
        <w:t>,</w:t>
      </w:r>
      <w:r w:rsidRPr="006D4355">
        <w:rPr>
          <w:rFonts w:hint="eastAsia"/>
          <w:color w:val="000000" w:themeColor="text1"/>
          <w:sz w:val="18"/>
          <w:szCs w:val="18"/>
        </w:rPr>
        <w:t>只是少賺</w:t>
      </w:r>
      <w:proofErr w:type="gramStart"/>
      <w:r w:rsidRPr="006D4355">
        <w:rPr>
          <w:rFonts w:hint="eastAsia"/>
          <w:color w:val="000000" w:themeColor="text1"/>
          <w:sz w:val="18"/>
          <w:szCs w:val="18"/>
        </w:rPr>
        <w:t>一</w:t>
      </w:r>
      <w:proofErr w:type="gramEnd"/>
      <w:r w:rsidRPr="006D4355">
        <w:rPr>
          <w:rFonts w:hint="eastAsia"/>
          <w:color w:val="000000" w:themeColor="text1"/>
          <w:sz w:val="18"/>
          <w:szCs w:val="18"/>
        </w:rPr>
        <w:t>的地方的錢而已</w:t>
      </w:r>
      <w:r w:rsidRPr="006D4355">
        <w:rPr>
          <w:rFonts w:hint="eastAsia"/>
          <w:color w:val="000000" w:themeColor="text1"/>
          <w:sz w:val="18"/>
          <w:szCs w:val="18"/>
        </w:rPr>
        <w:t>!!</w:t>
      </w:r>
    </w:p>
    <w:p w:rsidR="006D4355" w:rsidRPr="006D4355" w:rsidRDefault="006D4355" w:rsidP="006D4355">
      <w:pPr>
        <w:rPr>
          <w:color w:val="000000" w:themeColor="text1"/>
          <w:sz w:val="18"/>
          <w:szCs w:val="18"/>
        </w:rPr>
      </w:pPr>
    </w:p>
    <w:p w:rsidR="006D4355" w:rsidRPr="006D4355" w:rsidRDefault="006D4355" w:rsidP="006D4355">
      <w:pPr>
        <w:rPr>
          <w:rFonts w:hint="eastAsia"/>
          <w:color w:val="555555"/>
          <w:sz w:val="18"/>
          <w:szCs w:val="18"/>
        </w:rPr>
      </w:pPr>
      <w:r w:rsidRPr="006D4355">
        <w:rPr>
          <w:rFonts w:hint="eastAsia"/>
          <w:color w:val="000000" w:themeColor="text1"/>
          <w:sz w:val="18"/>
          <w:szCs w:val="18"/>
        </w:rPr>
        <w:t>2.</w:t>
      </w:r>
      <w:r w:rsidRPr="006D4355">
        <w:rPr>
          <w:rFonts w:hint="eastAsia"/>
          <w:color w:val="000000" w:themeColor="text1"/>
          <w:sz w:val="18"/>
          <w:szCs w:val="18"/>
        </w:rPr>
        <w:t>虛擬商品對於消費者比較方便</w:t>
      </w:r>
      <w:r w:rsidRPr="006D4355">
        <w:rPr>
          <w:rFonts w:hint="eastAsia"/>
          <w:color w:val="000000" w:themeColor="text1"/>
          <w:sz w:val="18"/>
          <w:szCs w:val="18"/>
        </w:rPr>
        <w:t>,</w:t>
      </w:r>
      <w:r w:rsidRPr="006D4355">
        <w:rPr>
          <w:rFonts w:hint="eastAsia"/>
          <w:color w:val="000000" w:themeColor="text1"/>
          <w:sz w:val="18"/>
          <w:szCs w:val="18"/>
        </w:rPr>
        <w:t>可是被騙的風險較大</w:t>
      </w:r>
      <w:r w:rsidRPr="006D4355">
        <w:rPr>
          <w:rFonts w:hint="eastAsia"/>
          <w:color w:val="000000" w:themeColor="text1"/>
          <w:sz w:val="18"/>
          <w:szCs w:val="18"/>
        </w:rPr>
        <w:t>,</w:t>
      </w:r>
      <w:r w:rsidRPr="006D4355">
        <w:rPr>
          <w:rFonts w:hint="eastAsia"/>
          <w:color w:val="000000" w:themeColor="text1"/>
          <w:sz w:val="18"/>
          <w:szCs w:val="18"/>
        </w:rPr>
        <w:t>而因為實體商品都是現場自己去找的</w:t>
      </w:r>
      <w:r w:rsidRPr="006D4355">
        <w:rPr>
          <w:rFonts w:hint="eastAsia"/>
          <w:color w:val="000000" w:themeColor="text1"/>
          <w:sz w:val="18"/>
          <w:szCs w:val="18"/>
        </w:rPr>
        <w:t>,</w:t>
      </w:r>
      <w:r w:rsidRPr="006D4355">
        <w:rPr>
          <w:rFonts w:hint="eastAsia"/>
          <w:color w:val="000000" w:themeColor="text1"/>
          <w:sz w:val="18"/>
          <w:szCs w:val="18"/>
        </w:rPr>
        <w:t>對於物品的品質都可以自己來顧</w:t>
      </w:r>
    </w:p>
    <w:p w:rsidR="006D4355" w:rsidRPr="006D4355" w:rsidRDefault="006D4355" w:rsidP="006D4355">
      <w:pPr>
        <w:rPr>
          <w:rFonts w:hint="eastAsia"/>
          <w:color w:val="555555"/>
          <w:sz w:val="32"/>
          <w:szCs w:val="32"/>
        </w:rPr>
      </w:pPr>
      <w:r w:rsidRPr="006D4355">
        <w:rPr>
          <w:rFonts w:hint="eastAsia"/>
          <w:color w:val="555555"/>
          <w:sz w:val="32"/>
          <w:szCs w:val="32"/>
        </w:rPr>
        <w:lastRenderedPageBreak/>
        <w:t>林桓民</w:t>
      </w:r>
      <w:r w:rsidRPr="006D4355">
        <w:rPr>
          <w:rFonts w:hint="eastAsia"/>
          <w:color w:val="555555"/>
          <w:sz w:val="32"/>
          <w:szCs w:val="32"/>
        </w:rPr>
        <w:t>:</w:t>
      </w:r>
    </w:p>
    <w:p w:rsidR="006D4355" w:rsidRPr="006D4355" w:rsidRDefault="006D4355" w:rsidP="006D4355">
      <w:pPr>
        <w:rPr>
          <w:rFonts w:hint="eastAsia"/>
          <w:color w:val="555555"/>
          <w:sz w:val="18"/>
          <w:szCs w:val="18"/>
        </w:rPr>
      </w:pPr>
      <w:r w:rsidRPr="006D4355">
        <w:rPr>
          <w:rFonts w:hint="eastAsia"/>
          <w:color w:val="555555"/>
          <w:sz w:val="18"/>
          <w:szCs w:val="18"/>
        </w:rPr>
        <w:t>1.</w:t>
      </w:r>
      <w:r w:rsidRPr="006D4355">
        <w:rPr>
          <w:rFonts w:hint="eastAsia"/>
          <w:color w:val="555555"/>
          <w:sz w:val="18"/>
          <w:szCs w:val="18"/>
        </w:rPr>
        <w:t>我認為欠缺更完整的洽談，只是因為不配合就馬上才取這種行動不只是讓消費者的權益受損，也會讓政府在人民心中的地位又在次下降。</w:t>
      </w:r>
    </w:p>
    <w:p w:rsidR="006D4355" w:rsidRPr="006D4355" w:rsidRDefault="006D4355" w:rsidP="006D4355">
      <w:pPr>
        <w:rPr>
          <w:color w:val="555555"/>
          <w:sz w:val="18"/>
          <w:szCs w:val="18"/>
        </w:rPr>
      </w:pPr>
      <w:r w:rsidRPr="006D4355">
        <w:rPr>
          <w:color w:val="555555"/>
          <w:sz w:val="18"/>
          <w:szCs w:val="18"/>
        </w:rPr>
        <w:t xml:space="preserve"> </w:t>
      </w:r>
    </w:p>
    <w:p w:rsidR="006D4355" w:rsidRDefault="006D4355" w:rsidP="006D4355">
      <w:pPr>
        <w:rPr>
          <w:rFonts w:hint="eastAsia"/>
          <w:color w:val="555555"/>
          <w:sz w:val="18"/>
          <w:szCs w:val="18"/>
        </w:rPr>
      </w:pPr>
      <w:r w:rsidRPr="006D4355">
        <w:rPr>
          <w:rFonts w:hint="eastAsia"/>
          <w:color w:val="555555"/>
          <w:sz w:val="18"/>
          <w:szCs w:val="18"/>
        </w:rPr>
        <w:t>2.</w:t>
      </w:r>
      <w:r w:rsidRPr="006D4355">
        <w:rPr>
          <w:rFonts w:hint="eastAsia"/>
          <w:color w:val="555555"/>
          <w:sz w:val="18"/>
          <w:szCs w:val="18"/>
        </w:rPr>
        <w:t>虛擬商品因為不具實體，所以試用也相對的不容易損壞，所以我認為可以開放試用，但因為也要保障業者權益所以我認為可以讓產品中最吸引人的東西家以上鎖，須付費才可以使用。</w:t>
      </w:r>
    </w:p>
    <w:p w:rsidR="006D4355" w:rsidRDefault="006D4355" w:rsidP="006D4355">
      <w:pPr>
        <w:rPr>
          <w:rFonts w:hint="eastAsia"/>
          <w:color w:val="555555"/>
          <w:sz w:val="18"/>
          <w:szCs w:val="18"/>
        </w:rPr>
      </w:pPr>
    </w:p>
    <w:p w:rsidR="006D4355" w:rsidRDefault="006D4355" w:rsidP="006D4355">
      <w:pPr>
        <w:rPr>
          <w:rFonts w:hint="eastAsia"/>
          <w:color w:val="555555"/>
          <w:sz w:val="32"/>
          <w:szCs w:val="32"/>
        </w:rPr>
      </w:pPr>
      <w:r w:rsidRPr="006D4355">
        <w:rPr>
          <w:rFonts w:hint="eastAsia"/>
          <w:color w:val="555555"/>
          <w:sz w:val="32"/>
          <w:szCs w:val="32"/>
        </w:rPr>
        <w:t>魏聖哲</w:t>
      </w:r>
      <w:r w:rsidRPr="006D4355">
        <w:rPr>
          <w:rFonts w:hint="eastAsia"/>
          <w:color w:val="555555"/>
          <w:sz w:val="32"/>
          <w:szCs w:val="32"/>
        </w:rPr>
        <w:t>:</w:t>
      </w:r>
    </w:p>
    <w:p w:rsidR="00015214" w:rsidRPr="00015214" w:rsidRDefault="00015214" w:rsidP="00015214">
      <w:pPr>
        <w:rPr>
          <w:rFonts w:hint="eastAsia"/>
          <w:color w:val="555555"/>
          <w:sz w:val="18"/>
          <w:szCs w:val="18"/>
        </w:rPr>
      </w:pPr>
      <w:r w:rsidRPr="00015214">
        <w:rPr>
          <w:rFonts w:hint="eastAsia"/>
          <w:color w:val="555555"/>
          <w:sz w:val="18"/>
          <w:szCs w:val="18"/>
        </w:rPr>
        <w:t>1.</w:t>
      </w:r>
      <w:r w:rsidRPr="00015214">
        <w:rPr>
          <w:rFonts w:hint="eastAsia"/>
          <w:color w:val="555555"/>
          <w:sz w:val="18"/>
          <w:szCs w:val="18"/>
        </w:rPr>
        <w:t>個人認為</w:t>
      </w:r>
      <w:r w:rsidRPr="00015214">
        <w:rPr>
          <w:rFonts w:hint="eastAsia"/>
          <w:color w:val="555555"/>
          <w:sz w:val="18"/>
          <w:szCs w:val="18"/>
        </w:rPr>
        <w:t>Google</w:t>
      </w:r>
      <w:r w:rsidRPr="00015214">
        <w:rPr>
          <w:rFonts w:hint="eastAsia"/>
          <w:color w:val="555555"/>
          <w:sz w:val="18"/>
          <w:szCs w:val="18"/>
        </w:rPr>
        <w:t>不願意配合的原因可能是雙方的認知有問題，如果</w:t>
      </w:r>
      <w:r w:rsidRPr="00015214">
        <w:rPr>
          <w:rFonts w:hint="eastAsia"/>
          <w:color w:val="555555"/>
          <w:sz w:val="18"/>
          <w:szCs w:val="18"/>
        </w:rPr>
        <w:t>Google</w:t>
      </w:r>
      <w:r w:rsidRPr="00015214">
        <w:rPr>
          <w:rFonts w:hint="eastAsia"/>
          <w:color w:val="555555"/>
          <w:sz w:val="18"/>
          <w:szCs w:val="18"/>
        </w:rPr>
        <w:t>與政府之間沒出問題的話，那為什麼蘋果能接受</w:t>
      </w:r>
      <w:r w:rsidRPr="00015214">
        <w:rPr>
          <w:rFonts w:hint="eastAsia"/>
          <w:color w:val="555555"/>
          <w:sz w:val="18"/>
          <w:szCs w:val="18"/>
        </w:rPr>
        <w:t>7</w:t>
      </w:r>
      <w:r w:rsidRPr="00015214">
        <w:rPr>
          <w:rFonts w:hint="eastAsia"/>
          <w:color w:val="555555"/>
          <w:sz w:val="18"/>
          <w:szCs w:val="18"/>
        </w:rPr>
        <w:t>天</w:t>
      </w:r>
      <w:proofErr w:type="gramStart"/>
      <w:r w:rsidRPr="00015214">
        <w:rPr>
          <w:rFonts w:hint="eastAsia"/>
          <w:color w:val="555555"/>
          <w:sz w:val="18"/>
          <w:szCs w:val="18"/>
        </w:rPr>
        <w:t>鑑賞期這條</w:t>
      </w:r>
      <w:proofErr w:type="gramEnd"/>
      <w:r w:rsidRPr="00015214">
        <w:rPr>
          <w:rFonts w:hint="eastAsia"/>
          <w:color w:val="555555"/>
          <w:sz w:val="18"/>
          <w:szCs w:val="18"/>
        </w:rPr>
        <w:t>規定而</w:t>
      </w:r>
      <w:r w:rsidRPr="00015214">
        <w:rPr>
          <w:rFonts w:hint="eastAsia"/>
          <w:color w:val="555555"/>
          <w:sz w:val="18"/>
          <w:szCs w:val="18"/>
        </w:rPr>
        <w:t>Google</w:t>
      </w:r>
      <w:r w:rsidRPr="00015214">
        <w:rPr>
          <w:rFonts w:hint="eastAsia"/>
          <w:color w:val="555555"/>
          <w:sz w:val="18"/>
          <w:szCs w:val="18"/>
        </w:rPr>
        <w:t>不能呢</w:t>
      </w:r>
      <w:r w:rsidRPr="00015214">
        <w:rPr>
          <w:rFonts w:hint="eastAsia"/>
          <w:color w:val="555555"/>
          <w:sz w:val="18"/>
          <w:szCs w:val="18"/>
        </w:rPr>
        <w:t>?</w:t>
      </w:r>
    </w:p>
    <w:p w:rsidR="00015214" w:rsidRPr="00015214" w:rsidRDefault="00015214" w:rsidP="00015214">
      <w:pPr>
        <w:rPr>
          <w:rFonts w:hint="eastAsia"/>
          <w:color w:val="555555"/>
          <w:sz w:val="18"/>
          <w:szCs w:val="18"/>
        </w:rPr>
      </w:pPr>
      <w:r w:rsidRPr="00015214">
        <w:rPr>
          <w:rFonts w:hint="eastAsia"/>
          <w:color w:val="555555"/>
          <w:sz w:val="18"/>
          <w:szCs w:val="18"/>
        </w:rPr>
        <w:t>而且</w:t>
      </w:r>
      <w:r w:rsidRPr="00015214">
        <w:rPr>
          <w:rFonts w:hint="eastAsia"/>
          <w:color w:val="555555"/>
          <w:sz w:val="18"/>
          <w:szCs w:val="18"/>
        </w:rPr>
        <w:t>Google</w:t>
      </w:r>
      <w:r w:rsidRPr="00015214">
        <w:rPr>
          <w:rFonts w:hint="eastAsia"/>
          <w:color w:val="555555"/>
          <w:sz w:val="18"/>
          <w:szCs w:val="18"/>
        </w:rPr>
        <w:t>這樣做的後果是剝奪了全台灣</w:t>
      </w:r>
      <w:r w:rsidRPr="00015214">
        <w:rPr>
          <w:rFonts w:hint="eastAsia"/>
          <w:color w:val="555555"/>
          <w:sz w:val="18"/>
          <w:szCs w:val="18"/>
        </w:rPr>
        <w:t>Android</w:t>
      </w:r>
      <w:r w:rsidRPr="00015214">
        <w:rPr>
          <w:rFonts w:hint="eastAsia"/>
          <w:color w:val="555555"/>
          <w:sz w:val="18"/>
          <w:szCs w:val="18"/>
        </w:rPr>
        <w:t>的使用者和軟體開發者的權益。</w:t>
      </w:r>
    </w:p>
    <w:p w:rsidR="00015214" w:rsidRPr="00015214" w:rsidRDefault="00015214" w:rsidP="00015214">
      <w:pPr>
        <w:rPr>
          <w:color w:val="555555"/>
          <w:sz w:val="18"/>
          <w:szCs w:val="18"/>
        </w:rPr>
      </w:pPr>
    </w:p>
    <w:p w:rsidR="00015214" w:rsidRPr="00015214" w:rsidRDefault="00015214" w:rsidP="00015214">
      <w:pPr>
        <w:rPr>
          <w:rFonts w:hint="eastAsia"/>
          <w:color w:val="555555"/>
          <w:sz w:val="18"/>
          <w:szCs w:val="18"/>
        </w:rPr>
      </w:pPr>
      <w:r w:rsidRPr="00015214">
        <w:rPr>
          <w:rFonts w:hint="eastAsia"/>
          <w:color w:val="555555"/>
          <w:sz w:val="18"/>
          <w:szCs w:val="18"/>
        </w:rPr>
        <w:t>2.</w:t>
      </w:r>
      <w:r w:rsidRPr="00015214">
        <w:rPr>
          <w:rFonts w:hint="eastAsia"/>
          <w:color w:val="555555"/>
          <w:sz w:val="18"/>
          <w:szCs w:val="18"/>
        </w:rPr>
        <w:t>虛擬商品與實體商品本來就不同，實體商品會損壞，但是虛擬商品卻不會有損壞的問題。</w:t>
      </w:r>
    </w:p>
    <w:p w:rsidR="006D4355" w:rsidRDefault="00015214" w:rsidP="00015214">
      <w:pPr>
        <w:rPr>
          <w:rFonts w:hint="eastAsia"/>
          <w:color w:val="555555"/>
          <w:sz w:val="18"/>
          <w:szCs w:val="18"/>
        </w:rPr>
      </w:pPr>
      <w:r w:rsidRPr="00015214">
        <w:rPr>
          <w:rFonts w:hint="eastAsia"/>
          <w:color w:val="555555"/>
          <w:sz w:val="18"/>
          <w:szCs w:val="18"/>
        </w:rPr>
        <w:t>我認為像軟體這樣的虛擬商品可以開放試用，但在試用的時間上可能要做一些調整，或是</w:t>
      </w:r>
      <w:r w:rsidRPr="00015214">
        <w:rPr>
          <w:rFonts w:hint="eastAsia"/>
          <w:color w:val="555555"/>
          <w:sz w:val="18"/>
          <w:szCs w:val="18"/>
        </w:rPr>
        <w:t>Google</w:t>
      </w:r>
      <w:r w:rsidRPr="00015214">
        <w:rPr>
          <w:rFonts w:hint="eastAsia"/>
          <w:color w:val="555555"/>
          <w:sz w:val="18"/>
          <w:szCs w:val="18"/>
        </w:rPr>
        <w:t>自己的軟體退費審核標準可以嚴格一些，這樣或許也能避免一些不必要的問題。</w:t>
      </w:r>
    </w:p>
    <w:p w:rsidR="00015214" w:rsidRDefault="00015214" w:rsidP="00015214">
      <w:pPr>
        <w:rPr>
          <w:rFonts w:hint="eastAsia"/>
          <w:color w:val="555555"/>
          <w:sz w:val="18"/>
          <w:szCs w:val="18"/>
        </w:rPr>
      </w:pPr>
    </w:p>
    <w:p w:rsidR="00015214" w:rsidRDefault="00015214" w:rsidP="00015214">
      <w:pPr>
        <w:rPr>
          <w:rFonts w:hint="eastAsia"/>
          <w:color w:val="555555"/>
          <w:sz w:val="32"/>
          <w:szCs w:val="32"/>
        </w:rPr>
      </w:pPr>
      <w:r w:rsidRPr="00015214">
        <w:rPr>
          <w:rFonts w:hint="eastAsia"/>
          <w:color w:val="555555"/>
          <w:sz w:val="32"/>
          <w:szCs w:val="32"/>
        </w:rPr>
        <w:t>高義泰</w:t>
      </w:r>
      <w:r w:rsidRPr="00015214">
        <w:rPr>
          <w:rFonts w:hint="eastAsia"/>
          <w:color w:val="555555"/>
          <w:sz w:val="32"/>
          <w:szCs w:val="32"/>
        </w:rPr>
        <w:t>:</w:t>
      </w:r>
    </w:p>
    <w:p w:rsidR="00015214" w:rsidRPr="00015214" w:rsidRDefault="00015214" w:rsidP="00015214">
      <w:pPr>
        <w:rPr>
          <w:color w:val="555555"/>
          <w:sz w:val="18"/>
          <w:szCs w:val="18"/>
        </w:rPr>
      </w:pPr>
      <w:r w:rsidRPr="00015214">
        <w:rPr>
          <w:color w:val="555555"/>
          <w:sz w:val="18"/>
          <w:szCs w:val="18"/>
        </w:rPr>
        <w:t>1.</w:t>
      </w:r>
      <w:r w:rsidRPr="00015214">
        <w:rPr>
          <w:rFonts w:hint="eastAsia"/>
          <w:color w:val="555555"/>
          <w:sz w:val="18"/>
          <w:szCs w:val="18"/>
        </w:rPr>
        <w:t>現在台北市政府似乎無視</w:t>
      </w:r>
      <w:r w:rsidRPr="00015214">
        <w:rPr>
          <w:color w:val="555555"/>
          <w:sz w:val="18"/>
          <w:szCs w:val="18"/>
        </w:rPr>
        <w:t>Google</w:t>
      </w:r>
      <w:r w:rsidRPr="00015214">
        <w:rPr>
          <w:rFonts w:hint="eastAsia"/>
          <w:color w:val="555555"/>
          <w:sz w:val="18"/>
          <w:szCs w:val="18"/>
        </w:rPr>
        <w:t>原有的退費功能，而強制要對方以台灣法律規定來進行軟體退費，但這裡最大的問題可能是</w:t>
      </w:r>
      <w:proofErr w:type="gramStart"/>
      <w:r w:rsidRPr="00015214">
        <w:rPr>
          <w:rFonts w:hint="eastAsia"/>
          <w:color w:val="555555"/>
          <w:sz w:val="18"/>
          <w:szCs w:val="18"/>
        </w:rPr>
        <w:t>＂</w:t>
      </w:r>
      <w:proofErr w:type="gramEnd"/>
      <w:r w:rsidRPr="00015214">
        <w:rPr>
          <w:rFonts w:hint="eastAsia"/>
          <w:color w:val="555555"/>
          <w:sz w:val="18"/>
          <w:szCs w:val="18"/>
        </w:rPr>
        <w:t>台灣的消費者保護法中其實沒有針對「數位下載」進行明確法律規範，而現在北市府逕行以傳統的「郵購買賣」的規定來類比，光這一點作法就非常有爭議</w:t>
      </w:r>
      <w:proofErr w:type="gramStart"/>
      <w:r w:rsidRPr="00015214">
        <w:rPr>
          <w:rFonts w:hint="eastAsia"/>
          <w:color w:val="555555"/>
          <w:sz w:val="18"/>
          <w:szCs w:val="18"/>
        </w:rPr>
        <w:t>＂</w:t>
      </w:r>
      <w:proofErr w:type="gramEnd"/>
    </w:p>
    <w:p w:rsidR="00015214" w:rsidRPr="00015214" w:rsidRDefault="00015214" w:rsidP="00015214">
      <w:pPr>
        <w:rPr>
          <w:color w:val="555555"/>
          <w:sz w:val="18"/>
          <w:szCs w:val="18"/>
        </w:rPr>
      </w:pPr>
    </w:p>
    <w:p w:rsidR="00015214" w:rsidRPr="00015214" w:rsidRDefault="00015214" w:rsidP="00015214">
      <w:pPr>
        <w:rPr>
          <w:rFonts w:hint="eastAsia"/>
          <w:color w:val="555555"/>
          <w:sz w:val="18"/>
          <w:szCs w:val="18"/>
        </w:rPr>
      </w:pPr>
      <w:r w:rsidRPr="00015214">
        <w:rPr>
          <w:rFonts w:hint="eastAsia"/>
          <w:color w:val="555555"/>
          <w:sz w:val="18"/>
          <w:szCs w:val="18"/>
        </w:rPr>
        <w:t>2.</w:t>
      </w:r>
      <w:r w:rsidRPr="00015214">
        <w:rPr>
          <w:rFonts w:hint="eastAsia"/>
          <w:color w:val="555555"/>
          <w:sz w:val="18"/>
          <w:szCs w:val="18"/>
        </w:rPr>
        <w:t>我覺得速度和方便性</w:t>
      </w:r>
      <w:r w:rsidRPr="00015214">
        <w:rPr>
          <w:rFonts w:hint="eastAsia"/>
          <w:color w:val="555555"/>
          <w:sz w:val="18"/>
          <w:szCs w:val="18"/>
        </w:rPr>
        <w:t>,</w:t>
      </w:r>
    </w:p>
    <w:p w:rsidR="00015214" w:rsidRPr="00015214" w:rsidRDefault="00015214" w:rsidP="00015214">
      <w:pPr>
        <w:rPr>
          <w:rFonts w:hint="eastAsia"/>
          <w:color w:val="555555"/>
          <w:sz w:val="18"/>
          <w:szCs w:val="18"/>
        </w:rPr>
      </w:pPr>
      <w:r w:rsidRPr="00015214">
        <w:rPr>
          <w:rFonts w:hint="eastAsia"/>
          <w:color w:val="555555"/>
          <w:sz w:val="18"/>
          <w:szCs w:val="18"/>
        </w:rPr>
        <w:t>虛擬通路找尋資料比實體通路快多了</w:t>
      </w:r>
      <w:r w:rsidRPr="00015214">
        <w:rPr>
          <w:rFonts w:hint="eastAsia"/>
          <w:color w:val="555555"/>
          <w:sz w:val="18"/>
          <w:szCs w:val="18"/>
        </w:rPr>
        <w:t>,</w:t>
      </w:r>
    </w:p>
    <w:p w:rsidR="00015214" w:rsidRPr="00015214" w:rsidRDefault="00015214" w:rsidP="00015214">
      <w:pPr>
        <w:rPr>
          <w:rFonts w:hint="eastAsia"/>
          <w:color w:val="555555"/>
          <w:sz w:val="18"/>
          <w:szCs w:val="18"/>
        </w:rPr>
      </w:pPr>
      <w:r w:rsidRPr="00015214">
        <w:rPr>
          <w:rFonts w:hint="eastAsia"/>
          <w:color w:val="555555"/>
          <w:sz w:val="18"/>
          <w:szCs w:val="18"/>
        </w:rPr>
        <w:t>且容易</w:t>
      </w:r>
      <w:r w:rsidRPr="00015214">
        <w:rPr>
          <w:rFonts w:hint="eastAsia"/>
          <w:color w:val="555555"/>
          <w:sz w:val="18"/>
          <w:szCs w:val="18"/>
        </w:rPr>
        <w:t>access</w:t>
      </w:r>
      <w:r w:rsidRPr="00015214">
        <w:rPr>
          <w:rFonts w:hint="eastAsia"/>
          <w:color w:val="555555"/>
          <w:sz w:val="18"/>
          <w:szCs w:val="18"/>
        </w:rPr>
        <w:t>到很多使用者</w:t>
      </w:r>
      <w:r w:rsidRPr="00015214">
        <w:rPr>
          <w:rFonts w:hint="eastAsia"/>
          <w:color w:val="555555"/>
          <w:sz w:val="18"/>
          <w:szCs w:val="18"/>
        </w:rPr>
        <w:t>,</w:t>
      </w:r>
      <w:r w:rsidRPr="00015214">
        <w:rPr>
          <w:rFonts w:hint="eastAsia"/>
          <w:color w:val="555555"/>
          <w:sz w:val="18"/>
          <w:szCs w:val="18"/>
        </w:rPr>
        <w:t>但有些東西可能要在實體通路才能接觸</w:t>
      </w:r>
      <w:r w:rsidRPr="00015214">
        <w:rPr>
          <w:rFonts w:hint="eastAsia"/>
          <w:color w:val="555555"/>
          <w:sz w:val="18"/>
          <w:szCs w:val="18"/>
        </w:rPr>
        <w:t>.</w:t>
      </w:r>
    </w:p>
    <w:p w:rsidR="00015214" w:rsidRPr="00015214" w:rsidRDefault="00015214" w:rsidP="00015214">
      <w:pPr>
        <w:rPr>
          <w:rFonts w:hint="eastAsia"/>
          <w:color w:val="555555"/>
          <w:sz w:val="18"/>
          <w:szCs w:val="18"/>
        </w:rPr>
      </w:pPr>
      <w:r w:rsidRPr="00015214">
        <w:rPr>
          <w:rFonts w:hint="eastAsia"/>
          <w:color w:val="555555"/>
          <w:sz w:val="18"/>
          <w:szCs w:val="18"/>
        </w:rPr>
        <w:t>但虛擬通路現在最常研究的問題是信賴及隱私權</w:t>
      </w:r>
    </w:p>
    <w:p w:rsidR="00015214" w:rsidRDefault="00015214" w:rsidP="00015214">
      <w:pPr>
        <w:rPr>
          <w:rFonts w:hint="eastAsia"/>
          <w:color w:val="555555"/>
          <w:sz w:val="18"/>
          <w:szCs w:val="18"/>
        </w:rPr>
      </w:pPr>
      <w:r w:rsidRPr="00015214">
        <w:rPr>
          <w:rFonts w:hint="eastAsia"/>
          <w:color w:val="555555"/>
          <w:sz w:val="18"/>
          <w:szCs w:val="18"/>
        </w:rPr>
        <w:t>即使是大型知名網站</w:t>
      </w:r>
      <w:r w:rsidRPr="00015214">
        <w:rPr>
          <w:rFonts w:hint="eastAsia"/>
          <w:color w:val="555555"/>
          <w:sz w:val="18"/>
          <w:szCs w:val="18"/>
        </w:rPr>
        <w:t>,</w:t>
      </w:r>
      <w:r w:rsidRPr="00015214">
        <w:rPr>
          <w:rFonts w:hint="eastAsia"/>
          <w:color w:val="555555"/>
          <w:sz w:val="18"/>
          <w:szCs w:val="18"/>
        </w:rPr>
        <w:t>還是可能有安全漏洞或將個人資料外</w:t>
      </w:r>
      <w:proofErr w:type="gramStart"/>
      <w:r w:rsidRPr="00015214">
        <w:rPr>
          <w:rFonts w:hint="eastAsia"/>
          <w:color w:val="555555"/>
          <w:sz w:val="18"/>
          <w:szCs w:val="18"/>
        </w:rPr>
        <w:t>洩</w:t>
      </w:r>
      <w:proofErr w:type="gramEnd"/>
    </w:p>
    <w:p w:rsidR="00015214" w:rsidRDefault="00015214" w:rsidP="00015214">
      <w:pPr>
        <w:rPr>
          <w:rFonts w:hint="eastAsia"/>
          <w:color w:val="555555"/>
          <w:sz w:val="18"/>
          <w:szCs w:val="18"/>
        </w:rPr>
      </w:pPr>
    </w:p>
    <w:p w:rsidR="00015214" w:rsidRDefault="00015214" w:rsidP="00015214">
      <w:pPr>
        <w:rPr>
          <w:rFonts w:hint="eastAsia"/>
          <w:color w:val="555555"/>
          <w:sz w:val="32"/>
          <w:szCs w:val="32"/>
        </w:rPr>
      </w:pPr>
      <w:r w:rsidRPr="00015214">
        <w:rPr>
          <w:rFonts w:hint="eastAsia"/>
          <w:color w:val="555555"/>
          <w:sz w:val="32"/>
          <w:szCs w:val="32"/>
        </w:rPr>
        <w:t>王仁昱</w:t>
      </w:r>
      <w:r w:rsidRPr="00015214">
        <w:rPr>
          <w:rFonts w:hint="eastAsia"/>
          <w:color w:val="555555"/>
          <w:sz w:val="32"/>
          <w:szCs w:val="32"/>
        </w:rPr>
        <w:t>:</w:t>
      </w:r>
    </w:p>
    <w:p w:rsidR="00015214" w:rsidRPr="00015214" w:rsidRDefault="00015214" w:rsidP="00015214">
      <w:pPr>
        <w:rPr>
          <w:rFonts w:hint="eastAsia"/>
          <w:color w:val="555555"/>
          <w:sz w:val="18"/>
          <w:szCs w:val="18"/>
        </w:rPr>
      </w:pPr>
      <w:r>
        <w:rPr>
          <w:rFonts w:hint="eastAsia"/>
          <w:color w:val="555555"/>
          <w:sz w:val="18"/>
          <w:szCs w:val="18"/>
        </w:rPr>
        <w:t>1</w:t>
      </w:r>
      <w:r w:rsidRPr="00015214">
        <w:rPr>
          <w:rFonts w:hint="eastAsia"/>
          <w:color w:val="555555"/>
          <w:sz w:val="18"/>
          <w:szCs w:val="18"/>
        </w:rPr>
        <w:t>.Google</w:t>
      </w:r>
      <w:r w:rsidRPr="00015214">
        <w:rPr>
          <w:rFonts w:hint="eastAsia"/>
          <w:color w:val="555555"/>
          <w:sz w:val="18"/>
          <w:szCs w:val="18"/>
        </w:rPr>
        <w:t>不想配合台灣的法律改變市場策略，只好退出台灣市場。台北市政府也只是依法行事而已。我覺得沒什麼不合理的。</w:t>
      </w:r>
      <w:r w:rsidRPr="00015214">
        <w:rPr>
          <w:rFonts w:hint="eastAsia"/>
          <w:color w:val="555555"/>
          <w:sz w:val="18"/>
          <w:szCs w:val="18"/>
        </w:rPr>
        <w:t xml:space="preserve"> </w:t>
      </w:r>
      <w:r w:rsidRPr="00015214">
        <w:rPr>
          <w:rFonts w:hint="eastAsia"/>
          <w:color w:val="555555"/>
          <w:sz w:val="18"/>
          <w:szCs w:val="18"/>
        </w:rPr>
        <w:t>我衍生出的想法是</w:t>
      </w:r>
      <w:r w:rsidRPr="00015214">
        <w:rPr>
          <w:rFonts w:hint="eastAsia"/>
          <w:color w:val="555555"/>
          <w:sz w:val="18"/>
          <w:szCs w:val="18"/>
        </w:rPr>
        <w:t>:</w:t>
      </w:r>
      <w:r w:rsidRPr="00015214">
        <w:rPr>
          <w:rFonts w:hint="eastAsia"/>
          <w:color w:val="555555"/>
          <w:sz w:val="18"/>
          <w:szCs w:val="18"/>
        </w:rPr>
        <w:t>虛擬商品交易的出現也才沒幾年，針對虛擬商品交易的法律制定有可能還不夠完善，台灣怎不借由這個機會思考一下其法律的合理性。</w:t>
      </w:r>
    </w:p>
    <w:p w:rsidR="00015214" w:rsidRPr="00015214" w:rsidRDefault="00015214" w:rsidP="00015214">
      <w:pPr>
        <w:rPr>
          <w:color w:val="555555"/>
          <w:sz w:val="18"/>
          <w:szCs w:val="18"/>
        </w:rPr>
      </w:pPr>
    </w:p>
    <w:p w:rsidR="00015214" w:rsidRPr="00015214" w:rsidRDefault="00015214" w:rsidP="00015214">
      <w:pPr>
        <w:rPr>
          <w:rFonts w:hint="eastAsia"/>
          <w:color w:val="555555"/>
          <w:sz w:val="18"/>
          <w:szCs w:val="18"/>
        </w:rPr>
      </w:pPr>
      <w:r w:rsidRPr="00015214">
        <w:rPr>
          <w:rFonts w:hint="eastAsia"/>
          <w:color w:val="555555"/>
          <w:sz w:val="18"/>
          <w:szCs w:val="18"/>
        </w:rPr>
        <w:t>2.</w:t>
      </w:r>
      <w:r w:rsidRPr="00015214">
        <w:rPr>
          <w:rFonts w:hint="eastAsia"/>
          <w:color w:val="555555"/>
          <w:sz w:val="18"/>
          <w:szCs w:val="18"/>
        </w:rPr>
        <w:t>虛擬商品和實體商品在本質上是不大相同的東西，我認為不能把實體商品的交易規則套用虛擬商品上，我覺得開發商可以釋出試用版來代替七天鑑賞期。</w:t>
      </w:r>
    </w:p>
    <w:p w:rsidR="00015214" w:rsidRDefault="00015214" w:rsidP="00015214">
      <w:pPr>
        <w:rPr>
          <w:rFonts w:hint="eastAsia"/>
          <w:color w:val="555555"/>
          <w:sz w:val="32"/>
          <w:szCs w:val="32"/>
        </w:rPr>
      </w:pPr>
      <w:r w:rsidRPr="00015214">
        <w:rPr>
          <w:rFonts w:hint="eastAsia"/>
          <w:color w:val="555555"/>
          <w:sz w:val="32"/>
          <w:szCs w:val="32"/>
        </w:rPr>
        <w:lastRenderedPageBreak/>
        <w:t>王瑞閔</w:t>
      </w:r>
      <w:r w:rsidRPr="00015214">
        <w:rPr>
          <w:rFonts w:hint="eastAsia"/>
          <w:color w:val="555555"/>
          <w:sz w:val="32"/>
          <w:szCs w:val="32"/>
        </w:rPr>
        <w:t>:</w:t>
      </w:r>
    </w:p>
    <w:p w:rsidR="00AC2C73" w:rsidRPr="00AC2C73" w:rsidRDefault="00AC2C73" w:rsidP="00AC2C73">
      <w:pPr>
        <w:rPr>
          <w:rFonts w:hint="eastAsia"/>
          <w:color w:val="555555"/>
          <w:sz w:val="18"/>
          <w:szCs w:val="18"/>
        </w:rPr>
      </w:pPr>
      <w:r w:rsidRPr="00AC2C73">
        <w:rPr>
          <w:rFonts w:hint="eastAsia"/>
          <w:color w:val="555555"/>
          <w:sz w:val="18"/>
          <w:szCs w:val="18"/>
        </w:rPr>
        <w:t>1.</w:t>
      </w:r>
      <w:r w:rsidRPr="00AC2C73">
        <w:rPr>
          <w:rFonts w:hint="eastAsia"/>
          <w:color w:val="555555"/>
          <w:sz w:val="18"/>
          <w:szCs w:val="18"/>
        </w:rPr>
        <w:t>對於北市府的做法，我認為確實有顧慮到消費者的權益</w:t>
      </w:r>
      <w:proofErr w:type="gramStart"/>
      <w:r w:rsidRPr="00AC2C73">
        <w:rPr>
          <w:rFonts w:hint="eastAsia"/>
          <w:color w:val="555555"/>
          <w:sz w:val="18"/>
          <w:szCs w:val="18"/>
        </w:rPr>
        <w:t>來作</w:t>
      </w:r>
      <w:proofErr w:type="gramEnd"/>
      <w:r w:rsidRPr="00AC2C73">
        <w:rPr>
          <w:rFonts w:hint="eastAsia"/>
          <w:color w:val="555555"/>
          <w:sz w:val="18"/>
          <w:szCs w:val="18"/>
        </w:rPr>
        <w:t>考量。但是，對於</w:t>
      </w:r>
      <w:r w:rsidRPr="00AC2C73">
        <w:rPr>
          <w:rFonts w:hint="eastAsia"/>
          <w:color w:val="555555"/>
          <w:sz w:val="18"/>
          <w:szCs w:val="18"/>
        </w:rPr>
        <w:t>Google</w:t>
      </w:r>
      <w:r w:rsidRPr="00AC2C73">
        <w:rPr>
          <w:rFonts w:hint="eastAsia"/>
          <w:color w:val="555555"/>
          <w:sz w:val="18"/>
          <w:szCs w:val="18"/>
        </w:rPr>
        <w:t>沒辦法配合北市府的做法而把所有相關產品下架，吃虧的反倒是付費使用者，在我看來可能是雙方協調並沒有達到共識而導致現在這個局面。</w:t>
      </w:r>
    </w:p>
    <w:p w:rsidR="00AC2C73" w:rsidRPr="00AC2C73" w:rsidRDefault="00AC2C73" w:rsidP="00AC2C73">
      <w:pPr>
        <w:rPr>
          <w:color w:val="555555"/>
          <w:sz w:val="18"/>
          <w:szCs w:val="18"/>
        </w:rPr>
      </w:pPr>
    </w:p>
    <w:p w:rsidR="00015214" w:rsidRPr="00AC2C73" w:rsidRDefault="00AC2C73" w:rsidP="00AC2C73">
      <w:pPr>
        <w:rPr>
          <w:color w:val="555555"/>
          <w:sz w:val="18"/>
          <w:szCs w:val="18"/>
        </w:rPr>
      </w:pPr>
      <w:r w:rsidRPr="00AC2C73">
        <w:rPr>
          <w:rFonts w:hint="eastAsia"/>
          <w:color w:val="555555"/>
          <w:sz w:val="18"/>
          <w:szCs w:val="18"/>
        </w:rPr>
        <w:t>2.</w:t>
      </w:r>
      <w:r w:rsidRPr="00AC2C73">
        <w:rPr>
          <w:rFonts w:hint="eastAsia"/>
          <w:color w:val="555555"/>
          <w:sz w:val="18"/>
          <w:szCs w:val="18"/>
        </w:rPr>
        <w:t>虛擬商品和實體商品兩者之間本來就不同，虛擬商品可以開發適用版本來供應使用者使用，以達到商品的實用性。實體商品就以七天鑑賞期的方針確保消費者是否買到不好的商品或是瑕疵商品，來保障消費者的權益。</w:t>
      </w:r>
      <w:bookmarkStart w:id="0" w:name="_GoBack"/>
      <w:bookmarkEnd w:id="0"/>
    </w:p>
    <w:sectPr w:rsidR="00015214" w:rsidRPr="00AC2C73">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0337EF"/>
    <w:multiLevelType w:val="hybridMultilevel"/>
    <w:tmpl w:val="9B269DE2"/>
    <w:lvl w:ilvl="0" w:tplc="5FE8AEB6">
      <w:start w:val="1"/>
      <w:numFmt w:val="decimal"/>
      <w:lvlText w:val="%1."/>
      <w:lvlJc w:val="left"/>
      <w:pPr>
        <w:ind w:left="720" w:hanging="720"/>
      </w:pPr>
      <w:rPr>
        <w:rFonts w:ascii="Calibri" w:hAnsi="Calibri" w:cs="Calibri" w:hint="default"/>
        <w:shd w:val="clear" w:color="auto" w:fil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ECD"/>
    <w:rsid w:val="00015214"/>
    <w:rsid w:val="003E5ECD"/>
    <w:rsid w:val="006D4355"/>
    <w:rsid w:val="009F5E80"/>
    <w:rsid w:val="00AC2C73"/>
    <w:rsid w:val="00D66F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E5ECD"/>
    <w:pPr>
      <w:widowControl w:val="0"/>
    </w:pPr>
  </w:style>
  <w:style w:type="character" w:customStyle="1" w:styleId="apple-converted-space">
    <w:name w:val="apple-converted-space"/>
    <w:basedOn w:val="a0"/>
    <w:rsid w:val="003E5ECD"/>
  </w:style>
  <w:style w:type="character" w:styleId="a4">
    <w:name w:val="Hyperlink"/>
    <w:basedOn w:val="a0"/>
    <w:uiPriority w:val="99"/>
    <w:semiHidden/>
    <w:unhideWhenUsed/>
    <w:rsid w:val="003E5ECD"/>
    <w:rPr>
      <w:color w:val="0000FF"/>
      <w:u w:val="single"/>
    </w:rPr>
  </w:style>
  <w:style w:type="paragraph" w:styleId="a5">
    <w:name w:val="List Paragraph"/>
    <w:basedOn w:val="a"/>
    <w:uiPriority w:val="34"/>
    <w:qFormat/>
    <w:rsid w:val="003E5ECD"/>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E5ECD"/>
    <w:pPr>
      <w:widowControl w:val="0"/>
    </w:pPr>
  </w:style>
  <w:style w:type="character" w:customStyle="1" w:styleId="apple-converted-space">
    <w:name w:val="apple-converted-space"/>
    <w:basedOn w:val="a0"/>
    <w:rsid w:val="003E5ECD"/>
  </w:style>
  <w:style w:type="character" w:styleId="a4">
    <w:name w:val="Hyperlink"/>
    <w:basedOn w:val="a0"/>
    <w:uiPriority w:val="99"/>
    <w:semiHidden/>
    <w:unhideWhenUsed/>
    <w:rsid w:val="003E5ECD"/>
    <w:rPr>
      <w:color w:val="0000FF"/>
      <w:u w:val="single"/>
    </w:rPr>
  </w:style>
  <w:style w:type="paragraph" w:styleId="a5">
    <w:name w:val="List Paragraph"/>
    <w:basedOn w:val="a"/>
    <w:uiPriority w:val="34"/>
    <w:qFormat/>
    <w:rsid w:val="003E5ECD"/>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689408">
      <w:bodyDiv w:val="1"/>
      <w:marLeft w:val="0"/>
      <w:marRight w:val="0"/>
      <w:marTop w:val="0"/>
      <w:marBottom w:val="0"/>
      <w:divBdr>
        <w:top w:val="none" w:sz="0" w:space="0" w:color="auto"/>
        <w:left w:val="none" w:sz="0" w:space="0" w:color="auto"/>
        <w:bottom w:val="none" w:sz="0" w:space="0" w:color="auto"/>
        <w:right w:val="none" w:sz="0" w:space="0" w:color="auto"/>
      </w:divBdr>
    </w:div>
    <w:div w:id="348219597">
      <w:bodyDiv w:val="1"/>
      <w:marLeft w:val="0"/>
      <w:marRight w:val="0"/>
      <w:marTop w:val="0"/>
      <w:marBottom w:val="0"/>
      <w:divBdr>
        <w:top w:val="none" w:sz="0" w:space="0" w:color="auto"/>
        <w:left w:val="none" w:sz="0" w:space="0" w:color="auto"/>
        <w:bottom w:val="none" w:sz="0" w:space="0" w:color="auto"/>
        <w:right w:val="none" w:sz="0" w:space="0" w:color="auto"/>
      </w:divBdr>
    </w:div>
    <w:div w:id="838274591">
      <w:bodyDiv w:val="1"/>
      <w:marLeft w:val="0"/>
      <w:marRight w:val="0"/>
      <w:marTop w:val="0"/>
      <w:marBottom w:val="0"/>
      <w:divBdr>
        <w:top w:val="none" w:sz="0" w:space="0" w:color="auto"/>
        <w:left w:val="none" w:sz="0" w:space="0" w:color="auto"/>
        <w:bottom w:val="none" w:sz="0" w:space="0" w:color="auto"/>
        <w:right w:val="none" w:sz="0" w:space="0" w:color="auto"/>
      </w:divBdr>
    </w:div>
    <w:div w:id="963852202">
      <w:bodyDiv w:val="1"/>
      <w:marLeft w:val="0"/>
      <w:marRight w:val="0"/>
      <w:marTop w:val="0"/>
      <w:marBottom w:val="0"/>
      <w:divBdr>
        <w:top w:val="none" w:sz="0" w:space="0" w:color="auto"/>
        <w:left w:val="none" w:sz="0" w:space="0" w:color="auto"/>
        <w:bottom w:val="none" w:sz="0" w:space="0" w:color="auto"/>
        <w:right w:val="none" w:sz="0" w:space="0" w:color="auto"/>
      </w:divBdr>
    </w:div>
    <w:div w:id="1787388292">
      <w:bodyDiv w:val="1"/>
      <w:marLeft w:val="0"/>
      <w:marRight w:val="0"/>
      <w:marTop w:val="0"/>
      <w:marBottom w:val="0"/>
      <w:divBdr>
        <w:top w:val="none" w:sz="0" w:space="0" w:color="auto"/>
        <w:left w:val="none" w:sz="0" w:space="0" w:color="auto"/>
        <w:bottom w:val="none" w:sz="0" w:space="0" w:color="auto"/>
        <w:right w:val="none" w:sz="0" w:space="0" w:color="auto"/>
      </w:divBdr>
    </w:div>
    <w:div w:id="1845627626">
      <w:bodyDiv w:val="1"/>
      <w:marLeft w:val="0"/>
      <w:marRight w:val="0"/>
      <w:marTop w:val="0"/>
      <w:marBottom w:val="0"/>
      <w:divBdr>
        <w:top w:val="none" w:sz="0" w:space="0" w:color="auto"/>
        <w:left w:val="none" w:sz="0" w:space="0" w:color="auto"/>
        <w:bottom w:val="none" w:sz="0" w:space="0" w:color="auto"/>
        <w:right w:val="none" w:sz="0" w:space="0" w:color="auto"/>
      </w:divBdr>
      <w:divsChild>
        <w:div w:id="2009751211">
          <w:marLeft w:val="0"/>
          <w:marRight w:val="0"/>
          <w:marTop w:val="0"/>
          <w:marBottom w:val="0"/>
          <w:divBdr>
            <w:top w:val="none" w:sz="0" w:space="0" w:color="auto"/>
            <w:left w:val="none" w:sz="0" w:space="0" w:color="auto"/>
            <w:bottom w:val="none" w:sz="0" w:space="0" w:color="auto"/>
            <w:right w:val="none" w:sz="0" w:space="0" w:color="auto"/>
          </w:divBdr>
        </w:div>
        <w:div w:id="1939216659">
          <w:marLeft w:val="0"/>
          <w:marRight w:val="0"/>
          <w:marTop w:val="0"/>
          <w:marBottom w:val="0"/>
          <w:divBdr>
            <w:top w:val="none" w:sz="0" w:space="0" w:color="auto"/>
            <w:left w:val="none" w:sz="0" w:space="0" w:color="auto"/>
            <w:bottom w:val="none" w:sz="0" w:space="0" w:color="auto"/>
            <w:right w:val="none" w:sz="0" w:space="0" w:color="auto"/>
          </w:divBdr>
        </w:div>
      </w:divsChild>
    </w:div>
    <w:div w:id="210765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ephone.com.tw/showallbuy.php?brand=Google&amp;page=1" TargetMode="External"/><Relationship Id="rId13" Type="http://schemas.openxmlformats.org/officeDocument/2006/relationships/hyperlink" Target="http://www.beephone.com.tw/showallbuy.php?keyword=Android&amp;page=1" TargetMode="External"/><Relationship Id="rId18" Type="http://schemas.openxmlformats.org/officeDocument/2006/relationships/hyperlink" Target="http://www.beephone.com.tw/showallapps.php?page=1" TargetMode="External"/><Relationship Id="rId26" Type="http://schemas.openxmlformats.org/officeDocument/2006/relationships/hyperlink" Target="http://www.beephone.com.tw/showallbuy.php?category=phone&amp;page=1" TargetMode="External"/><Relationship Id="rId3" Type="http://schemas.microsoft.com/office/2007/relationships/stylesWithEffects" Target="stylesWithEffects.xml"/><Relationship Id="rId21" Type="http://schemas.openxmlformats.org/officeDocument/2006/relationships/hyperlink" Target="http://www.beephone.com.tw/showallbuy.php?keyword=Android&amp;page=1" TargetMode="External"/><Relationship Id="rId7" Type="http://schemas.openxmlformats.org/officeDocument/2006/relationships/hyperlink" Target="http://www.beephone.com.tw/showallapps.php?page=1" TargetMode="External"/><Relationship Id="rId12" Type="http://schemas.openxmlformats.org/officeDocument/2006/relationships/hyperlink" Target="http://www.beephone.com.tw/showallbuy.php?brand=Google&amp;page=1" TargetMode="External"/><Relationship Id="rId17" Type="http://schemas.openxmlformats.org/officeDocument/2006/relationships/hyperlink" Target="http://www.beephone.com.tw/showallbuy.php?category=phone&amp;page=1" TargetMode="External"/><Relationship Id="rId25" Type="http://schemas.openxmlformats.org/officeDocument/2006/relationships/hyperlink" Target="http://www.beephone.com.tw/showallapps.php?page=1" TargetMode="External"/><Relationship Id="rId2" Type="http://schemas.openxmlformats.org/officeDocument/2006/relationships/styles" Target="styles.xml"/><Relationship Id="rId16" Type="http://schemas.openxmlformats.org/officeDocument/2006/relationships/hyperlink" Target="http://www.beephone.com.tw/showallbuy.php?keyword=Android&amp;page=1" TargetMode="External"/><Relationship Id="rId20" Type="http://schemas.openxmlformats.org/officeDocument/2006/relationships/hyperlink" Target="http://www.beephone.com.tw/showallbuy.php?brand=Google&amp;page=1"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beephone.com.tw/showallbuy.php?keyword=Android&amp;page=1" TargetMode="External"/><Relationship Id="rId11" Type="http://schemas.openxmlformats.org/officeDocument/2006/relationships/hyperlink" Target="http://www.beephone.com.tw/showsamephone.php?category=camera&amp;key=1M&amp;page=1" TargetMode="External"/><Relationship Id="rId24" Type="http://schemas.openxmlformats.org/officeDocument/2006/relationships/hyperlink" Target="http://www.beephone.com.tw/showallbuy.php?brand=Google&amp;page=1" TargetMode="External"/><Relationship Id="rId5" Type="http://schemas.openxmlformats.org/officeDocument/2006/relationships/webSettings" Target="webSettings.xml"/><Relationship Id="rId15" Type="http://schemas.openxmlformats.org/officeDocument/2006/relationships/hyperlink" Target="http://www.beephone.com.tw/showallbuy.php?brand=Google&amp;page=1" TargetMode="External"/><Relationship Id="rId23" Type="http://schemas.openxmlformats.org/officeDocument/2006/relationships/hyperlink" Target="http://www.beephone.com.tw/showallapps.php?page=1" TargetMode="External"/><Relationship Id="rId28" Type="http://schemas.openxmlformats.org/officeDocument/2006/relationships/fontTable" Target="fontTable.xml"/><Relationship Id="rId10" Type="http://schemas.openxmlformats.org/officeDocument/2006/relationships/hyperlink" Target="http://www.beephone.com.tw/showallapps.php?page=1" TargetMode="External"/><Relationship Id="rId19" Type="http://schemas.openxmlformats.org/officeDocument/2006/relationships/hyperlink" Target="http://www.beephone.com.tw/showallapps.php?page=1" TargetMode="External"/><Relationship Id="rId4" Type="http://schemas.openxmlformats.org/officeDocument/2006/relationships/settings" Target="settings.xml"/><Relationship Id="rId9" Type="http://schemas.openxmlformats.org/officeDocument/2006/relationships/hyperlink" Target="http://www.beephone.com.tw/showallbuy.php?category=phone&amp;page=1" TargetMode="External"/><Relationship Id="rId14" Type="http://schemas.openxmlformats.org/officeDocument/2006/relationships/hyperlink" Target="http://www.beephone.com.tw/showallapps.php?page=1" TargetMode="External"/><Relationship Id="rId22" Type="http://schemas.openxmlformats.org/officeDocument/2006/relationships/hyperlink" Target="http://www.beephone.com.tw/showallapps.php?page=1" TargetMode="External"/><Relationship Id="rId27" Type="http://schemas.openxmlformats.org/officeDocument/2006/relationships/hyperlink" Target="http://www.beephone.com.tw/showallapps.php?page=1"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5</Pages>
  <Words>630</Words>
  <Characters>3597</Characters>
  <Application>Microsoft Office Word</Application>
  <DocSecurity>0</DocSecurity>
  <Lines>29</Lines>
  <Paragraphs>8</Paragraphs>
  <ScaleCrop>false</ScaleCrop>
  <Company/>
  <LinksUpToDate>false</LinksUpToDate>
  <CharactersWithSpaces>4219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2012-10-11T02:14:00Z</dcterms:created>
  <dcterms:modified xsi:type="dcterms:W3CDTF">2012-10-11T02:54:00Z</dcterms:modified>
</cp:coreProperties>
</file>