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819" w:rsidRDefault="00F53819" w:rsidP="00F53819">
      <w:pPr>
        <w:jc w:val="center"/>
        <w:rPr>
          <w:rFonts w:ascii="標楷體" w:eastAsia="標楷體" w:hAnsi="標楷體"/>
          <w:b/>
          <w:sz w:val="72"/>
          <w:szCs w:val="72"/>
        </w:rPr>
      </w:pPr>
    </w:p>
    <w:p w:rsidR="00F53819" w:rsidRPr="00F53819" w:rsidRDefault="00F53819" w:rsidP="00F53819">
      <w:pPr>
        <w:jc w:val="center"/>
        <w:rPr>
          <w:rFonts w:ascii="標楷體" w:eastAsia="標楷體" w:hAnsi="標楷體"/>
          <w:b/>
          <w:sz w:val="72"/>
          <w:szCs w:val="72"/>
        </w:rPr>
      </w:pPr>
      <w:r w:rsidRPr="00F53819">
        <w:rPr>
          <w:rFonts w:ascii="標楷體" w:eastAsia="標楷體" w:hAnsi="標楷體" w:hint="eastAsia"/>
          <w:b/>
          <w:sz w:val="72"/>
          <w:szCs w:val="72"/>
        </w:rPr>
        <w:t>工程與社會專題</w:t>
      </w:r>
    </w:p>
    <w:p w:rsidR="00F53819" w:rsidRPr="00F53819" w:rsidRDefault="00F53819" w:rsidP="00F53819">
      <w:pPr>
        <w:jc w:val="center"/>
        <w:rPr>
          <w:rFonts w:ascii="標楷體" w:eastAsia="標楷體" w:hAnsi="標楷體"/>
          <w:b/>
          <w:sz w:val="72"/>
          <w:szCs w:val="72"/>
        </w:rPr>
      </w:pPr>
      <w:r w:rsidRPr="00F53819">
        <w:rPr>
          <w:rFonts w:ascii="標楷體" w:eastAsia="標楷體" w:hAnsi="標楷體" w:hint="eastAsia"/>
          <w:b/>
          <w:sz w:val="72"/>
          <w:szCs w:val="72"/>
        </w:rPr>
        <w:t>101(一)期末報告</w:t>
      </w:r>
    </w:p>
    <w:p w:rsidR="00F53819" w:rsidRDefault="00F53819" w:rsidP="00F53819">
      <w:pPr>
        <w:jc w:val="center"/>
        <w:rPr>
          <w:rFonts w:ascii="標楷體" w:eastAsia="標楷體" w:hAnsi="標楷體"/>
          <w:b/>
          <w:sz w:val="72"/>
        </w:rPr>
      </w:pPr>
    </w:p>
    <w:p w:rsidR="00F53819" w:rsidRPr="00F53819" w:rsidRDefault="00DB49F7" w:rsidP="00F53819">
      <w:pPr>
        <w:jc w:val="center"/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  <w:r w:rsidRPr="00F53819"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  <w:t>以適當科技與風險評估的角度看</w:t>
      </w:r>
    </w:p>
    <w:p w:rsidR="00622752" w:rsidRDefault="00DB49F7" w:rsidP="00F53819">
      <w:pPr>
        <w:jc w:val="center"/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  <w:r w:rsidRPr="00F53819"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  <w:t>現代發電系統</w:t>
      </w:r>
    </w:p>
    <w:p w:rsidR="00F53819" w:rsidRDefault="00F53819" w:rsidP="00F53819">
      <w:pPr>
        <w:jc w:val="center"/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</w:p>
    <w:p w:rsidR="00F53819" w:rsidRDefault="00F53819" w:rsidP="00F53819">
      <w:pPr>
        <w:jc w:val="center"/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</w:p>
    <w:p w:rsidR="00F53819" w:rsidRDefault="00F53819" w:rsidP="00F53819">
      <w:pPr>
        <w:jc w:val="center"/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</w:p>
    <w:p w:rsidR="00F53819" w:rsidRDefault="00F53819" w:rsidP="00F53819">
      <w:pPr>
        <w:jc w:val="center"/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  <w:r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  <w:t>指導老師:林聰益</w:t>
      </w:r>
    </w:p>
    <w:p w:rsidR="00F53819" w:rsidRDefault="00F53819" w:rsidP="00F53819">
      <w:pPr>
        <w:jc w:val="center"/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  <w:r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  <w:t>班級:車輛三甲</w:t>
      </w:r>
    </w:p>
    <w:p w:rsidR="00F53819" w:rsidRDefault="00F53819" w:rsidP="00F53819">
      <w:pPr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  <w:r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  <w:t xml:space="preserve">         姓名:</w:t>
      </w:r>
      <w:r w:rsidR="006E08B1"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  <w:t>陳韋志</w:t>
      </w:r>
    </w:p>
    <w:p w:rsidR="00F53819" w:rsidRDefault="00F53819" w:rsidP="00F53819">
      <w:pPr>
        <w:jc w:val="center"/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  <w:r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  <w:t>學號</w:t>
      </w:r>
      <w:r w:rsidR="006E08B1"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  <w:t>:49915040</w:t>
      </w:r>
    </w:p>
    <w:p w:rsidR="00F53819" w:rsidRDefault="00F53819" w:rsidP="00F53819">
      <w:pPr>
        <w:jc w:val="center"/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</w:p>
    <w:p w:rsidR="00F53819" w:rsidRDefault="00F53819" w:rsidP="00F53819">
      <w:pPr>
        <w:jc w:val="center"/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</w:p>
    <w:p w:rsidR="00F53819" w:rsidRDefault="00F53819" w:rsidP="00F53819">
      <w:pPr>
        <w:jc w:val="center"/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</w:p>
    <w:p w:rsidR="00F53819" w:rsidRDefault="00F53819" w:rsidP="00F53819">
      <w:pPr>
        <w:jc w:val="center"/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</w:p>
    <w:p w:rsidR="00F53819" w:rsidRPr="006E08B1" w:rsidRDefault="00F53819" w:rsidP="006E08B1">
      <w:pPr>
        <w:jc w:val="center"/>
        <w:rPr>
          <w:rFonts w:ascii="標楷體" w:eastAsia="標楷體" w:hAnsi="標楷體" w:cs="Arial"/>
          <w:b/>
          <w:bCs/>
          <w:color w:val="000000" w:themeColor="text1"/>
          <w:sz w:val="60"/>
          <w:szCs w:val="60"/>
        </w:rPr>
      </w:pPr>
      <w:r w:rsidRPr="006E08B1">
        <w:rPr>
          <w:rFonts w:ascii="標楷體" w:eastAsia="標楷體" w:hAnsi="標楷體" w:cs="Arial" w:hint="eastAsia"/>
          <w:b/>
          <w:bCs/>
          <w:color w:val="000000" w:themeColor="text1"/>
          <w:sz w:val="60"/>
          <w:szCs w:val="60"/>
        </w:rPr>
        <w:lastRenderedPageBreak/>
        <w:t>目錄</w:t>
      </w:r>
    </w:p>
    <w:p w:rsidR="004F0DE1" w:rsidRPr="004F0DE1" w:rsidRDefault="004F0DE1" w:rsidP="00F53819">
      <w:pPr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</w:p>
    <w:p w:rsidR="004F0DE1" w:rsidRDefault="0073267A" w:rsidP="004F0DE1">
      <w:pPr>
        <w:pStyle w:val="a3"/>
        <w:numPr>
          <w:ilvl w:val="0"/>
          <w:numId w:val="5"/>
        </w:numPr>
        <w:ind w:leftChars="0" w:left="960"/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</w:pPr>
      <w:r w:rsidRPr="006E08B1"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  <w:t>前言</w:t>
      </w:r>
    </w:p>
    <w:p w:rsidR="006E08B1" w:rsidRDefault="006E08B1" w:rsidP="006E08B1">
      <w:pPr>
        <w:pStyle w:val="a3"/>
        <w:ind w:leftChars="0" w:left="960"/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</w:pPr>
    </w:p>
    <w:p w:rsidR="006E08B1" w:rsidRPr="006E08B1" w:rsidRDefault="006E08B1" w:rsidP="006E08B1">
      <w:pPr>
        <w:pStyle w:val="a3"/>
        <w:ind w:leftChars="0" w:left="960"/>
        <w:rPr>
          <w:rFonts w:ascii="標楷體" w:eastAsia="標楷體" w:hAnsi="標楷體" w:cs="Arial"/>
          <w:b/>
          <w:bCs/>
          <w:color w:val="000000" w:themeColor="text1"/>
          <w:sz w:val="36"/>
          <w:szCs w:val="36"/>
        </w:rPr>
      </w:pPr>
    </w:p>
    <w:p w:rsidR="006E08B1" w:rsidRDefault="0073267A" w:rsidP="006E08B1">
      <w:pPr>
        <w:pStyle w:val="a3"/>
        <w:numPr>
          <w:ilvl w:val="0"/>
          <w:numId w:val="5"/>
        </w:numPr>
        <w:ind w:leftChars="0" w:left="960"/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</w:pPr>
      <w:r w:rsidRPr="006E08B1"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  <w:t>議題一:</w:t>
      </w:r>
      <w:r w:rsidR="00610F27"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  <w:t>如何對台灣的核</w:t>
      </w:r>
      <w:r w:rsidR="009D0E01" w:rsidRPr="006E08B1"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  <w:t>能</w:t>
      </w:r>
      <w:r w:rsidRPr="006E08B1"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  <w:t>發電系統進行評估、風險管理、以及風險溝通?</w:t>
      </w:r>
    </w:p>
    <w:p w:rsidR="006E08B1" w:rsidRPr="00610F27" w:rsidRDefault="006E08B1" w:rsidP="006E08B1">
      <w:pPr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</w:pPr>
    </w:p>
    <w:p w:rsidR="006E08B1" w:rsidRPr="006E08B1" w:rsidRDefault="006E08B1" w:rsidP="006E08B1">
      <w:pPr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</w:pPr>
    </w:p>
    <w:p w:rsidR="006E08B1" w:rsidRDefault="004F0DE1" w:rsidP="006E08B1">
      <w:pPr>
        <w:pStyle w:val="a3"/>
        <w:numPr>
          <w:ilvl w:val="0"/>
          <w:numId w:val="5"/>
        </w:numPr>
        <w:ind w:leftChars="0" w:left="960"/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</w:pPr>
      <w:r w:rsidRPr="006E08B1"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  <w:t>議題二:以適當科技之經濟性、自主性、永續性的角度來看現代發</w:t>
      </w:r>
      <w:r w:rsidR="00A65597" w:rsidRPr="006E08B1"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  <w:t>電系統</w:t>
      </w:r>
    </w:p>
    <w:p w:rsidR="006E08B1" w:rsidRDefault="006E08B1" w:rsidP="006E08B1">
      <w:pPr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</w:pPr>
    </w:p>
    <w:p w:rsidR="006E08B1" w:rsidRPr="006E08B1" w:rsidRDefault="006E08B1" w:rsidP="006E08B1">
      <w:pPr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</w:pPr>
    </w:p>
    <w:p w:rsidR="004F0DE1" w:rsidRPr="006E08B1" w:rsidRDefault="004F0DE1" w:rsidP="006E08B1">
      <w:pPr>
        <w:pStyle w:val="a3"/>
        <w:numPr>
          <w:ilvl w:val="0"/>
          <w:numId w:val="5"/>
        </w:numPr>
        <w:ind w:leftChars="0" w:left="960"/>
        <w:rPr>
          <w:rFonts w:ascii="標楷體" w:eastAsia="標楷體" w:hAnsi="標楷體" w:cs="Arial"/>
          <w:b/>
          <w:bCs/>
          <w:color w:val="000000" w:themeColor="text1"/>
          <w:sz w:val="36"/>
          <w:szCs w:val="36"/>
        </w:rPr>
      </w:pPr>
      <w:r w:rsidRPr="006E08B1"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  <w:t>結論</w:t>
      </w:r>
      <w:r w:rsidR="00EF27B8" w:rsidRPr="006E08B1"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  <w:t>:以設計工程師角度，如何規劃台灣的發電系統?</w:t>
      </w:r>
    </w:p>
    <w:p w:rsidR="006E08B1" w:rsidRDefault="006E08B1" w:rsidP="00D84637">
      <w:pPr>
        <w:rPr>
          <w:rFonts w:ascii="標楷體" w:eastAsia="標楷體" w:hAnsi="標楷體" w:cs="Arial"/>
          <w:b/>
          <w:bCs/>
          <w:color w:val="002060"/>
          <w:sz w:val="40"/>
          <w:szCs w:val="40"/>
        </w:rPr>
      </w:pPr>
    </w:p>
    <w:p w:rsidR="006E08B1" w:rsidRDefault="006E08B1">
      <w:pPr>
        <w:widowControl/>
        <w:rPr>
          <w:rFonts w:ascii="標楷體" w:eastAsia="標楷體" w:hAnsi="標楷體" w:cs="Arial" w:hint="eastAsia"/>
          <w:b/>
          <w:bCs/>
          <w:color w:val="002060"/>
          <w:sz w:val="40"/>
          <w:szCs w:val="40"/>
        </w:rPr>
      </w:pPr>
    </w:p>
    <w:p w:rsidR="006E08B1" w:rsidRDefault="006E08B1">
      <w:pPr>
        <w:widowControl/>
        <w:rPr>
          <w:rFonts w:ascii="標楷體" w:eastAsia="標楷體" w:hAnsi="標楷體" w:cs="Arial" w:hint="eastAsia"/>
          <w:b/>
          <w:bCs/>
          <w:color w:val="002060"/>
          <w:sz w:val="40"/>
          <w:szCs w:val="40"/>
        </w:rPr>
      </w:pPr>
    </w:p>
    <w:p w:rsidR="006E08B1" w:rsidRDefault="006E08B1">
      <w:pPr>
        <w:widowControl/>
        <w:rPr>
          <w:rFonts w:ascii="標楷體" w:eastAsia="標楷體" w:hAnsi="標楷體" w:cs="Arial"/>
          <w:b/>
          <w:bCs/>
          <w:color w:val="002060"/>
          <w:sz w:val="40"/>
          <w:szCs w:val="40"/>
        </w:rPr>
      </w:pPr>
    </w:p>
    <w:p w:rsidR="00D84637" w:rsidRPr="000163D3" w:rsidRDefault="00D84637" w:rsidP="000163D3">
      <w:pPr>
        <w:jc w:val="center"/>
        <w:rPr>
          <w:rFonts w:ascii="標楷體" w:eastAsia="標楷體" w:hAnsi="標楷體" w:cs="Arial"/>
          <w:b/>
          <w:bCs/>
          <w:color w:val="C00000"/>
          <w:sz w:val="60"/>
          <w:szCs w:val="60"/>
        </w:rPr>
      </w:pPr>
      <w:r w:rsidRPr="000163D3">
        <w:rPr>
          <w:rFonts w:ascii="標楷體" w:eastAsia="標楷體" w:hAnsi="標楷體" w:cs="Arial" w:hint="eastAsia"/>
          <w:b/>
          <w:bCs/>
          <w:color w:val="C00000"/>
          <w:sz w:val="60"/>
          <w:szCs w:val="60"/>
        </w:rPr>
        <w:lastRenderedPageBreak/>
        <w:t>前言</w:t>
      </w:r>
    </w:p>
    <w:p w:rsidR="009D0E01" w:rsidRPr="00D84637" w:rsidRDefault="009D0E01" w:rsidP="00D84637">
      <w:pPr>
        <w:rPr>
          <w:rFonts w:ascii="標楷體" w:eastAsia="標楷體" w:hAnsi="標楷體" w:cs="Arial"/>
          <w:b/>
          <w:bCs/>
          <w:color w:val="000000" w:themeColor="text1"/>
          <w:sz w:val="40"/>
          <w:szCs w:val="40"/>
        </w:rPr>
      </w:pPr>
    </w:p>
    <w:p w:rsidR="00D22E78" w:rsidRDefault="008A7A02" w:rsidP="008A7A02">
      <w:pPr>
        <w:ind w:firstLineChars="200" w:firstLine="480"/>
        <w:jc w:val="both"/>
        <w:rPr>
          <w:rFonts w:ascii="DFKai-SB" w:eastAsiaTheme="minorEastAsia" w:hAnsi="DFKai-SB" w:hint="eastAsia"/>
          <w:szCs w:val="24"/>
        </w:rPr>
      </w:pPr>
      <w:r w:rsidRPr="008A7A02">
        <w:rPr>
          <w:rFonts w:ascii="DFKai-SB" w:eastAsia="DFKai-SB" w:hAnsi="DFKai-SB" w:hint="eastAsia"/>
          <w:szCs w:val="24"/>
        </w:rPr>
        <w:t>簡單說它是一種科技，採用該科技時，選用者思考的核心概念，著重在長期使用後所衍生的影響。所有科技產品，對生活環境都會造成衝擊，人類活動使用的工具材料選擇，長期造成不同程度的環境影響，對未來子孫可致極大的差異。我們現有的生活選擇方式，對於人類未來是否能夠永續，十分重要，因為它直接影響未來環境。我們對於現有科技的認知，除了經濟因素，以及文化層次等的見解，同時涉及政治問題、社會資源分配問題、滿足人類慾望的問題，其產生的互動結果，是實質而且長遠的效用，因此，科技選用的適當與否，涉及人類發展、居住品質、（不同國家的）國民所得、世界能源、經濟產能等各類問題，不可不慎。</w:t>
      </w:r>
    </w:p>
    <w:p w:rsidR="009D0E01" w:rsidRPr="00D22E78" w:rsidRDefault="008A7A02" w:rsidP="008A7A02">
      <w:pPr>
        <w:ind w:firstLineChars="200" w:firstLine="480"/>
        <w:jc w:val="both"/>
        <w:rPr>
          <w:rFonts w:asciiTheme="majorEastAsia" w:eastAsiaTheme="majorEastAsia" w:hAnsiTheme="majorEastAsia" w:cs="Arial"/>
          <w:bCs/>
          <w:color w:val="000000" w:themeColor="text1"/>
          <w:szCs w:val="24"/>
        </w:rPr>
      </w:pPr>
      <w:r w:rsidRPr="00D22E78">
        <w:rPr>
          <w:rFonts w:asciiTheme="majorEastAsia" w:eastAsiaTheme="majorEastAsia" w:hAnsiTheme="majorEastAsia" w:cs="Arial"/>
          <w:bCs/>
          <w:color w:val="000000" w:themeColor="text1"/>
          <w:szCs w:val="24"/>
        </w:rPr>
        <w:t xml:space="preserve"> </w:t>
      </w:r>
    </w:p>
    <w:p w:rsidR="00D84637" w:rsidRPr="008A7A02" w:rsidRDefault="00D84637" w:rsidP="00F53819">
      <w:pPr>
        <w:jc w:val="center"/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</w:p>
    <w:p w:rsidR="009D0E01" w:rsidRDefault="009D0E01" w:rsidP="00F53819">
      <w:pPr>
        <w:jc w:val="center"/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</w:p>
    <w:p w:rsidR="009D0E01" w:rsidRDefault="009D0E01" w:rsidP="00F53819">
      <w:pPr>
        <w:jc w:val="center"/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</w:p>
    <w:p w:rsidR="009D0E01" w:rsidRDefault="009D0E01" w:rsidP="00F53819">
      <w:pPr>
        <w:jc w:val="center"/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</w:p>
    <w:p w:rsidR="009D0E01" w:rsidRDefault="009D0E01" w:rsidP="00F53819">
      <w:pPr>
        <w:jc w:val="center"/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</w:p>
    <w:p w:rsidR="009D0E01" w:rsidRDefault="009D0E01" w:rsidP="00F53819">
      <w:pPr>
        <w:jc w:val="center"/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</w:p>
    <w:p w:rsidR="009D0E01" w:rsidRDefault="009D0E01" w:rsidP="00F53819">
      <w:pPr>
        <w:jc w:val="center"/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</w:p>
    <w:p w:rsidR="009D0E01" w:rsidRDefault="009D0E01" w:rsidP="00F53819">
      <w:pPr>
        <w:jc w:val="center"/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</w:p>
    <w:p w:rsidR="009D0E01" w:rsidRDefault="009D0E01" w:rsidP="00F53819">
      <w:pPr>
        <w:jc w:val="center"/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</w:p>
    <w:p w:rsidR="009D0E01" w:rsidRDefault="009D0E01" w:rsidP="00F53819">
      <w:pPr>
        <w:jc w:val="center"/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</w:p>
    <w:p w:rsidR="009D0E01" w:rsidRDefault="009D0E01" w:rsidP="00F53819">
      <w:pPr>
        <w:jc w:val="center"/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</w:p>
    <w:p w:rsidR="009D0E01" w:rsidRDefault="009D0E01" w:rsidP="009D0E01">
      <w:pPr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</w:p>
    <w:p w:rsidR="00E32FFA" w:rsidRDefault="009D0E01" w:rsidP="00E32FFA">
      <w:pPr>
        <w:jc w:val="center"/>
        <w:rPr>
          <w:rFonts w:ascii="標楷體" w:eastAsia="標楷體" w:hAnsi="標楷體" w:cs="Arial" w:hint="eastAsia"/>
          <w:b/>
          <w:bCs/>
          <w:color w:val="C00000"/>
          <w:sz w:val="60"/>
          <w:szCs w:val="60"/>
        </w:rPr>
      </w:pPr>
      <w:r w:rsidRPr="00E32FFA">
        <w:rPr>
          <w:rFonts w:ascii="標楷體" w:eastAsia="標楷體" w:hAnsi="標楷體" w:cs="Arial" w:hint="eastAsia"/>
          <w:b/>
          <w:bCs/>
          <w:color w:val="C00000"/>
          <w:sz w:val="60"/>
          <w:szCs w:val="60"/>
        </w:rPr>
        <w:t>議題一</w:t>
      </w:r>
    </w:p>
    <w:p w:rsidR="00430AB3" w:rsidRPr="00E32FFA" w:rsidRDefault="00430AB3" w:rsidP="00E32FFA">
      <w:pPr>
        <w:jc w:val="center"/>
        <w:rPr>
          <w:rFonts w:ascii="標楷體" w:eastAsia="標楷體" w:hAnsi="標楷體" w:cs="Arial" w:hint="eastAsia"/>
          <w:b/>
          <w:bCs/>
          <w:color w:val="C00000"/>
          <w:sz w:val="60"/>
          <w:szCs w:val="60"/>
        </w:rPr>
      </w:pPr>
    </w:p>
    <w:p w:rsidR="009D0E01" w:rsidRDefault="00E32FFA" w:rsidP="009D0E01">
      <w:pPr>
        <w:rPr>
          <w:rFonts w:ascii="標楷體" w:eastAsia="標楷體" w:hAnsi="標楷體" w:cs="Arial" w:hint="eastAsia"/>
          <w:b/>
          <w:bCs/>
          <w:color w:val="002060"/>
          <w:sz w:val="44"/>
          <w:szCs w:val="44"/>
        </w:rPr>
      </w:pPr>
      <w:r>
        <w:rPr>
          <w:rFonts w:ascii="標楷體" w:eastAsia="標楷體" w:hAnsi="標楷體" w:cs="Arial" w:hint="eastAsia"/>
          <w:b/>
          <w:bCs/>
          <w:color w:val="002060"/>
          <w:sz w:val="44"/>
          <w:szCs w:val="44"/>
        </w:rPr>
        <w:t>【Q】：</w:t>
      </w:r>
      <w:r w:rsidR="00610F27">
        <w:rPr>
          <w:rFonts w:ascii="標楷體" w:eastAsia="標楷體" w:hAnsi="標楷體" w:cs="Arial" w:hint="eastAsia"/>
          <w:b/>
          <w:bCs/>
          <w:color w:val="002060"/>
          <w:sz w:val="44"/>
          <w:szCs w:val="44"/>
        </w:rPr>
        <w:t>如何對台灣的核</w:t>
      </w:r>
      <w:r w:rsidR="009D0E01" w:rsidRPr="001329C7">
        <w:rPr>
          <w:rFonts w:ascii="標楷體" w:eastAsia="標楷體" w:hAnsi="標楷體" w:cs="Arial" w:hint="eastAsia"/>
          <w:b/>
          <w:bCs/>
          <w:color w:val="002060"/>
          <w:sz w:val="44"/>
          <w:szCs w:val="44"/>
        </w:rPr>
        <w:t>能發電系統進行評估、</w:t>
      </w:r>
      <w:r>
        <w:rPr>
          <w:rFonts w:ascii="標楷體" w:eastAsia="標楷體" w:hAnsi="標楷體" w:cs="Arial" w:hint="eastAsia"/>
          <w:b/>
          <w:bCs/>
          <w:color w:val="002060"/>
          <w:sz w:val="44"/>
          <w:szCs w:val="44"/>
        </w:rPr>
        <w:t xml:space="preserve"> </w:t>
      </w:r>
      <w:r w:rsidR="009D0E01" w:rsidRPr="001329C7">
        <w:rPr>
          <w:rFonts w:ascii="標楷體" w:eastAsia="標楷體" w:hAnsi="標楷體" w:cs="Arial" w:hint="eastAsia"/>
          <w:b/>
          <w:bCs/>
          <w:color w:val="002060"/>
          <w:sz w:val="44"/>
          <w:szCs w:val="44"/>
        </w:rPr>
        <w:t>風險管理、以及風險溝通?</w:t>
      </w:r>
    </w:p>
    <w:p w:rsidR="00430AB3" w:rsidRPr="001329C7" w:rsidRDefault="00430AB3" w:rsidP="009D0E01">
      <w:pPr>
        <w:rPr>
          <w:rFonts w:ascii="標楷體" w:eastAsia="標楷體" w:hAnsi="標楷體" w:cs="Arial"/>
          <w:b/>
          <w:bCs/>
          <w:color w:val="002060"/>
          <w:sz w:val="44"/>
          <w:szCs w:val="44"/>
        </w:rPr>
      </w:pPr>
    </w:p>
    <w:p w:rsidR="00430AB3" w:rsidRPr="00430AB3" w:rsidRDefault="00430AB3" w:rsidP="00430AB3">
      <w:pPr>
        <w:pStyle w:val="Web"/>
        <w:shd w:val="clear" w:color="auto" w:fill="FFFFFF"/>
        <w:ind w:firstLine="442"/>
        <w:jc w:val="both"/>
        <w:rPr>
          <w:rFonts w:ascii="Arial" w:hAnsi="Arial" w:cs="Arial"/>
          <w:color w:val="333333"/>
        </w:rPr>
      </w:pPr>
      <w:r w:rsidRPr="00430AB3">
        <w:rPr>
          <w:rFonts w:ascii="Arial" w:hAnsi="Arial" w:cs="Arial"/>
          <w:color w:val="333333"/>
        </w:rPr>
        <w:t>台灣核電議題的風險溝通尚待全民的努力求取共識與強化，於日本福島核電廠事故後，我們各級政府部會及台電公司基於國家未來發展之考量，如何作出正確之新的能源政策選擇與檢討？核電對台灣目前是不可或缺的能源選項？決策之形成過程各階段宜廣邀社會大眾之熱情參與，並納入關鍵民意的互動對話與溝通。民眾對風險的感知，其實並沒有對與不對的問題，只是在風險溝通的努力上，有些風險感知，政府官員需要額外投入。社會大眾對各種風險的感知，是不可忽略的，因為依個人年齡、性別與教育程度，它會改變以實證評估出來的風險大小，它常是非理性的、且是充滿感情的感性、也常與個人利益相關或結合。我們需能完全瞭解到社會大眾的感知，專家學者或政府官員需持開放的心胸，站在社會大眾之立場，以同理心瞭解問題點，以關懷與愛心為出發點來作風險的溝通。</w:t>
      </w:r>
    </w:p>
    <w:p w:rsidR="00430AB3" w:rsidRDefault="00430AB3" w:rsidP="00430AB3">
      <w:pPr>
        <w:pStyle w:val="Web"/>
        <w:shd w:val="clear" w:color="auto" w:fill="FFFFFF"/>
        <w:ind w:firstLine="442"/>
        <w:jc w:val="both"/>
        <w:rPr>
          <w:rFonts w:ascii="Arial" w:hAnsi="Arial" w:cs="Arial" w:hint="eastAsia"/>
          <w:color w:val="333333"/>
        </w:rPr>
      </w:pPr>
      <w:r w:rsidRPr="00430AB3">
        <w:rPr>
          <w:rFonts w:ascii="Arial" w:hAnsi="Arial" w:cs="Arial"/>
          <w:color w:val="333333"/>
        </w:rPr>
        <w:t>在「告知」方面係告訴社會大眾有關核電及能源的相關知識，增進他們對其它風險的認知，並且使原先不能接受風險者可以轉而接受風險；在「傾聽」方面係聆聽社會大眾所關注的重點，納入政府施政之參考；或補充「說明」協助其瞭解政府及台電公司誠懇致力於配合提升國力，強化能源、經濟及環保的用心與努力，期能與國際接軌永續發展；在「影響」方面的目的，以</w:t>
      </w:r>
      <w:r w:rsidRPr="00430AB3">
        <w:rPr>
          <w:rFonts w:ascii="Arial" w:hAnsi="Arial" w:cs="Arial"/>
          <w:color w:val="333333"/>
        </w:rPr>
        <w:t>2011</w:t>
      </w:r>
      <w:r w:rsidRPr="00430AB3">
        <w:rPr>
          <w:rFonts w:ascii="Arial" w:hAnsi="Arial" w:cs="Arial"/>
          <w:color w:val="333333"/>
        </w:rPr>
        <w:t>年</w:t>
      </w:r>
      <w:r w:rsidRPr="00430AB3">
        <w:rPr>
          <w:rFonts w:ascii="Arial" w:hAnsi="Arial" w:cs="Arial"/>
          <w:color w:val="333333"/>
        </w:rPr>
        <w:t>6</w:t>
      </w:r>
      <w:r w:rsidRPr="00430AB3">
        <w:rPr>
          <w:rFonts w:ascii="Arial" w:hAnsi="Arial" w:cs="Arial"/>
          <w:color w:val="333333"/>
        </w:rPr>
        <w:t>月</w:t>
      </w:r>
      <w:r w:rsidRPr="00430AB3">
        <w:rPr>
          <w:rFonts w:ascii="Arial" w:hAnsi="Arial" w:cs="Arial"/>
          <w:color w:val="333333"/>
        </w:rPr>
        <w:t>26</w:t>
      </w:r>
      <w:r w:rsidRPr="00430AB3">
        <w:rPr>
          <w:rFonts w:ascii="Arial" w:hAnsi="Arial" w:cs="Arial"/>
          <w:color w:val="333333"/>
        </w:rPr>
        <w:t>日台灣第二屆民間國是論壇對『核去核從的台灣能源政策』探討為例，即在於協助社會大眾對核電風險議題形成正確的討論及結論，並且從事個別或集體的行動來降低風險。</w:t>
      </w:r>
    </w:p>
    <w:p w:rsidR="00430AB3" w:rsidRDefault="00430AB3" w:rsidP="00430AB3">
      <w:pPr>
        <w:pStyle w:val="Web"/>
        <w:shd w:val="clear" w:color="auto" w:fill="FFFFFF"/>
        <w:ind w:firstLine="442"/>
        <w:jc w:val="both"/>
        <w:rPr>
          <w:rFonts w:ascii="Arial" w:hAnsi="Arial" w:cs="Arial" w:hint="eastAsia"/>
          <w:color w:val="333333"/>
          <w:sz w:val="18"/>
          <w:szCs w:val="18"/>
        </w:rPr>
      </w:pPr>
    </w:p>
    <w:p w:rsidR="00430AB3" w:rsidRDefault="00430AB3" w:rsidP="00430AB3">
      <w:pPr>
        <w:pStyle w:val="Web"/>
        <w:shd w:val="clear" w:color="auto" w:fill="FFFFFF"/>
        <w:ind w:firstLine="442"/>
        <w:jc w:val="both"/>
        <w:rPr>
          <w:rFonts w:ascii="Arial" w:hAnsi="Arial" w:cs="Arial" w:hint="eastAsia"/>
          <w:color w:val="333333"/>
          <w:sz w:val="18"/>
          <w:szCs w:val="18"/>
        </w:rPr>
      </w:pPr>
    </w:p>
    <w:p w:rsidR="00430AB3" w:rsidRDefault="00430AB3" w:rsidP="00430AB3">
      <w:pPr>
        <w:pStyle w:val="Web"/>
        <w:shd w:val="clear" w:color="auto" w:fill="FFFFFF"/>
        <w:ind w:firstLine="442"/>
        <w:jc w:val="both"/>
        <w:rPr>
          <w:rFonts w:ascii="Arial" w:hAnsi="Arial" w:cs="Arial" w:hint="eastAsia"/>
          <w:color w:val="333333"/>
          <w:sz w:val="18"/>
          <w:szCs w:val="18"/>
        </w:rPr>
      </w:pPr>
    </w:p>
    <w:p w:rsidR="00430AB3" w:rsidRPr="00430AB3" w:rsidRDefault="00430AB3" w:rsidP="00430AB3">
      <w:pPr>
        <w:pStyle w:val="Web"/>
        <w:shd w:val="clear" w:color="auto" w:fill="FFFFFF"/>
        <w:ind w:firstLine="442"/>
        <w:jc w:val="both"/>
        <w:rPr>
          <w:rFonts w:ascii="Arial" w:hAnsi="Arial" w:cs="Arial"/>
          <w:color w:val="333333"/>
          <w:sz w:val="18"/>
          <w:szCs w:val="18"/>
        </w:rPr>
      </w:pPr>
    </w:p>
    <w:p w:rsidR="00430AB3" w:rsidRDefault="00A65597" w:rsidP="00430AB3">
      <w:pPr>
        <w:jc w:val="center"/>
        <w:rPr>
          <w:rFonts w:ascii="標楷體" w:eastAsia="標楷體" w:hAnsi="標楷體" w:cs="Arial" w:hint="eastAsia"/>
          <w:b/>
          <w:bCs/>
          <w:color w:val="C00000"/>
          <w:sz w:val="60"/>
          <w:szCs w:val="60"/>
        </w:rPr>
      </w:pPr>
      <w:r w:rsidRPr="00430AB3">
        <w:rPr>
          <w:rFonts w:ascii="標楷體" w:eastAsia="標楷體" w:hAnsi="標楷體" w:cs="Arial" w:hint="eastAsia"/>
          <w:b/>
          <w:bCs/>
          <w:color w:val="C00000"/>
          <w:sz w:val="60"/>
          <w:szCs w:val="60"/>
        </w:rPr>
        <w:t>議題二</w:t>
      </w:r>
    </w:p>
    <w:p w:rsidR="0037348A" w:rsidRPr="00430AB3" w:rsidRDefault="0037348A" w:rsidP="00430AB3">
      <w:pPr>
        <w:jc w:val="center"/>
        <w:rPr>
          <w:rFonts w:ascii="標楷體" w:eastAsia="標楷體" w:hAnsi="標楷體" w:cs="Arial" w:hint="eastAsia"/>
          <w:b/>
          <w:bCs/>
          <w:color w:val="C00000"/>
          <w:sz w:val="60"/>
          <w:szCs w:val="60"/>
        </w:rPr>
      </w:pPr>
    </w:p>
    <w:p w:rsidR="00A65597" w:rsidRDefault="00430AB3" w:rsidP="00A65597">
      <w:pPr>
        <w:rPr>
          <w:rFonts w:ascii="標楷體" w:eastAsia="標楷體" w:hAnsi="標楷體" w:cs="Arial" w:hint="eastAsia"/>
          <w:b/>
          <w:bCs/>
          <w:color w:val="002060"/>
          <w:sz w:val="44"/>
          <w:szCs w:val="44"/>
        </w:rPr>
      </w:pPr>
      <w:r>
        <w:rPr>
          <w:rFonts w:ascii="標楷體" w:eastAsia="標楷體" w:hAnsi="標楷體" w:cs="Arial" w:hint="eastAsia"/>
          <w:b/>
          <w:bCs/>
          <w:color w:val="002060"/>
          <w:sz w:val="44"/>
          <w:szCs w:val="44"/>
        </w:rPr>
        <w:t>【Q】：</w:t>
      </w:r>
      <w:r w:rsidR="00A65597" w:rsidRPr="001329C7">
        <w:rPr>
          <w:rFonts w:ascii="標楷體" w:eastAsia="標楷體" w:hAnsi="標楷體" w:cs="Arial" w:hint="eastAsia"/>
          <w:b/>
          <w:bCs/>
          <w:color w:val="002060"/>
          <w:sz w:val="44"/>
          <w:szCs w:val="44"/>
        </w:rPr>
        <w:t>以適當科技之經濟性、自主性、永續性的角度來看現代發電系統</w:t>
      </w:r>
    </w:p>
    <w:p w:rsidR="00430AB3" w:rsidRDefault="00430AB3" w:rsidP="00A65597">
      <w:pPr>
        <w:rPr>
          <w:rFonts w:ascii="標楷體" w:eastAsia="標楷體" w:hAnsi="標楷體" w:cs="Arial" w:hint="eastAsia"/>
          <w:b/>
          <w:bCs/>
          <w:color w:val="002060"/>
          <w:sz w:val="44"/>
          <w:szCs w:val="44"/>
        </w:rPr>
      </w:pPr>
    </w:p>
    <w:p w:rsidR="00430AB3" w:rsidRDefault="00430AB3" w:rsidP="00430AB3">
      <w:pPr>
        <w:rPr>
          <w:rFonts w:ascii="標楷體" w:eastAsia="標楷體" w:hAnsi="標楷體" w:cs="Arial" w:hint="eastAsia"/>
          <w:b/>
          <w:bCs/>
          <w:color w:val="FF0000"/>
          <w:sz w:val="44"/>
          <w:szCs w:val="44"/>
        </w:rPr>
      </w:pPr>
      <w:r w:rsidRPr="00430AB3">
        <w:rPr>
          <w:rFonts w:ascii="標楷體" w:eastAsia="標楷體" w:hAnsi="標楷體" w:cs="Arial" w:hint="eastAsia"/>
          <w:b/>
          <w:bCs/>
          <w:color w:val="FF0000"/>
          <w:sz w:val="44"/>
          <w:szCs w:val="44"/>
        </w:rPr>
        <w:t>經濟性</w:t>
      </w:r>
      <w:r>
        <w:rPr>
          <w:rFonts w:ascii="標楷體" w:eastAsia="標楷體" w:hAnsi="標楷體" w:cs="Arial" w:hint="eastAsia"/>
          <w:b/>
          <w:bCs/>
          <w:color w:val="FF0000"/>
          <w:sz w:val="44"/>
          <w:szCs w:val="44"/>
        </w:rPr>
        <w:t>：</w:t>
      </w:r>
    </w:p>
    <w:p w:rsidR="009C2DEB" w:rsidRPr="00430AB3" w:rsidRDefault="009C2DEB" w:rsidP="00430AB3">
      <w:pPr>
        <w:rPr>
          <w:rFonts w:ascii="標楷體" w:eastAsia="標楷體" w:hAnsi="標楷體" w:cs="Arial" w:hint="eastAsia"/>
          <w:b/>
          <w:bCs/>
          <w:color w:val="FF0000"/>
          <w:sz w:val="44"/>
          <w:szCs w:val="44"/>
        </w:rPr>
      </w:pPr>
    </w:p>
    <w:p w:rsidR="00430AB3" w:rsidRPr="009C2DEB" w:rsidRDefault="00430AB3" w:rsidP="00430AB3">
      <w:pPr>
        <w:ind w:firstLineChars="200" w:firstLine="480"/>
        <w:jc w:val="both"/>
        <w:rPr>
          <w:rFonts w:asciiTheme="majorEastAsia" w:eastAsiaTheme="majorEastAsia" w:hAnsiTheme="majorEastAsia" w:cs="Arial"/>
          <w:bCs/>
          <w:color w:val="000000" w:themeColor="text1"/>
          <w:szCs w:val="24"/>
        </w:rPr>
      </w:pPr>
      <w:r w:rsidRPr="009C2DEB">
        <w:rPr>
          <w:rFonts w:asciiTheme="majorEastAsia" w:eastAsiaTheme="majorEastAsia" w:hAnsiTheme="majorEastAsia" w:cs="Arial" w:hint="eastAsia"/>
          <w:bCs/>
          <w:color w:val="000000" w:themeColor="text1"/>
          <w:szCs w:val="24"/>
        </w:rPr>
        <w:t xml:space="preserve">經濟性以發電成本衡量。構成核能發電成本的因素很多，包括基建投資費用、安全防護費用、核燃料費用，以及核電站退役處理費用。核電發展初期，不僅基建投資費用昂貴，核燃料生產過程複雜，需要龐大的設備，加上特殊的安全措施需要，核能發電成本高於火電成本1倍以上。到60年代，核能發電成本已接近火電成本。到80年代，核電的成本已低於火電。據美國1984年統計，核電成本為2.7美分/千瓦時，而燃煤的發電成本為3.2美分/千瓦時，燃油發電成本為6.9美分/千瓦時。 </w:t>
      </w:r>
    </w:p>
    <w:p w:rsidR="00430AB3" w:rsidRDefault="00430AB3" w:rsidP="00A65597">
      <w:pPr>
        <w:rPr>
          <w:rFonts w:ascii="標楷體" w:eastAsia="標楷體" w:hAnsi="標楷體" w:cs="Arial" w:hint="eastAsia"/>
          <w:b/>
          <w:bCs/>
          <w:color w:val="002060"/>
          <w:szCs w:val="24"/>
        </w:rPr>
      </w:pPr>
    </w:p>
    <w:p w:rsidR="00430AB3" w:rsidRDefault="00430AB3" w:rsidP="00A65597">
      <w:pPr>
        <w:rPr>
          <w:rFonts w:ascii="標楷體" w:eastAsia="標楷體" w:hAnsi="標楷體" w:cs="Arial" w:hint="eastAsia"/>
          <w:b/>
          <w:bCs/>
          <w:color w:val="FF0000"/>
          <w:sz w:val="44"/>
          <w:szCs w:val="44"/>
        </w:rPr>
      </w:pPr>
      <w:r w:rsidRPr="00430AB3">
        <w:rPr>
          <w:rFonts w:ascii="標楷體" w:eastAsia="標楷體" w:hAnsi="標楷體" w:cs="Arial" w:hint="eastAsia"/>
          <w:b/>
          <w:bCs/>
          <w:color w:val="FF0000"/>
          <w:sz w:val="44"/>
          <w:szCs w:val="44"/>
        </w:rPr>
        <w:t>自主性：</w:t>
      </w:r>
    </w:p>
    <w:p w:rsidR="009C2DEB" w:rsidRDefault="009C2DEB" w:rsidP="00A65597">
      <w:pPr>
        <w:rPr>
          <w:rFonts w:ascii="標楷體" w:eastAsia="標楷體" w:hAnsi="標楷體" w:cs="Arial" w:hint="eastAsia"/>
          <w:b/>
          <w:bCs/>
          <w:color w:val="FF0000"/>
          <w:sz w:val="44"/>
          <w:szCs w:val="44"/>
        </w:rPr>
      </w:pPr>
    </w:p>
    <w:p w:rsidR="00430AB3" w:rsidRDefault="009C2DEB" w:rsidP="009C2DEB">
      <w:pPr>
        <w:ind w:firstLineChars="200" w:firstLine="480"/>
        <w:jc w:val="both"/>
        <w:rPr>
          <w:rFonts w:asciiTheme="minorEastAsia" w:eastAsiaTheme="minorEastAsia" w:hAnsiTheme="minorEastAsia" w:cs="Arial" w:hint="eastAsia"/>
          <w:color w:val="000000" w:themeColor="text1"/>
          <w:szCs w:val="24"/>
          <w:shd w:val="clear" w:color="auto" w:fill="FFFFFF"/>
        </w:rPr>
      </w:pPr>
      <w:r w:rsidRPr="009C2DEB">
        <w:rPr>
          <w:rFonts w:asciiTheme="minorEastAsia" w:eastAsiaTheme="minorEastAsia" w:hAnsiTheme="minorEastAsia" w:cs="Arial"/>
          <w:color w:val="000000" w:themeColor="text1"/>
          <w:szCs w:val="24"/>
          <w:shd w:val="clear" w:color="auto" w:fill="FFFFFF"/>
        </w:rPr>
        <w:t>目前台灣有四座核電廠，總共八個核電機組；其中核一、核二、核四分別在台灣頭的石門、金山和貢寮，核三在台灣尾的墾丁。台灣與日本同樣位於環太平洋地震帶上，過去也有大地震與大海嘯的紀錄，台灣發生類似日本的核災是有可能的。但是，台灣的核電廠在防止天災影響的能力是不足的。台灣核電機組的抗震係數為0.3至0.4G，無法承受6或7級以上的地震，其中核一廠的抗震能力比新建的建築還差；核電廠也無法防止高度12至15公尺以上的海嘯侵襲。颱風豪雨來襲，核電廠不是降載發電就是停機，洪水也曾經淹入電廠控制室。此外，核電廠附近斷層密布，其中核一和核二之間的山腳斷層與核三附近的恆春斷層為活斷層；並且核一、二、四廠鄰近地區都有火山。</w:t>
      </w:r>
    </w:p>
    <w:p w:rsidR="009C2DEB" w:rsidRDefault="009C2DEB" w:rsidP="009C2DEB">
      <w:pPr>
        <w:rPr>
          <w:rFonts w:ascii="標楷體" w:eastAsia="標楷體" w:hAnsi="標楷體" w:cs="Arial" w:hint="eastAsia"/>
          <w:b/>
          <w:bCs/>
          <w:color w:val="FF0000"/>
          <w:sz w:val="44"/>
          <w:szCs w:val="44"/>
        </w:rPr>
      </w:pPr>
      <w:r>
        <w:rPr>
          <w:rFonts w:ascii="標楷體" w:eastAsia="標楷體" w:hAnsi="標楷體" w:cs="Arial" w:hint="eastAsia"/>
          <w:b/>
          <w:bCs/>
          <w:color w:val="FF0000"/>
          <w:sz w:val="44"/>
          <w:szCs w:val="44"/>
        </w:rPr>
        <w:lastRenderedPageBreak/>
        <w:t>永續性：</w:t>
      </w:r>
    </w:p>
    <w:p w:rsidR="009C2DEB" w:rsidRPr="00430AB3" w:rsidRDefault="009C2DEB" w:rsidP="009C2DEB">
      <w:pPr>
        <w:rPr>
          <w:rFonts w:ascii="標楷體" w:eastAsia="標楷體" w:hAnsi="標楷體" w:cs="Arial" w:hint="eastAsia"/>
          <w:b/>
          <w:bCs/>
          <w:color w:val="FF0000"/>
          <w:sz w:val="44"/>
          <w:szCs w:val="44"/>
        </w:rPr>
      </w:pPr>
    </w:p>
    <w:p w:rsidR="009C2DEB" w:rsidRPr="009C2DEB" w:rsidRDefault="009C2DEB" w:rsidP="009C2DEB">
      <w:pPr>
        <w:jc w:val="both"/>
        <w:rPr>
          <w:rFonts w:asciiTheme="majorEastAsia" w:eastAsiaTheme="majorEastAsia" w:hAnsiTheme="majorEastAsia" w:cs="Arial" w:hint="eastAsia"/>
          <w:color w:val="000000"/>
          <w:szCs w:val="24"/>
          <w:shd w:val="clear" w:color="auto" w:fill="FFFFFF"/>
        </w:rPr>
      </w:pPr>
      <w:r w:rsidRPr="009C2DEB">
        <w:rPr>
          <w:rFonts w:asciiTheme="majorEastAsia" w:eastAsiaTheme="majorEastAsia" w:hAnsiTheme="majorEastAsia" w:cs="Arial"/>
          <w:color w:val="000000"/>
          <w:szCs w:val="24"/>
          <w:shd w:val="clear" w:color="auto" w:fill="FFFFFF"/>
        </w:rPr>
        <w:t>為了維護台灣人民的安全和台灣的永續發展，台灣實在不應該發展核電。</w:t>
      </w:r>
    </w:p>
    <w:p w:rsidR="009C2DEB" w:rsidRPr="009C2DEB" w:rsidRDefault="009C2DEB" w:rsidP="009C2DEB">
      <w:pPr>
        <w:jc w:val="both"/>
        <w:rPr>
          <w:rFonts w:asciiTheme="majorEastAsia" w:eastAsiaTheme="majorEastAsia" w:hAnsiTheme="majorEastAsia" w:cs="Arial" w:hint="eastAsia"/>
          <w:color w:val="000000"/>
          <w:szCs w:val="24"/>
          <w:shd w:val="clear" w:color="auto" w:fill="FFFFFF"/>
        </w:rPr>
      </w:pPr>
    </w:p>
    <w:p w:rsidR="009C2DEB" w:rsidRDefault="009C2DEB" w:rsidP="009C2DEB">
      <w:pPr>
        <w:ind w:firstLineChars="200" w:firstLine="480"/>
        <w:jc w:val="both"/>
        <w:rPr>
          <w:rFonts w:asciiTheme="majorEastAsia" w:eastAsiaTheme="majorEastAsia" w:hAnsiTheme="majorEastAsia" w:cs="Arial" w:hint="eastAsia"/>
          <w:color w:val="000000" w:themeColor="text1"/>
          <w:szCs w:val="24"/>
          <w:shd w:val="clear" w:color="auto" w:fill="FFFFFF"/>
        </w:rPr>
      </w:pPr>
      <w:r w:rsidRPr="009C2DEB">
        <w:rPr>
          <w:rFonts w:asciiTheme="majorEastAsia" w:eastAsiaTheme="majorEastAsia" w:hAnsiTheme="majorEastAsia" w:cs="Arial"/>
          <w:color w:val="000000" w:themeColor="text1"/>
          <w:szCs w:val="24"/>
          <w:shd w:val="clear" w:color="auto" w:fill="FFFFFF"/>
        </w:rPr>
        <w:t>核電的二氧化碳排放量高於再生能源，核燃料也有用完的一天，並不是永續的能源；發展核電不但無法根本解決全球暖化的危機，反而可能會使人類遭逢更多的核能災變事故。台灣要降低二氧化碳排放量，並增加能源的自主性（目前99%以上能源依賴進口），除節約能源、提升能源效率、調整產業結構，以降低能源消費量之外，就是要發展再生能源，而不是核電。</w:t>
      </w:r>
    </w:p>
    <w:p w:rsidR="009C2DEB" w:rsidRPr="009C2DEB" w:rsidRDefault="009C2DEB" w:rsidP="009C2DEB">
      <w:pPr>
        <w:ind w:firstLineChars="200" w:firstLine="480"/>
        <w:jc w:val="both"/>
        <w:rPr>
          <w:rFonts w:asciiTheme="majorEastAsia" w:eastAsiaTheme="majorEastAsia" w:hAnsiTheme="majorEastAsia" w:cs="Arial"/>
          <w:b/>
          <w:bCs/>
          <w:color w:val="000000" w:themeColor="text1"/>
          <w:szCs w:val="24"/>
        </w:rPr>
      </w:pPr>
    </w:p>
    <w:p w:rsidR="009C2DEB" w:rsidRDefault="009C2DEB" w:rsidP="00EF27B8">
      <w:pPr>
        <w:rPr>
          <w:rFonts w:ascii="標楷體" w:eastAsia="標楷體" w:hAnsi="標楷體" w:cs="Arial"/>
          <w:b/>
          <w:bCs/>
          <w:color w:val="002060"/>
          <w:sz w:val="44"/>
          <w:szCs w:val="44"/>
        </w:rPr>
      </w:pPr>
      <w:bookmarkStart w:id="0" w:name="_GoBack"/>
      <w:bookmarkEnd w:id="0"/>
    </w:p>
    <w:p w:rsidR="009C2DEB" w:rsidRDefault="009C2DEB">
      <w:pPr>
        <w:widowControl/>
        <w:rPr>
          <w:rFonts w:ascii="標楷體" w:eastAsia="標楷體" w:hAnsi="標楷體" w:cs="Arial"/>
          <w:b/>
          <w:bCs/>
          <w:color w:val="002060"/>
          <w:sz w:val="44"/>
          <w:szCs w:val="44"/>
        </w:rPr>
      </w:pPr>
      <w:r>
        <w:rPr>
          <w:rFonts w:ascii="標楷體" w:eastAsia="標楷體" w:hAnsi="標楷體" w:cs="Arial"/>
          <w:b/>
          <w:bCs/>
          <w:color w:val="002060"/>
          <w:sz w:val="44"/>
          <w:szCs w:val="44"/>
        </w:rPr>
        <w:br w:type="page"/>
      </w:r>
    </w:p>
    <w:p w:rsidR="00CB1318" w:rsidRPr="00CB1318" w:rsidRDefault="001329C7" w:rsidP="00CB1318">
      <w:pPr>
        <w:widowControl/>
        <w:jc w:val="center"/>
        <w:rPr>
          <w:rFonts w:ascii="標楷體" w:eastAsia="標楷體" w:hAnsi="標楷體" w:cs="Arial" w:hint="eastAsia"/>
          <w:b/>
          <w:bCs/>
          <w:color w:val="C00000"/>
          <w:sz w:val="60"/>
          <w:szCs w:val="60"/>
        </w:rPr>
      </w:pPr>
      <w:r w:rsidRPr="00CB1318">
        <w:rPr>
          <w:rFonts w:ascii="標楷體" w:eastAsia="標楷體" w:hAnsi="標楷體" w:cs="Arial" w:hint="eastAsia"/>
          <w:b/>
          <w:bCs/>
          <w:color w:val="C00000"/>
          <w:sz w:val="60"/>
          <w:szCs w:val="60"/>
        </w:rPr>
        <w:lastRenderedPageBreak/>
        <w:t>結論</w:t>
      </w:r>
    </w:p>
    <w:p w:rsidR="00EF27B8" w:rsidRDefault="00CB1318" w:rsidP="00CB1318">
      <w:pPr>
        <w:widowControl/>
        <w:rPr>
          <w:rFonts w:ascii="標楷體" w:eastAsia="標楷體" w:hAnsi="標楷體" w:cs="Arial" w:hint="eastAsia"/>
          <w:b/>
          <w:bCs/>
          <w:color w:val="002060"/>
          <w:sz w:val="30"/>
          <w:szCs w:val="30"/>
        </w:rPr>
      </w:pPr>
      <w:r>
        <w:rPr>
          <w:rFonts w:ascii="標楷體" w:eastAsia="標楷體" w:hAnsi="標楷體" w:cs="Arial" w:hint="eastAsia"/>
          <w:b/>
          <w:bCs/>
          <w:color w:val="002060"/>
          <w:sz w:val="44"/>
          <w:szCs w:val="44"/>
        </w:rPr>
        <w:t>【Q】：</w:t>
      </w:r>
      <w:r w:rsidR="00EF27B8" w:rsidRPr="00EF27B8">
        <w:rPr>
          <w:rFonts w:ascii="標楷體" w:eastAsia="標楷體" w:hAnsi="標楷體" w:cs="Arial" w:hint="eastAsia"/>
          <w:b/>
          <w:bCs/>
          <w:color w:val="002060"/>
          <w:sz w:val="44"/>
          <w:szCs w:val="44"/>
        </w:rPr>
        <w:t>以設計工程師角度，如何規劃台灣的發電系統?</w:t>
      </w:r>
    </w:p>
    <w:p w:rsidR="00DA060F" w:rsidRPr="00DA060F" w:rsidRDefault="00DA060F" w:rsidP="00CB1318">
      <w:pPr>
        <w:widowControl/>
        <w:rPr>
          <w:rFonts w:ascii="標楷體" w:eastAsia="標楷體" w:hAnsi="標楷體" w:cs="Arial"/>
          <w:b/>
          <w:bCs/>
          <w:color w:val="002060"/>
          <w:sz w:val="30"/>
          <w:szCs w:val="30"/>
        </w:rPr>
      </w:pPr>
    </w:p>
    <w:p w:rsidR="00DA060F" w:rsidRPr="00437A6E" w:rsidRDefault="00DA060F" w:rsidP="00DA060F">
      <w:pPr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</w:pPr>
      <w:r w:rsidRPr="00437A6E"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  <w:t>如果以設計師的角度來規劃台灣核能發電，我會以這三大項「沿海地帶」、「天災</w:t>
      </w:r>
    </w:p>
    <w:p w:rsidR="00CB1318" w:rsidRPr="00437A6E" w:rsidRDefault="00DA060F" w:rsidP="00DA060F">
      <w:pPr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</w:pPr>
      <w:r w:rsidRPr="00437A6E"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  <w:t>防禦」、「人口密度」，為主來規劃：</w:t>
      </w:r>
    </w:p>
    <w:p w:rsidR="00DA060F" w:rsidRDefault="00DA060F" w:rsidP="00DA060F">
      <w:pPr>
        <w:rPr>
          <w:rFonts w:asciiTheme="minorEastAsia" w:eastAsiaTheme="minorEastAsia" w:hAnsiTheme="minorEastAsia" w:cs="Arial" w:hint="eastAsia"/>
          <w:b/>
          <w:bCs/>
          <w:color w:val="000000" w:themeColor="text1"/>
          <w:szCs w:val="24"/>
        </w:rPr>
      </w:pPr>
    </w:p>
    <w:p w:rsidR="00DA060F" w:rsidRPr="00DA060F" w:rsidRDefault="00DA060F" w:rsidP="00DA060F">
      <w:pPr>
        <w:rPr>
          <w:rFonts w:asciiTheme="minorEastAsia" w:eastAsiaTheme="minorEastAsia" w:hAnsiTheme="minorEastAsia" w:cs="Arial" w:hint="eastAsia"/>
          <w:b/>
          <w:bCs/>
          <w:color w:val="FF0000"/>
          <w:sz w:val="36"/>
          <w:szCs w:val="36"/>
        </w:rPr>
      </w:pPr>
      <w:r w:rsidRPr="00DA060F">
        <w:rPr>
          <w:rFonts w:asciiTheme="minorEastAsia" w:eastAsiaTheme="minorEastAsia" w:hAnsiTheme="minorEastAsia" w:cs="Arial" w:hint="eastAsia"/>
          <w:b/>
          <w:bCs/>
          <w:color w:val="FF0000"/>
          <w:sz w:val="36"/>
          <w:szCs w:val="36"/>
        </w:rPr>
        <w:t>沿海地帶</w:t>
      </w:r>
    </w:p>
    <w:p w:rsidR="00DA060F" w:rsidRPr="00DA060F" w:rsidRDefault="00DA060F" w:rsidP="00DA060F">
      <w:pPr>
        <w:rPr>
          <w:rFonts w:asciiTheme="minorEastAsia" w:eastAsiaTheme="minorEastAsia" w:hAnsiTheme="minorEastAsia" w:cs="Arial" w:hint="eastAsia"/>
          <w:bCs/>
          <w:color w:val="FF0000"/>
          <w:szCs w:val="24"/>
        </w:rPr>
      </w:pPr>
    </w:p>
    <w:p w:rsidR="00DA060F" w:rsidRPr="00DA060F" w:rsidRDefault="00DA060F" w:rsidP="00DA060F">
      <w:pPr>
        <w:ind w:firstLineChars="200" w:firstLine="480"/>
        <w:jc w:val="both"/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</w:pPr>
      <w:r w:rsidRPr="00DA060F"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  <w:t>之所以將核電廠建在海邊，是考量到地質、海洋、氣像、水文等各方面的因素，且對公眾和環境的影響會較小。核能發電時，會產生許多廢熱，在海邊能方便得到充足的水源冷卻，且核電廠的廢熱與微量輻射，經過海水的稀釋和洋流作用，會使危害達到近乎零。而沿海電力需求大，建在沿海，能即時供電。</w:t>
      </w:r>
    </w:p>
    <w:p w:rsidR="00DA060F" w:rsidRDefault="00DA060F" w:rsidP="00DA060F">
      <w:pPr>
        <w:ind w:firstLineChars="200" w:firstLine="480"/>
        <w:jc w:val="both"/>
        <w:rPr>
          <w:rFonts w:asciiTheme="minorEastAsia" w:eastAsiaTheme="minorEastAsia" w:hAnsiTheme="minorEastAsia" w:cs="Arial" w:hint="eastAsia"/>
          <w:b/>
          <w:bCs/>
          <w:color w:val="000000" w:themeColor="text1"/>
          <w:szCs w:val="24"/>
        </w:rPr>
      </w:pPr>
    </w:p>
    <w:p w:rsidR="00DA060F" w:rsidRPr="00DA060F" w:rsidRDefault="00DA060F" w:rsidP="00DA060F">
      <w:pPr>
        <w:rPr>
          <w:rFonts w:asciiTheme="minorEastAsia" w:eastAsiaTheme="minorEastAsia" w:hAnsiTheme="minorEastAsia" w:cs="Arial" w:hint="eastAsia"/>
          <w:b/>
          <w:bCs/>
          <w:color w:val="FF0000"/>
          <w:sz w:val="36"/>
          <w:szCs w:val="36"/>
        </w:rPr>
      </w:pPr>
      <w:r w:rsidRPr="00DA060F">
        <w:rPr>
          <w:rFonts w:asciiTheme="minorEastAsia" w:eastAsiaTheme="minorEastAsia" w:hAnsiTheme="minorEastAsia" w:cs="Arial" w:hint="eastAsia"/>
          <w:b/>
          <w:bCs/>
          <w:color w:val="FF0000"/>
          <w:sz w:val="36"/>
          <w:szCs w:val="36"/>
        </w:rPr>
        <w:t>天災防禦</w:t>
      </w:r>
    </w:p>
    <w:p w:rsidR="00DA060F" w:rsidRDefault="00DA060F" w:rsidP="00DA060F">
      <w:pPr>
        <w:rPr>
          <w:rFonts w:asciiTheme="minorEastAsia" w:eastAsiaTheme="minorEastAsia" w:hAnsiTheme="minorEastAsia" w:cs="Arial" w:hint="eastAsia"/>
          <w:b/>
          <w:bCs/>
          <w:color w:val="FF0000"/>
          <w:szCs w:val="24"/>
        </w:rPr>
      </w:pPr>
    </w:p>
    <w:p w:rsidR="00DA060F" w:rsidRDefault="00DA060F" w:rsidP="00DA060F">
      <w:pPr>
        <w:ind w:firstLineChars="200" w:firstLine="480"/>
        <w:jc w:val="both"/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</w:pPr>
      <w:r w:rsidRPr="00DA060F"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  <w:t>台灣位於環太帄洋火山地震帶，根據統計，每年發生一千四百多次地震，盡管大多數為無感地震，但有感地震仍有二百六十幾次。因此核電廠耐震能力以及海嘯抵抗力極為重要。選擇地點時，會盡量避開「活斷層地帶」、預估該地「最大地動加速度」、「喀斯特現象」、「斜坡不穩定性」、「土壤液化或下沉」，並考量歷年地震頻率及海嘯高度，以減輕天災所造成的傷害。</w:t>
      </w:r>
    </w:p>
    <w:p w:rsidR="00DA060F" w:rsidRDefault="00DA060F" w:rsidP="00DA060F">
      <w:pPr>
        <w:ind w:firstLineChars="200" w:firstLine="480"/>
        <w:jc w:val="both"/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</w:pPr>
    </w:p>
    <w:p w:rsidR="00DA060F" w:rsidRDefault="00DA060F" w:rsidP="00DA060F">
      <w:pPr>
        <w:jc w:val="both"/>
        <w:rPr>
          <w:rFonts w:asciiTheme="minorEastAsia" w:eastAsiaTheme="minorEastAsia" w:hAnsiTheme="minorEastAsia" w:cs="Arial" w:hint="eastAsia"/>
          <w:b/>
          <w:bCs/>
          <w:color w:val="FF0000"/>
          <w:szCs w:val="24"/>
        </w:rPr>
      </w:pPr>
      <w:r w:rsidRPr="00DA060F">
        <w:rPr>
          <w:rFonts w:asciiTheme="minorEastAsia" w:eastAsiaTheme="minorEastAsia" w:hAnsiTheme="minorEastAsia" w:cs="Arial" w:hint="eastAsia"/>
          <w:b/>
          <w:bCs/>
          <w:color w:val="FF0000"/>
          <w:sz w:val="36"/>
          <w:szCs w:val="36"/>
        </w:rPr>
        <w:t>人口密度</w:t>
      </w:r>
    </w:p>
    <w:p w:rsidR="00DA060F" w:rsidRPr="00DA060F" w:rsidRDefault="00DA060F" w:rsidP="00DA060F">
      <w:pPr>
        <w:jc w:val="both"/>
        <w:rPr>
          <w:rFonts w:asciiTheme="minorEastAsia" w:eastAsiaTheme="minorEastAsia" w:hAnsiTheme="minorEastAsia" w:cs="Arial" w:hint="eastAsia"/>
          <w:b/>
          <w:bCs/>
          <w:color w:val="FF0000"/>
          <w:szCs w:val="24"/>
        </w:rPr>
      </w:pPr>
    </w:p>
    <w:p w:rsidR="00DA060F" w:rsidRPr="00DA060F" w:rsidRDefault="00DA060F" w:rsidP="00DA060F">
      <w:pPr>
        <w:ind w:firstLineChars="200" w:firstLine="480"/>
        <w:jc w:val="both"/>
        <w:rPr>
          <w:rFonts w:asciiTheme="minorEastAsia" w:eastAsiaTheme="minorEastAsia" w:hAnsiTheme="minorEastAsia" w:cs="Arial"/>
          <w:bCs/>
          <w:color w:val="000000" w:themeColor="text1"/>
          <w:szCs w:val="24"/>
        </w:rPr>
      </w:pPr>
      <w:r w:rsidRPr="00DA060F"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  <w:t>經過日本核災的龐大死傷人數讓世人了解到，核電廠的安全性除了本身設計，還需考慮廠房周邊的人口密度，為提高核災發生時疏散居民的效率及降低傷亡，核電廠應建在人口密度較低的地區。</w:t>
      </w:r>
    </w:p>
    <w:sectPr w:rsidR="00DA060F" w:rsidRPr="00DA060F" w:rsidSect="009F120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095" w:rsidRDefault="00725095" w:rsidP="004F0DE1">
      <w:r>
        <w:separator/>
      </w:r>
    </w:p>
  </w:endnote>
  <w:endnote w:type="continuationSeparator" w:id="1">
    <w:p w:rsidR="00725095" w:rsidRDefault="00725095" w:rsidP="004F0D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-S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095" w:rsidRDefault="00725095" w:rsidP="004F0DE1">
      <w:r>
        <w:separator/>
      </w:r>
    </w:p>
  </w:footnote>
  <w:footnote w:type="continuationSeparator" w:id="1">
    <w:p w:rsidR="00725095" w:rsidRDefault="00725095" w:rsidP="004F0D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B3947"/>
    <w:multiLevelType w:val="hybridMultilevel"/>
    <w:tmpl w:val="02D60ED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>
    <w:nsid w:val="4881479F"/>
    <w:multiLevelType w:val="hybridMultilevel"/>
    <w:tmpl w:val="A90834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BC51A23"/>
    <w:multiLevelType w:val="hybridMultilevel"/>
    <w:tmpl w:val="E042CDC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50016CC5"/>
    <w:multiLevelType w:val="hybridMultilevel"/>
    <w:tmpl w:val="22DA85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9FA3313"/>
    <w:multiLevelType w:val="hybridMultilevel"/>
    <w:tmpl w:val="F1ACEEFC"/>
    <w:lvl w:ilvl="0" w:tplc="160C3994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  <w:u w:color="17365D" w:themeColor="text2" w:themeShade="BF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49F7"/>
    <w:rsid w:val="000163D3"/>
    <w:rsid w:val="00067ADD"/>
    <w:rsid w:val="00086C73"/>
    <w:rsid w:val="001329C7"/>
    <w:rsid w:val="0037348A"/>
    <w:rsid w:val="00430AB3"/>
    <w:rsid w:val="00437A6E"/>
    <w:rsid w:val="004F0DE1"/>
    <w:rsid w:val="00610F27"/>
    <w:rsid w:val="00622752"/>
    <w:rsid w:val="006E08B1"/>
    <w:rsid w:val="00725095"/>
    <w:rsid w:val="0073267A"/>
    <w:rsid w:val="00755970"/>
    <w:rsid w:val="008174B1"/>
    <w:rsid w:val="008A7A02"/>
    <w:rsid w:val="009C2DEB"/>
    <w:rsid w:val="009D0E01"/>
    <w:rsid w:val="009F120E"/>
    <w:rsid w:val="00A65597"/>
    <w:rsid w:val="00CB1318"/>
    <w:rsid w:val="00D22E78"/>
    <w:rsid w:val="00D84637"/>
    <w:rsid w:val="00D92D5B"/>
    <w:rsid w:val="00DA060F"/>
    <w:rsid w:val="00DB49F7"/>
    <w:rsid w:val="00E32FFA"/>
    <w:rsid w:val="00E67B0D"/>
    <w:rsid w:val="00EE0EC1"/>
    <w:rsid w:val="00EF27B8"/>
    <w:rsid w:val="00F53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3819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819"/>
    <w:pPr>
      <w:ind w:leftChars="200" w:left="480"/>
    </w:pPr>
  </w:style>
  <w:style w:type="paragraph" w:styleId="a4">
    <w:name w:val="header"/>
    <w:basedOn w:val="a"/>
    <w:link w:val="a5"/>
    <w:rsid w:val="004F0D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4F0DE1"/>
    <w:rPr>
      <w:rFonts w:ascii="Calibri" w:hAnsi="Calibri"/>
      <w:kern w:val="2"/>
    </w:rPr>
  </w:style>
  <w:style w:type="paragraph" w:styleId="a6">
    <w:name w:val="footer"/>
    <w:basedOn w:val="a"/>
    <w:link w:val="a7"/>
    <w:rsid w:val="004F0D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4F0DE1"/>
    <w:rPr>
      <w:rFonts w:ascii="Calibri" w:hAnsi="Calibri"/>
      <w:kern w:val="2"/>
    </w:rPr>
  </w:style>
  <w:style w:type="paragraph" w:styleId="a8">
    <w:name w:val="Balloon Text"/>
    <w:basedOn w:val="a"/>
    <w:link w:val="a9"/>
    <w:rsid w:val="00A655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A6559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430AB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3819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819"/>
    <w:pPr>
      <w:ind w:leftChars="200" w:left="480"/>
    </w:pPr>
  </w:style>
  <w:style w:type="paragraph" w:styleId="a4">
    <w:name w:val="header"/>
    <w:basedOn w:val="a"/>
    <w:link w:val="a5"/>
    <w:rsid w:val="004F0D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4F0DE1"/>
    <w:rPr>
      <w:rFonts w:ascii="Calibri" w:hAnsi="Calibri"/>
      <w:kern w:val="2"/>
    </w:rPr>
  </w:style>
  <w:style w:type="paragraph" w:styleId="a6">
    <w:name w:val="footer"/>
    <w:basedOn w:val="a"/>
    <w:link w:val="a7"/>
    <w:rsid w:val="004F0D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4F0DE1"/>
    <w:rPr>
      <w:rFonts w:ascii="Calibri" w:hAnsi="Calibri"/>
      <w:kern w:val="2"/>
    </w:rPr>
  </w:style>
  <w:style w:type="paragraph" w:styleId="a8">
    <w:name w:val="Balloon Text"/>
    <w:basedOn w:val="a"/>
    <w:link w:val="a9"/>
    <w:rsid w:val="00A655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A6559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DA7DE-C568-4D0C-AE9C-0C482B9A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7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james</cp:lastModifiedBy>
  <cp:revision>14</cp:revision>
  <dcterms:created xsi:type="dcterms:W3CDTF">2013-01-03T09:32:00Z</dcterms:created>
  <dcterms:modified xsi:type="dcterms:W3CDTF">2013-01-03T13:16:00Z</dcterms:modified>
</cp:coreProperties>
</file>