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76" w:rsidRDefault="002D3176" w:rsidP="002D3176">
      <w:pPr>
        <w:adjustRightInd w:val="0"/>
        <w:snapToGrid w:val="0"/>
        <w:spacing w:line="300" w:lineRule="exact"/>
        <w:jc w:val="center"/>
        <w:rPr>
          <w:rFonts w:ascii="Times New Roman" w:eastAsia="標楷體" w:hAnsi="標楷體"/>
        </w:rPr>
      </w:pPr>
      <w:r w:rsidRPr="002D3176">
        <w:rPr>
          <w:rFonts w:ascii="Times New Roman" w:eastAsia="標楷體" w:hAnsi="標楷體" w:hint="eastAsia"/>
          <w:b/>
          <w:bCs/>
          <w:sz w:val="28"/>
          <w:szCs w:val="28"/>
        </w:rPr>
        <w:t>探討純色內搭褲消費者之色彩</w:t>
      </w:r>
      <w:r>
        <w:rPr>
          <w:rFonts w:ascii="標楷體" w:eastAsia="標楷體" w:hAnsi="標楷體" w:hint="eastAsia"/>
          <w:b/>
          <w:sz w:val="28"/>
          <w:szCs w:val="24"/>
        </w:rPr>
        <w:t>喜好感受度</w:t>
      </w:r>
      <w:r w:rsidR="00EF7962">
        <w:rPr>
          <w:rFonts w:ascii="Times New Roman" w:eastAsia="標楷體" w:hAnsi="標楷體"/>
        </w:rPr>
        <w:tab/>
      </w:r>
    </w:p>
    <w:p w:rsidR="002D3176" w:rsidRDefault="002D3176" w:rsidP="002D3176">
      <w:pPr>
        <w:adjustRightInd w:val="0"/>
        <w:snapToGrid w:val="0"/>
        <w:spacing w:line="300" w:lineRule="exact"/>
        <w:jc w:val="center"/>
        <w:rPr>
          <w:rFonts w:ascii="Times New Roman" w:eastAsia="標楷體" w:hAnsi="標楷體"/>
        </w:rPr>
      </w:pPr>
    </w:p>
    <w:p w:rsidR="00021F39" w:rsidRPr="00323977" w:rsidRDefault="00021F39" w:rsidP="002D3176">
      <w:pPr>
        <w:adjustRightInd w:val="0"/>
        <w:snapToGrid w:val="0"/>
        <w:spacing w:line="300" w:lineRule="exact"/>
        <w:jc w:val="center"/>
        <w:rPr>
          <w:rFonts w:ascii="Times New Roman" w:eastAsia="標楷體" w:hAnsi="Times New Roman"/>
          <w:szCs w:val="24"/>
        </w:rPr>
      </w:pPr>
      <w:r>
        <w:rPr>
          <w:rFonts w:ascii="Times New Roman" w:eastAsia="標楷體" w:hAnsi="標楷體" w:hint="eastAsia"/>
        </w:rPr>
        <w:t>劉奕妘</w:t>
      </w:r>
    </w:p>
    <w:p w:rsidR="00021F39" w:rsidRPr="00323977" w:rsidRDefault="00021F39" w:rsidP="00021F39">
      <w:pPr>
        <w:adjustRightInd w:val="0"/>
        <w:snapToGrid w:val="0"/>
        <w:spacing w:line="280" w:lineRule="exact"/>
        <w:jc w:val="center"/>
        <w:rPr>
          <w:rFonts w:ascii="Times New Roman" w:eastAsia="標楷體" w:hAnsi="Times New Roman"/>
        </w:rPr>
      </w:pPr>
    </w:p>
    <w:p w:rsidR="00021F39" w:rsidRPr="00323977" w:rsidRDefault="00021F39" w:rsidP="00021F39">
      <w:pPr>
        <w:adjustRightInd w:val="0"/>
        <w:snapToGrid w:val="0"/>
        <w:spacing w:line="240" w:lineRule="exact"/>
        <w:jc w:val="center"/>
        <w:rPr>
          <w:rFonts w:ascii="Times New Roman" w:eastAsia="標楷體" w:hAnsi="Times New Roman"/>
          <w:sz w:val="20"/>
          <w:szCs w:val="20"/>
        </w:rPr>
      </w:pPr>
      <w:r w:rsidRPr="001F71E7">
        <w:rPr>
          <w:rFonts w:ascii="Times New Roman" w:eastAsia="標楷體" w:hAnsi="標楷體" w:hint="eastAsia"/>
          <w:sz w:val="20"/>
          <w:szCs w:val="20"/>
        </w:rPr>
        <w:t>南台科技大學</w:t>
      </w:r>
      <w:r>
        <w:rPr>
          <w:rFonts w:ascii="Times New Roman" w:eastAsia="標楷體" w:hAnsi="標楷體" w:hint="eastAsia"/>
          <w:sz w:val="20"/>
          <w:szCs w:val="20"/>
        </w:rPr>
        <w:t xml:space="preserve"> </w:t>
      </w:r>
      <w:r w:rsidRPr="001F71E7">
        <w:rPr>
          <w:rFonts w:ascii="Times New Roman" w:eastAsia="標楷體" w:hAnsi="標楷體" w:hint="eastAsia"/>
          <w:sz w:val="20"/>
          <w:szCs w:val="20"/>
        </w:rPr>
        <w:t>視覺傳達設計系數位內容與應用設計碩士班</w:t>
      </w:r>
      <w:r>
        <w:rPr>
          <w:rFonts w:ascii="Times New Roman" w:eastAsia="標楷體" w:hAnsi="標楷體" w:hint="eastAsia"/>
          <w:sz w:val="20"/>
          <w:szCs w:val="20"/>
        </w:rPr>
        <w:t xml:space="preserve"> </w:t>
      </w:r>
      <w:r>
        <w:rPr>
          <w:rFonts w:ascii="Times New Roman" w:eastAsia="標楷體" w:hAnsi="標楷體" w:hint="eastAsia"/>
          <w:sz w:val="20"/>
          <w:szCs w:val="20"/>
        </w:rPr>
        <w:t>臺南</w:t>
      </w:r>
      <w:r>
        <w:rPr>
          <w:rFonts w:ascii="Times New Roman" w:eastAsia="標楷體" w:hAnsi="標楷體" w:hint="eastAsia"/>
          <w:sz w:val="20"/>
          <w:szCs w:val="20"/>
        </w:rPr>
        <w:t xml:space="preserve"> </w:t>
      </w:r>
      <w:r>
        <w:rPr>
          <w:rFonts w:ascii="Times New Roman" w:eastAsia="標楷體" w:hAnsi="標楷體" w:hint="eastAsia"/>
          <w:sz w:val="20"/>
          <w:szCs w:val="20"/>
        </w:rPr>
        <w:t>臺灣</w:t>
      </w:r>
    </w:p>
    <w:p w:rsidR="00021F39" w:rsidRPr="00323977" w:rsidRDefault="00021F39" w:rsidP="00021F39">
      <w:pPr>
        <w:adjustRightInd w:val="0"/>
        <w:snapToGrid w:val="0"/>
        <w:spacing w:line="240" w:lineRule="exact"/>
        <w:jc w:val="center"/>
        <w:rPr>
          <w:rFonts w:ascii="Times New Roman" w:eastAsia="標楷體" w:hAnsi="Times New Roman"/>
          <w:sz w:val="20"/>
          <w:szCs w:val="20"/>
        </w:rPr>
      </w:pPr>
    </w:p>
    <w:p w:rsidR="00021F39" w:rsidRPr="001F71E7" w:rsidRDefault="00021F39" w:rsidP="00021F39">
      <w:pPr>
        <w:suppressAutoHyphens/>
        <w:autoSpaceDE w:val="0"/>
        <w:autoSpaceDN w:val="0"/>
        <w:adjustRightInd w:val="0"/>
        <w:snapToGrid w:val="0"/>
        <w:spacing w:line="200" w:lineRule="exact"/>
        <w:jc w:val="center"/>
        <w:textAlignment w:val="center"/>
        <w:rPr>
          <w:rFonts w:ascii="Times New Roman" w:eastAsia="標楷體" w:hAnsi="Times New Roman"/>
          <w:color w:val="FF0000"/>
          <w:kern w:val="0"/>
          <w:sz w:val="16"/>
          <w:szCs w:val="16"/>
          <w:lang w:val="zh-TW"/>
        </w:rPr>
      </w:pPr>
      <w:r w:rsidRPr="001F71E7">
        <w:rPr>
          <w:rFonts w:ascii="Times New Roman" w:eastAsia="標楷體" w:hAnsi="標楷體"/>
          <w:color w:val="FF0000"/>
          <w:kern w:val="0"/>
          <w:sz w:val="16"/>
          <w:szCs w:val="16"/>
          <w:lang w:val="zh-TW"/>
        </w:rPr>
        <w:t>（收稿日：</w:t>
      </w:r>
      <w:r w:rsidRPr="001F71E7">
        <w:rPr>
          <w:rFonts w:ascii="Times New Roman" w:eastAsia="標楷體" w:hAnsi="Times New Roman"/>
          <w:color w:val="FF0000"/>
          <w:kern w:val="0"/>
          <w:sz w:val="16"/>
          <w:szCs w:val="16"/>
        </w:rPr>
        <w:t>201</w:t>
      </w:r>
      <w:r w:rsidRPr="001F71E7">
        <w:rPr>
          <w:rFonts w:ascii="Times New Roman" w:eastAsia="標楷體" w:hAnsi="Times New Roman" w:hint="eastAsia"/>
          <w:color w:val="FF0000"/>
          <w:kern w:val="0"/>
          <w:sz w:val="16"/>
          <w:szCs w:val="16"/>
        </w:rPr>
        <w:t>2</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標楷體"/>
          <w:color w:val="FF0000"/>
          <w:kern w:val="0"/>
          <w:sz w:val="16"/>
          <w:szCs w:val="16"/>
          <w:lang w:val="zh-TW"/>
        </w:rPr>
        <w:t>；再審日：</w:t>
      </w:r>
      <w:r w:rsidRPr="001F71E7">
        <w:rPr>
          <w:rFonts w:ascii="Times New Roman" w:eastAsia="標楷體" w:hAnsi="Times New Roman"/>
          <w:color w:val="FF0000"/>
          <w:kern w:val="0"/>
          <w:sz w:val="16"/>
          <w:szCs w:val="16"/>
        </w:rPr>
        <w:t>201</w:t>
      </w:r>
      <w:r w:rsidRPr="001F71E7">
        <w:rPr>
          <w:rFonts w:ascii="Times New Roman" w:eastAsia="標楷體" w:hAnsi="Times New Roman" w:hint="eastAsia"/>
          <w:color w:val="FF0000"/>
          <w:kern w:val="0"/>
          <w:sz w:val="16"/>
          <w:szCs w:val="16"/>
        </w:rPr>
        <w:t>2</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標楷體"/>
          <w:color w:val="FF0000"/>
          <w:kern w:val="0"/>
          <w:sz w:val="16"/>
          <w:szCs w:val="16"/>
          <w:lang w:val="zh-TW"/>
        </w:rPr>
        <w:t>；接受日：</w:t>
      </w:r>
      <w:r w:rsidRPr="001F71E7">
        <w:rPr>
          <w:rFonts w:ascii="Times New Roman" w:eastAsia="標楷體" w:hAnsi="Times New Roman"/>
          <w:color w:val="FF0000"/>
          <w:kern w:val="0"/>
          <w:sz w:val="16"/>
          <w:szCs w:val="16"/>
        </w:rPr>
        <w:t>201</w:t>
      </w:r>
      <w:r w:rsidRPr="001F71E7">
        <w:rPr>
          <w:rFonts w:ascii="Times New Roman" w:eastAsia="標楷體" w:hAnsi="Times New Roman" w:hint="eastAsia"/>
          <w:color w:val="FF0000"/>
          <w:kern w:val="0"/>
          <w:sz w:val="16"/>
          <w:szCs w:val="16"/>
        </w:rPr>
        <w:t>2</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Times New Roman"/>
          <w:color w:val="FF0000"/>
          <w:kern w:val="0"/>
          <w:sz w:val="16"/>
          <w:szCs w:val="16"/>
        </w:rPr>
        <w:t>.</w:t>
      </w:r>
      <w:r w:rsidRPr="001F71E7">
        <w:rPr>
          <w:rFonts w:ascii="Times New Roman" w:eastAsia="標楷體" w:hAnsi="Times New Roman" w:hint="eastAsia"/>
          <w:color w:val="FF0000"/>
          <w:kern w:val="0"/>
          <w:sz w:val="16"/>
          <w:szCs w:val="16"/>
        </w:rPr>
        <w:t>XX</w:t>
      </w:r>
      <w:r w:rsidRPr="001F71E7">
        <w:rPr>
          <w:rFonts w:ascii="Times New Roman" w:eastAsia="標楷體" w:hAnsi="標楷體"/>
          <w:color w:val="FF0000"/>
          <w:kern w:val="0"/>
          <w:sz w:val="16"/>
          <w:szCs w:val="16"/>
          <w:lang w:val="zh-TW"/>
        </w:rPr>
        <w:t>）</w:t>
      </w:r>
    </w:p>
    <w:p w:rsidR="00021F39" w:rsidRDefault="00021F39" w:rsidP="00021F39">
      <w:pPr>
        <w:adjustRightInd w:val="0"/>
        <w:snapToGrid w:val="0"/>
        <w:spacing w:line="300" w:lineRule="exact"/>
        <w:jc w:val="center"/>
        <w:rPr>
          <w:rFonts w:ascii="Book Antiqua" w:eastAsia="華康粗黑體(P)" w:hAnsi="Book Antiqua" w:cs="華康儷楷書(P)"/>
          <w:snapToGrid w:val="0"/>
          <w:kern w:val="0"/>
          <w:szCs w:val="24"/>
        </w:rPr>
      </w:pPr>
    </w:p>
    <w:p w:rsidR="00021F39" w:rsidRPr="00FB5701" w:rsidRDefault="00021F39" w:rsidP="00021F39">
      <w:pPr>
        <w:adjustRightInd w:val="0"/>
        <w:snapToGrid w:val="0"/>
        <w:spacing w:line="300" w:lineRule="exact"/>
        <w:jc w:val="center"/>
        <w:rPr>
          <w:rFonts w:ascii="Times New Roman" w:eastAsia="標楷體" w:hAnsi="Times New Roman"/>
          <w:snapToGrid w:val="0"/>
          <w:kern w:val="0"/>
          <w:szCs w:val="24"/>
        </w:rPr>
      </w:pPr>
      <w:r w:rsidRPr="00FB5701">
        <w:rPr>
          <w:rFonts w:ascii="Times New Roman" w:eastAsia="標楷體" w:hAnsi="標楷體"/>
          <w:b/>
          <w:snapToGrid w:val="0"/>
          <w:kern w:val="0"/>
          <w:szCs w:val="24"/>
        </w:rPr>
        <w:t>摘要</w:t>
      </w:r>
    </w:p>
    <w:p w:rsidR="00021F39" w:rsidRPr="009E2427" w:rsidRDefault="00021F39" w:rsidP="00021F39">
      <w:pPr>
        <w:adjustRightInd w:val="0"/>
        <w:snapToGrid w:val="0"/>
        <w:spacing w:line="300" w:lineRule="exact"/>
        <w:jc w:val="center"/>
        <w:rPr>
          <w:rFonts w:ascii="Times New Roman" w:eastAsia="標楷體" w:hAnsi="Times New Roman"/>
          <w:bCs/>
          <w:kern w:val="0"/>
          <w:sz w:val="20"/>
          <w:szCs w:val="20"/>
        </w:rPr>
      </w:pPr>
    </w:p>
    <w:p w:rsidR="002B31C1" w:rsidRDefault="00021F39" w:rsidP="002D3176">
      <w:pPr>
        <w:adjustRightInd w:val="0"/>
        <w:snapToGrid w:val="0"/>
        <w:spacing w:line="300" w:lineRule="exact"/>
        <w:jc w:val="both"/>
        <w:rPr>
          <w:rFonts w:ascii="Times New Roman" w:eastAsia="標楷體" w:hAnsi="Times New Roman"/>
          <w:bCs/>
          <w:kern w:val="0"/>
          <w:sz w:val="20"/>
          <w:szCs w:val="20"/>
        </w:rPr>
      </w:pPr>
      <w:r w:rsidRPr="009E2427">
        <w:rPr>
          <w:rFonts w:ascii="Times New Roman" w:eastAsia="標楷體" w:hAnsi="Times New Roman" w:hint="eastAsia"/>
          <w:bCs/>
          <w:kern w:val="0"/>
          <w:sz w:val="20"/>
          <w:szCs w:val="20"/>
        </w:rPr>
        <w:t xml:space="preserve">　　</w:t>
      </w:r>
      <w:r w:rsidR="00291026">
        <w:rPr>
          <w:rFonts w:ascii="Times New Roman" w:eastAsia="標楷體" w:hAnsi="Times New Roman" w:hint="eastAsia"/>
          <w:bCs/>
          <w:kern w:val="0"/>
          <w:sz w:val="20"/>
          <w:szCs w:val="20"/>
        </w:rPr>
        <w:t>服裝流行影響著社會的脈動，並出現獨具特色的流行風潮</w:t>
      </w:r>
      <w:r w:rsidR="00291026">
        <w:rPr>
          <w:rFonts w:ascii="Times New Roman" w:eastAsia="標楷體" w:hAnsi="Times New Roman" w:hint="eastAsia"/>
          <w:bCs/>
          <w:kern w:val="0"/>
          <w:sz w:val="20"/>
          <w:szCs w:val="20"/>
        </w:rPr>
        <w:t>,</w:t>
      </w:r>
      <w:r w:rsidR="00291026">
        <w:rPr>
          <w:rFonts w:ascii="Times New Roman" w:eastAsia="標楷體" w:hAnsi="Times New Roman" w:hint="eastAsia"/>
          <w:bCs/>
          <w:kern w:val="0"/>
          <w:sz w:val="20"/>
          <w:szCs w:val="20"/>
        </w:rPr>
        <w:t>內搭褲已經在日常生活中成為現代女性不可或缺的穿搭商品之一。</w:t>
      </w:r>
      <w:r w:rsidR="002B31C1">
        <w:rPr>
          <w:rFonts w:ascii="Times New Roman" w:eastAsia="標楷體" w:hAnsi="Times New Roman" w:hint="eastAsia"/>
          <w:bCs/>
          <w:kern w:val="0"/>
          <w:sz w:val="20"/>
          <w:szCs w:val="20"/>
        </w:rPr>
        <w:t>款式也從基本的黑色慢慢轉變成更具有變化的彩色內搭褲</w:t>
      </w:r>
      <w:r w:rsidR="00461CCE">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不單單在色彩方面產生變化</w:t>
      </w:r>
      <w:r w:rsidR="00461CCE">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更推出許多款式與材質</w:t>
      </w:r>
      <w:r w:rsidR="00461CCE">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讓內搭褲更富有變化性時尚性。在</w:t>
      </w:r>
      <w:r w:rsidR="002B31C1">
        <w:rPr>
          <w:rFonts w:ascii="Times New Roman" w:eastAsia="標楷體" w:hAnsi="Times New Roman" w:hint="eastAsia"/>
          <w:bCs/>
          <w:kern w:val="0"/>
          <w:sz w:val="20"/>
          <w:szCs w:val="20"/>
        </w:rPr>
        <w:t>2007</w:t>
      </w:r>
      <w:r w:rsidR="002B31C1">
        <w:rPr>
          <w:rFonts w:ascii="Times New Roman" w:eastAsia="標楷體" w:hAnsi="Times New Roman" w:hint="eastAsia"/>
          <w:bCs/>
          <w:kern w:val="0"/>
          <w:sz w:val="20"/>
          <w:szCs w:val="20"/>
        </w:rPr>
        <w:t>年米蘭秋季時尚週</w:t>
      </w:r>
      <w:r w:rsidR="002B31C1">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在</w:t>
      </w:r>
      <w:r w:rsidR="002B31C1">
        <w:rPr>
          <w:rFonts w:ascii="Times New Roman" w:eastAsia="標楷體" w:hAnsi="Times New Roman" w:hint="eastAsia"/>
          <w:bCs/>
          <w:kern w:val="0"/>
          <w:sz w:val="20"/>
          <w:szCs w:val="20"/>
        </w:rPr>
        <w:t>Marni Men's show</w:t>
      </w:r>
      <w:r w:rsidR="002B31C1">
        <w:rPr>
          <w:rFonts w:ascii="Times New Roman" w:eastAsia="標楷體" w:hAnsi="Times New Roman" w:hint="eastAsia"/>
          <w:bCs/>
          <w:kern w:val="0"/>
          <w:sz w:val="20"/>
          <w:szCs w:val="20"/>
        </w:rPr>
        <w:t>上</w:t>
      </w:r>
      <w:r w:rsidR="00461CCE">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模特兒穿著內搭褲於伸展台上展示</w:t>
      </w:r>
      <w:r w:rsidR="00461CCE">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服裝設計師</w:t>
      </w:r>
      <w:r w:rsidR="002B31C1">
        <w:rPr>
          <w:rFonts w:ascii="Times New Roman" w:eastAsia="標楷體" w:hAnsi="Times New Roman" w:hint="eastAsia"/>
          <w:bCs/>
          <w:kern w:val="0"/>
          <w:sz w:val="20"/>
          <w:szCs w:val="20"/>
        </w:rPr>
        <w:t>Marnie</w:t>
      </w:r>
      <w:r w:rsidR="002B31C1">
        <w:rPr>
          <w:rFonts w:ascii="Times New Roman" w:eastAsia="標楷體" w:hAnsi="Times New Roman" w:hint="eastAsia"/>
          <w:bCs/>
          <w:kern w:val="0"/>
          <w:sz w:val="20"/>
          <w:szCs w:val="20"/>
        </w:rPr>
        <w:t>更說出了</w:t>
      </w:r>
      <w:r w:rsidR="002B31C1">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Leggings are the new must have.</w:t>
      </w:r>
      <w:r w:rsidR="002B31C1">
        <w:rPr>
          <w:rFonts w:ascii="Times New Roman" w:eastAsia="標楷體" w:hAnsi="Times New Roman" w:hint="eastAsia"/>
          <w:bCs/>
          <w:kern w:val="0"/>
          <w:sz w:val="20"/>
          <w:szCs w:val="20"/>
        </w:rPr>
        <w:t>」認為內搭褲是未來男性非得要擁有的一項穿搭商品由此可以了解</w:t>
      </w:r>
      <w:r w:rsidR="002B31C1">
        <w:rPr>
          <w:rFonts w:ascii="Times New Roman" w:eastAsia="標楷體" w:hAnsi="Times New Roman" w:hint="eastAsia"/>
          <w:bCs/>
          <w:kern w:val="0"/>
          <w:sz w:val="20"/>
          <w:szCs w:val="20"/>
        </w:rPr>
        <w:t>,</w:t>
      </w:r>
      <w:r w:rsidR="002B31C1">
        <w:rPr>
          <w:rFonts w:ascii="Times New Roman" w:eastAsia="標楷體" w:hAnsi="Times New Roman" w:hint="eastAsia"/>
          <w:bCs/>
          <w:kern w:val="0"/>
          <w:sz w:val="20"/>
          <w:szCs w:val="20"/>
        </w:rPr>
        <w:t>內搭褲絕非不單單只是女性的專屬品。</w:t>
      </w:r>
    </w:p>
    <w:p w:rsidR="00461CCE" w:rsidRPr="002B31C1" w:rsidRDefault="00461CCE" w:rsidP="002D3176">
      <w:pPr>
        <w:adjustRightInd w:val="0"/>
        <w:snapToGrid w:val="0"/>
        <w:spacing w:line="300" w:lineRule="exact"/>
        <w:jc w:val="both"/>
        <w:rPr>
          <w:rFonts w:ascii="Times New Roman" w:eastAsia="標楷體" w:hAnsi="Times New Roman"/>
          <w:bCs/>
          <w:kern w:val="0"/>
          <w:sz w:val="20"/>
          <w:szCs w:val="20"/>
        </w:rPr>
      </w:pPr>
      <w:r>
        <w:rPr>
          <w:rFonts w:ascii="Times New Roman" w:eastAsia="標楷體" w:hAnsi="Times New Roman" w:hint="eastAsia"/>
          <w:bCs/>
          <w:kern w:val="0"/>
          <w:sz w:val="20"/>
          <w:szCs w:val="20"/>
        </w:rPr>
        <w:t xml:space="preserve">　　本研究</w:t>
      </w:r>
      <w:r w:rsidR="007B3928">
        <w:rPr>
          <w:rFonts w:ascii="Times New Roman" w:eastAsia="標楷體" w:hAnsi="Times New Roman" w:hint="eastAsia"/>
          <w:bCs/>
          <w:kern w:val="0"/>
          <w:sz w:val="20"/>
          <w:szCs w:val="20"/>
        </w:rPr>
        <w:t>採描述性統計，樣本蒐集以目前網路商店內搭褲熱賣款項</w:t>
      </w:r>
      <w:r w:rsidR="00854087">
        <w:rPr>
          <w:rFonts w:ascii="Times New Roman" w:eastAsia="標楷體" w:hAnsi="Times New Roman" w:hint="eastAsia"/>
          <w:bCs/>
          <w:kern w:val="0"/>
          <w:sz w:val="20"/>
          <w:szCs w:val="20"/>
        </w:rPr>
        <w:t>做</w:t>
      </w:r>
      <w:r w:rsidR="007B3928">
        <w:rPr>
          <w:rFonts w:ascii="Times New Roman" w:eastAsia="標楷體" w:hAnsi="Times New Roman" w:hint="eastAsia"/>
          <w:bCs/>
          <w:kern w:val="0"/>
          <w:sz w:val="20"/>
          <w:szCs w:val="20"/>
        </w:rPr>
        <w:t>為樣本取才</w:t>
      </w:r>
      <w:r w:rsidR="007B3928">
        <w:rPr>
          <w:rFonts w:ascii="Times New Roman" w:eastAsia="標楷體" w:hAnsi="Times New Roman" w:hint="eastAsia"/>
          <w:bCs/>
          <w:kern w:val="0"/>
          <w:sz w:val="20"/>
          <w:szCs w:val="20"/>
        </w:rPr>
        <w:t>,</w:t>
      </w:r>
      <w:r w:rsidR="007B3928">
        <w:rPr>
          <w:rFonts w:ascii="Times New Roman" w:eastAsia="標楷體" w:hAnsi="Times New Roman" w:hint="eastAsia"/>
          <w:bCs/>
          <w:kern w:val="0"/>
          <w:sz w:val="20"/>
          <w:szCs w:val="20"/>
        </w:rPr>
        <w:t>並製作網路問卷以</w:t>
      </w:r>
      <w:r w:rsidR="00EF7962">
        <w:rPr>
          <w:rFonts w:ascii="Times New Roman" w:eastAsia="標楷體" w:hAnsi="Times New Roman" w:hint="eastAsia"/>
          <w:bCs/>
          <w:kern w:val="0"/>
          <w:sz w:val="20"/>
          <w:szCs w:val="20"/>
        </w:rPr>
        <w:t>李克尺度量表量測消費者在</w:t>
      </w:r>
      <w:r>
        <w:rPr>
          <w:rFonts w:ascii="Times New Roman" w:eastAsia="標楷體" w:hAnsi="Times New Roman" w:hint="eastAsia"/>
          <w:bCs/>
          <w:kern w:val="0"/>
          <w:sz w:val="20"/>
          <w:szCs w:val="20"/>
        </w:rPr>
        <w:t>不同</w:t>
      </w:r>
      <w:r w:rsidRPr="00461CCE">
        <w:rPr>
          <w:rFonts w:ascii="Times New Roman" w:eastAsia="標楷體" w:hAnsi="Times New Roman" w:hint="eastAsia"/>
          <w:bCs/>
          <w:kern w:val="0"/>
          <w:sz w:val="20"/>
          <w:szCs w:val="20"/>
        </w:rPr>
        <w:t>性別、年齡</w:t>
      </w:r>
      <w:r w:rsidR="00EF7962">
        <w:rPr>
          <w:rFonts w:ascii="Times New Roman" w:eastAsia="標楷體" w:hAnsi="Times New Roman" w:hint="eastAsia"/>
          <w:bCs/>
          <w:kern w:val="0"/>
          <w:sz w:val="20"/>
          <w:szCs w:val="20"/>
        </w:rPr>
        <w:t>、學歷、專業領域方面</w:t>
      </w:r>
      <w:r>
        <w:rPr>
          <w:rFonts w:ascii="Times New Roman" w:eastAsia="標楷體" w:hAnsi="Times New Roman" w:hint="eastAsia"/>
          <w:bCs/>
          <w:kern w:val="0"/>
          <w:sz w:val="20"/>
          <w:szCs w:val="20"/>
        </w:rPr>
        <w:t>來探討</w:t>
      </w:r>
      <w:r w:rsidRPr="00461CCE">
        <w:rPr>
          <w:rFonts w:ascii="Times New Roman" w:eastAsia="標楷體" w:hAnsi="Times New Roman" w:hint="eastAsia"/>
          <w:bCs/>
          <w:kern w:val="0"/>
          <w:sz w:val="20"/>
          <w:szCs w:val="20"/>
        </w:rPr>
        <w:t>在不同顏色上的內搭褲之喜好度是否有所不同</w:t>
      </w:r>
      <w:r>
        <w:rPr>
          <w:rFonts w:ascii="Times New Roman" w:eastAsia="標楷體" w:hAnsi="Times New Roman" w:hint="eastAsia"/>
          <w:bCs/>
          <w:kern w:val="0"/>
          <w:sz w:val="20"/>
          <w:szCs w:val="20"/>
        </w:rPr>
        <w:t>。</w:t>
      </w:r>
    </w:p>
    <w:p w:rsidR="00021F39" w:rsidRDefault="00021F39" w:rsidP="00021F39">
      <w:pPr>
        <w:adjustRightInd w:val="0"/>
        <w:snapToGrid w:val="0"/>
        <w:spacing w:line="300" w:lineRule="exact"/>
        <w:ind w:left="1348"/>
        <w:jc w:val="both"/>
        <w:rPr>
          <w:rFonts w:ascii="Times New Roman" w:eastAsia="標楷體" w:hAnsi="Times New Roman"/>
          <w:bCs/>
          <w:kern w:val="0"/>
          <w:sz w:val="20"/>
          <w:szCs w:val="20"/>
        </w:rPr>
      </w:pPr>
    </w:p>
    <w:p w:rsidR="00021F39" w:rsidRDefault="00021F39" w:rsidP="00021F39">
      <w:pPr>
        <w:rPr>
          <w:rFonts w:ascii="Times New Roman" w:eastAsia="標楷體" w:hAnsi="標楷體"/>
          <w:bCs/>
          <w:kern w:val="0"/>
          <w:sz w:val="20"/>
          <w:szCs w:val="20"/>
        </w:rPr>
      </w:pPr>
      <w:r>
        <w:rPr>
          <w:rFonts w:ascii="Times New Roman" w:eastAsia="標楷體" w:hAnsi="標楷體" w:hint="eastAsia"/>
          <w:bCs/>
          <w:kern w:val="0"/>
          <w:sz w:val="20"/>
          <w:szCs w:val="20"/>
        </w:rPr>
        <w:t>關鍵字</w:t>
      </w:r>
      <w:r>
        <w:rPr>
          <w:rFonts w:ascii="Times New Roman" w:eastAsia="標楷體" w:hAnsi="標楷體" w:hint="eastAsia"/>
          <w:bCs/>
          <w:kern w:val="0"/>
          <w:sz w:val="20"/>
          <w:szCs w:val="20"/>
        </w:rPr>
        <w:t>:</w:t>
      </w:r>
      <w:r w:rsidRPr="00261464">
        <w:rPr>
          <w:rFonts w:hint="eastAsia"/>
        </w:rPr>
        <w:t xml:space="preserve"> </w:t>
      </w:r>
      <w:r w:rsidR="002D3176">
        <w:rPr>
          <w:rFonts w:ascii="Times New Roman" w:eastAsia="標楷體" w:hAnsi="標楷體" w:hint="eastAsia"/>
          <w:bCs/>
          <w:kern w:val="0"/>
          <w:sz w:val="20"/>
          <w:szCs w:val="20"/>
        </w:rPr>
        <w:t>內搭褲、喜好度、</w:t>
      </w:r>
      <w:r w:rsidR="00461CCE">
        <w:rPr>
          <w:rFonts w:ascii="標楷體" w:eastAsia="標楷體" w:hAnsi="標楷體" w:hint="eastAsia"/>
          <w:sz w:val="20"/>
          <w:szCs w:val="24"/>
        </w:rPr>
        <w:t>色彩學</w:t>
      </w:r>
      <w:r w:rsidR="002D3176">
        <w:rPr>
          <w:rFonts w:ascii="Times New Roman" w:eastAsia="標楷體" w:hAnsi="標楷體" w:hint="eastAsia"/>
          <w:bCs/>
          <w:kern w:val="0"/>
          <w:sz w:val="20"/>
          <w:szCs w:val="20"/>
        </w:rPr>
        <w:t>、感性工學、李克尺度量表</w:t>
      </w:r>
    </w:p>
    <w:p w:rsidR="00021F39" w:rsidRPr="002D3176" w:rsidRDefault="00021F39" w:rsidP="00021F39">
      <w:pPr>
        <w:rPr>
          <w:rFonts w:ascii="Times New Roman" w:eastAsia="標楷體" w:hAnsi="標楷體"/>
          <w:bCs/>
          <w:kern w:val="0"/>
          <w:sz w:val="20"/>
          <w:szCs w:val="20"/>
        </w:rPr>
      </w:pPr>
    </w:p>
    <w:p w:rsidR="00021F39" w:rsidRPr="00047112" w:rsidRDefault="00021F39" w:rsidP="00021F39">
      <w:pPr>
        <w:adjustRightInd w:val="0"/>
        <w:snapToGrid w:val="0"/>
        <w:spacing w:line="300" w:lineRule="exact"/>
        <w:ind w:left="1192" w:hangingChars="496" w:hanging="1192"/>
        <w:jc w:val="center"/>
        <w:rPr>
          <w:rFonts w:ascii="標楷體" w:eastAsia="標楷體" w:hAnsi="標楷體" w:cs="華康儷楷書(P)"/>
          <w:b/>
          <w:snapToGrid w:val="0"/>
          <w:kern w:val="0"/>
          <w:szCs w:val="24"/>
        </w:rPr>
      </w:pPr>
      <w:r w:rsidRPr="00047112">
        <w:rPr>
          <w:rFonts w:ascii="標楷體" w:eastAsia="標楷體" w:hAnsi="標楷體" w:cs="華康儷楷書(P)"/>
          <w:b/>
          <w:snapToGrid w:val="0"/>
          <w:kern w:val="0"/>
          <w:szCs w:val="24"/>
        </w:rPr>
        <w:t>一、</w:t>
      </w:r>
      <w:r w:rsidRPr="00047112">
        <w:rPr>
          <w:rFonts w:ascii="標楷體" w:eastAsia="標楷體" w:hAnsi="標楷體" w:cs="華康儷楷書(P)"/>
          <w:b/>
          <w:snapToGrid w:val="0"/>
          <w:color w:val="000000"/>
          <w:kern w:val="0"/>
          <w:szCs w:val="24"/>
        </w:rPr>
        <w:t>緒論</w:t>
      </w:r>
    </w:p>
    <w:p w:rsidR="00021F39" w:rsidRPr="00021F39" w:rsidRDefault="00021F39" w:rsidP="00021F39">
      <w:pPr>
        <w:adjustRightInd w:val="0"/>
        <w:snapToGrid w:val="0"/>
        <w:spacing w:line="300" w:lineRule="exact"/>
        <w:jc w:val="both"/>
        <w:rPr>
          <w:rFonts w:ascii="Book Antiqua" w:eastAsia="華康儷楷書(P)" w:hAnsi="Book Antiqua" w:cs="華康儷楷書(P)"/>
          <w:snapToGrid w:val="0"/>
          <w:kern w:val="0"/>
          <w:sz w:val="20"/>
          <w:szCs w:val="20"/>
        </w:rPr>
      </w:pPr>
    </w:p>
    <w:p w:rsidR="002E4DBE" w:rsidRDefault="00021F39" w:rsidP="00854087">
      <w:pPr>
        <w:numPr>
          <w:ilvl w:val="1"/>
          <w:numId w:val="1"/>
        </w:numPr>
        <w:adjustRightInd w:val="0"/>
        <w:snapToGrid w:val="0"/>
        <w:spacing w:line="300" w:lineRule="exact"/>
        <w:jc w:val="both"/>
        <w:rPr>
          <w:rStyle w:val="SubTitleLevel01CharChar"/>
          <w:rFonts w:ascii="標楷體" w:eastAsia="標楷體" w:hAnsi="標楷體"/>
          <w:sz w:val="20"/>
          <w:szCs w:val="20"/>
        </w:rPr>
      </w:pPr>
      <w:r w:rsidRPr="00021F39">
        <w:rPr>
          <w:rStyle w:val="SubTitleLevel01CharChar"/>
          <w:rFonts w:ascii="標楷體" w:eastAsia="標楷體" w:hAnsi="標楷體" w:hint="eastAsia"/>
          <w:sz w:val="20"/>
          <w:szCs w:val="20"/>
        </w:rPr>
        <w:t>研究背景</w:t>
      </w:r>
    </w:p>
    <w:p w:rsidR="00854087" w:rsidRPr="00854087" w:rsidRDefault="00854087" w:rsidP="00854087">
      <w:pPr>
        <w:adjustRightInd w:val="0"/>
        <w:snapToGrid w:val="0"/>
        <w:spacing w:line="300" w:lineRule="exact"/>
        <w:ind w:left="480"/>
        <w:jc w:val="both"/>
        <w:rPr>
          <w:rFonts w:ascii="標楷體" w:eastAsia="標楷體" w:hAnsi="標楷體"/>
          <w:b/>
          <w:bCs/>
          <w:sz w:val="20"/>
          <w:szCs w:val="20"/>
        </w:rPr>
      </w:pPr>
    </w:p>
    <w:p w:rsidR="00854087" w:rsidRDefault="002E4DBE" w:rsidP="00854087">
      <w:pPr>
        <w:adjustRightInd w:val="0"/>
        <w:snapToGrid w:val="0"/>
        <w:spacing w:line="300" w:lineRule="exact"/>
        <w:jc w:val="both"/>
        <w:rPr>
          <w:rFonts w:ascii="Times New Roman" w:eastAsia="標楷體" w:hAnsi="標楷體"/>
          <w:sz w:val="20"/>
          <w:szCs w:val="20"/>
        </w:rPr>
      </w:pPr>
      <w:r>
        <w:rPr>
          <w:rFonts w:ascii="Times New Roman" w:eastAsia="標楷體" w:hAnsi="標楷體" w:hint="eastAsia"/>
          <w:sz w:val="20"/>
          <w:szCs w:val="20"/>
        </w:rPr>
        <w:t xml:space="preserve">　　</w:t>
      </w:r>
      <w:r w:rsidR="00EE1036" w:rsidRPr="002E4DBE">
        <w:rPr>
          <w:rFonts w:ascii="Times New Roman" w:eastAsia="標楷體" w:hAnsi="標楷體" w:hint="eastAsia"/>
          <w:sz w:val="20"/>
          <w:szCs w:val="20"/>
        </w:rPr>
        <w:t>內搭褲</w:t>
      </w:r>
      <w:r w:rsidR="00854087">
        <w:rPr>
          <w:rFonts w:ascii="Times New Roman" w:eastAsia="標楷體" w:hAnsi="標楷體" w:hint="eastAsia"/>
          <w:sz w:val="20"/>
          <w:szCs w:val="20"/>
        </w:rPr>
        <w:t>在近幾年來成為現代女性不可或缺的穿搭商品之一</w:t>
      </w:r>
      <w:r w:rsidR="00854087">
        <w:rPr>
          <w:rFonts w:ascii="Times New Roman" w:eastAsia="標楷體" w:hAnsi="標楷體" w:hint="eastAsia"/>
          <w:sz w:val="20"/>
          <w:szCs w:val="20"/>
        </w:rPr>
        <w:t>,</w:t>
      </w:r>
      <w:r w:rsidR="00854087">
        <w:rPr>
          <w:rFonts w:ascii="Times New Roman" w:eastAsia="標楷體" w:hAnsi="標楷體" w:hint="eastAsia"/>
          <w:sz w:val="20"/>
          <w:szCs w:val="20"/>
        </w:rPr>
        <w:t>隨著時間的演進款式在市面上越來越多樣化，</w:t>
      </w:r>
      <w:r w:rsidR="00EE1036" w:rsidRPr="002E4DBE">
        <w:rPr>
          <w:rFonts w:ascii="Times New Roman" w:eastAsia="標楷體" w:hAnsi="標楷體" w:hint="eastAsia"/>
          <w:sz w:val="20"/>
          <w:szCs w:val="20"/>
        </w:rPr>
        <w:t>目前由女性為內搭褲主要消費市場，不過目前也漸漸的拓展到男性市場的區塊</w:t>
      </w:r>
      <w:r w:rsidR="00854087">
        <w:rPr>
          <w:rFonts w:ascii="Times New Roman" w:eastAsia="標楷體" w:hAnsi="標楷體" w:hint="eastAsia"/>
          <w:sz w:val="20"/>
          <w:szCs w:val="20"/>
        </w:rPr>
        <w:t>。</w:t>
      </w:r>
    </w:p>
    <w:p w:rsidR="00854087" w:rsidRPr="002B31C1" w:rsidRDefault="00854087" w:rsidP="00854087">
      <w:pPr>
        <w:adjustRightInd w:val="0"/>
        <w:snapToGrid w:val="0"/>
        <w:spacing w:line="300" w:lineRule="exact"/>
        <w:jc w:val="both"/>
        <w:rPr>
          <w:rFonts w:ascii="Times New Roman" w:eastAsia="標楷體" w:hAnsi="Times New Roman"/>
          <w:bCs/>
          <w:kern w:val="0"/>
          <w:sz w:val="20"/>
          <w:szCs w:val="20"/>
        </w:rPr>
      </w:pPr>
      <w:r>
        <w:rPr>
          <w:rFonts w:ascii="Times New Roman" w:eastAsia="標楷體" w:hAnsi="Times New Roman" w:hint="eastAsia"/>
          <w:bCs/>
          <w:kern w:val="0"/>
          <w:sz w:val="20"/>
          <w:szCs w:val="20"/>
        </w:rPr>
        <w:t>2007</w:t>
      </w:r>
      <w:r>
        <w:rPr>
          <w:rFonts w:ascii="Times New Roman" w:eastAsia="標楷體" w:hAnsi="Times New Roman" w:hint="eastAsia"/>
          <w:bCs/>
          <w:kern w:val="0"/>
          <w:sz w:val="20"/>
          <w:szCs w:val="20"/>
        </w:rPr>
        <w:t>年米蘭秋季時尚週</w:t>
      </w:r>
      <w:r>
        <w:rPr>
          <w:rFonts w:ascii="Times New Roman" w:eastAsia="標楷體" w:hAnsi="Times New Roman" w:hint="eastAsia"/>
          <w:bCs/>
          <w:kern w:val="0"/>
          <w:sz w:val="20"/>
          <w:szCs w:val="20"/>
        </w:rPr>
        <w:t>,</w:t>
      </w:r>
      <w:r>
        <w:rPr>
          <w:rFonts w:ascii="Times New Roman" w:eastAsia="標楷體" w:hAnsi="Times New Roman" w:hint="eastAsia"/>
          <w:bCs/>
          <w:kern w:val="0"/>
          <w:sz w:val="20"/>
          <w:szCs w:val="20"/>
        </w:rPr>
        <w:t>在</w:t>
      </w:r>
      <w:r>
        <w:rPr>
          <w:rFonts w:ascii="Times New Roman" w:eastAsia="標楷體" w:hAnsi="Times New Roman" w:hint="eastAsia"/>
          <w:bCs/>
          <w:kern w:val="0"/>
          <w:sz w:val="20"/>
          <w:szCs w:val="20"/>
        </w:rPr>
        <w:t>Marni Men's show</w:t>
      </w:r>
      <w:r>
        <w:rPr>
          <w:rFonts w:ascii="Times New Roman" w:eastAsia="標楷體" w:hAnsi="Times New Roman" w:hint="eastAsia"/>
          <w:bCs/>
          <w:kern w:val="0"/>
          <w:sz w:val="20"/>
          <w:szCs w:val="20"/>
        </w:rPr>
        <w:t>上，模特兒穿著內搭褲於伸展台上展示，服裝設計師</w:t>
      </w:r>
      <w:r>
        <w:rPr>
          <w:rFonts w:ascii="Times New Roman" w:eastAsia="標楷體" w:hAnsi="Times New Roman" w:hint="eastAsia"/>
          <w:bCs/>
          <w:kern w:val="0"/>
          <w:sz w:val="20"/>
          <w:szCs w:val="20"/>
        </w:rPr>
        <w:t>Marnie</w:t>
      </w:r>
      <w:r>
        <w:rPr>
          <w:rFonts w:ascii="Times New Roman" w:eastAsia="標楷體" w:hAnsi="Times New Roman" w:hint="eastAsia"/>
          <w:bCs/>
          <w:kern w:val="0"/>
          <w:sz w:val="20"/>
          <w:szCs w:val="20"/>
        </w:rPr>
        <w:t>更說出了</w:t>
      </w:r>
      <w:r>
        <w:rPr>
          <w:rFonts w:ascii="Times New Roman" w:eastAsia="標楷體" w:hAnsi="Times New Roman" w:hint="eastAsia"/>
          <w:bCs/>
          <w:kern w:val="0"/>
          <w:sz w:val="20"/>
          <w:szCs w:val="20"/>
        </w:rPr>
        <w:t>:</w:t>
      </w:r>
      <w:r>
        <w:rPr>
          <w:rFonts w:ascii="Times New Roman" w:eastAsia="標楷體" w:hAnsi="Times New Roman" w:hint="eastAsia"/>
          <w:bCs/>
          <w:kern w:val="0"/>
          <w:sz w:val="20"/>
          <w:szCs w:val="20"/>
        </w:rPr>
        <w:t>「</w:t>
      </w:r>
      <w:r>
        <w:rPr>
          <w:rFonts w:ascii="Times New Roman" w:eastAsia="標楷體" w:hAnsi="Times New Roman" w:hint="eastAsia"/>
          <w:bCs/>
          <w:kern w:val="0"/>
          <w:sz w:val="20"/>
          <w:szCs w:val="20"/>
        </w:rPr>
        <w:t>Leggings are the new must have.</w:t>
      </w:r>
      <w:r>
        <w:rPr>
          <w:rFonts w:ascii="Times New Roman" w:eastAsia="標楷體" w:hAnsi="Times New Roman" w:hint="eastAsia"/>
          <w:bCs/>
          <w:kern w:val="0"/>
          <w:sz w:val="20"/>
          <w:szCs w:val="20"/>
        </w:rPr>
        <w:t>」認為內搭褲是未來男性非得要擁有的一項穿搭商品由此可以了解</w:t>
      </w:r>
      <w:r>
        <w:rPr>
          <w:rFonts w:ascii="Times New Roman" w:eastAsia="標楷體" w:hAnsi="Times New Roman" w:hint="eastAsia"/>
          <w:bCs/>
          <w:kern w:val="0"/>
          <w:sz w:val="20"/>
          <w:szCs w:val="20"/>
        </w:rPr>
        <w:t>,</w:t>
      </w:r>
      <w:r>
        <w:rPr>
          <w:rFonts w:ascii="Times New Roman" w:eastAsia="標楷體" w:hAnsi="Times New Roman" w:hint="eastAsia"/>
          <w:bCs/>
          <w:kern w:val="0"/>
          <w:sz w:val="20"/>
          <w:szCs w:val="20"/>
        </w:rPr>
        <w:t>內搭褲絕非不單單只是女性的專屬品。</w:t>
      </w:r>
      <w:r w:rsidR="00EE1036" w:rsidRPr="002E4DBE">
        <w:rPr>
          <w:rFonts w:ascii="Times New Roman" w:eastAsia="標楷體" w:hAnsi="標楷體" w:hint="eastAsia"/>
          <w:sz w:val="20"/>
          <w:szCs w:val="20"/>
        </w:rPr>
        <w:t>本研究針對純色內搭褲探討消費者之色彩喜好度</w:t>
      </w:r>
      <w:r>
        <w:rPr>
          <w:rFonts w:ascii="Times New Roman" w:eastAsia="標楷體" w:hAnsi="標楷體" w:hint="eastAsia"/>
          <w:sz w:val="20"/>
          <w:szCs w:val="20"/>
        </w:rPr>
        <w:t>，</w:t>
      </w:r>
      <w:r>
        <w:rPr>
          <w:rFonts w:ascii="Times New Roman" w:eastAsia="標楷體" w:hAnsi="Times New Roman" w:hint="eastAsia"/>
          <w:bCs/>
          <w:kern w:val="0"/>
          <w:sz w:val="20"/>
          <w:szCs w:val="20"/>
        </w:rPr>
        <w:t>以目前網路商店內搭褲熱賣款項做為樣本取才，並製作網路問卷以李克尺度量表量測消費者在不同</w:t>
      </w:r>
      <w:r w:rsidRPr="00461CCE">
        <w:rPr>
          <w:rFonts w:ascii="Times New Roman" w:eastAsia="標楷體" w:hAnsi="Times New Roman" w:hint="eastAsia"/>
          <w:bCs/>
          <w:kern w:val="0"/>
          <w:sz w:val="20"/>
          <w:szCs w:val="20"/>
        </w:rPr>
        <w:t>性別、年齡</w:t>
      </w:r>
      <w:r>
        <w:rPr>
          <w:rFonts w:ascii="Times New Roman" w:eastAsia="標楷體" w:hAnsi="Times New Roman" w:hint="eastAsia"/>
          <w:bCs/>
          <w:kern w:val="0"/>
          <w:sz w:val="20"/>
          <w:szCs w:val="20"/>
        </w:rPr>
        <w:t>、學歷、專業領域方面來探討</w:t>
      </w:r>
      <w:r w:rsidRPr="00461CCE">
        <w:rPr>
          <w:rFonts w:ascii="Times New Roman" w:eastAsia="標楷體" w:hAnsi="Times New Roman" w:hint="eastAsia"/>
          <w:bCs/>
          <w:kern w:val="0"/>
          <w:sz w:val="20"/>
          <w:szCs w:val="20"/>
        </w:rPr>
        <w:t>在不同顏色上的內搭褲之喜好度是否有所不同</w:t>
      </w:r>
      <w:r>
        <w:rPr>
          <w:rFonts w:ascii="Times New Roman" w:eastAsia="標楷體" w:hAnsi="Times New Roman" w:hint="eastAsia"/>
          <w:bCs/>
          <w:kern w:val="0"/>
          <w:sz w:val="20"/>
          <w:szCs w:val="20"/>
        </w:rPr>
        <w:t>。</w:t>
      </w:r>
    </w:p>
    <w:p w:rsidR="00021F39" w:rsidRPr="00854087" w:rsidRDefault="00021F39">
      <w:pPr>
        <w:rPr>
          <w:sz w:val="20"/>
          <w:szCs w:val="20"/>
        </w:rPr>
      </w:pPr>
    </w:p>
    <w:p w:rsidR="00021F39" w:rsidRPr="00854087" w:rsidRDefault="00021F39" w:rsidP="00021F39">
      <w:pPr>
        <w:numPr>
          <w:ilvl w:val="1"/>
          <w:numId w:val="1"/>
        </w:numPr>
        <w:adjustRightInd w:val="0"/>
        <w:snapToGrid w:val="0"/>
        <w:spacing w:line="300" w:lineRule="exact"/>
        <w:jc w:val="both"/>
        <w:rPr>
          <w:rStyle w:val="SubTitleLevel01CharChar"/>
          <w:rFonts w:ascii="標楷體" w:eastAsia="標楷體" w:hAnsi="標楷體"/>
          <w:sz w:val="20"/>
          <w:szCs w:val="20"/>
        </w:rPr>
      </w:pPr>
      <w:r w:rsidRPr="00021F39">
        <w:rPr>
          <w:rStyle w:val="SubTitleLevel01CharChar"/>
          <w:rFonts w:ascii="標楷體" w:eastAsia="標楷體" w:hAnsi="標楷體" w:hint="eastAsia"/>
          <w:sz w:val="20"/>
          <w:szCs w:val="20"/>
        </w:rPr>
        <w:t>研究動機</w:t>
      </w:r>
      <w:r w:rsidR="00854087">
        <w:rPr>
          <w:rStyle w:val="SubTitleLevel01CharChar"/>
          <w:rFonts w:ascii="標楷體" w:eastAsia="標楷體" w:hAnsi="標楷體"/>
          <w:sz w:val="20"/>
          <w:szCs w:val="20"/>
        </w:rPr>
        <w:br/>
      </w:r>
    </w:p>
    <w:p w:rsidR="00021F39" w:rsidRDefault="00021F39" w:rsidP="007B3928">
      <w:pPr>
        <w:adjustRightInd w:val="0"/>
        <w:snapToGrid w:val="0"/>
        <w:spacing w:line="300" w:lineRule="exact"/>
        <w:jc w:val="both"/>
        <w:rPr>
          <w:rFonts w:ascii="Times New Roman" w:eastAsia="標楷體" w:hAnsi="Times New Roman"/>
          <w:bCs/>
          <w:kern w:val="0"/>
          <w:sz w:val="20"/>
          <w:szCs w:val="20"/>
        </w:rPr>
      </w:pPr>
      <w:r>
        <w:rPr>
          <w:rFonts w:ascii="Book Antiqua" w:eastAsia="華康儷楷書(P)" w:hAnsi="Book Antiqua" w:cs="華康儷楷書(P)" w:hint="eastAsia"/>
          <w:snapToGrid w:val="0"/>
          <w:kern w:val="0"/>
          <w:sz w:val="20"/>
          <w:szCs w:val="20"/>
        </w:rPr>
        <w:t xml:space="preserve">　　</w:t>
      </w:r>
      <w:r w:rsidRPr="00120018">
        <w:rPr>
          <w:rFonts w:ascii="Book Antiqua" w:eastAsia="華康儷楷書(P)" w:hAnsi="Book Antiqua" w:cs="華康儷楷書(P)" w:hint="eastAsia"/>
          <w:snapToGrid w:val="0"/>
          <w:kern w:val="0"/>
          <w:sz w:val="20"/>
          <w:szCs w:val="20"/>
        </w:rPr>
        <w:t xml:space="preserve">  </w:t>
      </w:r>
      <w:r w:rsidR="00854087" w:rsidRPr="002E4DBE">
        <w:rPr>
          <w:rFonts w:ascii="Times New Roman" w:eastAsia="標楷體" w:hAnsi="標楷體" w:hint="eastAsia"/>
          <w:sz w:val="20"/>
          <w:szCs w:val="20"/>
        </w:rPr>
        <w:t>本研究針對純色內搭褲探討消費者之色彩喜好度</w:t>
      </w:r>
      <w:r w:rsidR="00854087">
        <w:rPr>
          <w:rFonts w:ascii="Times New Roman" w:eastAsia="標楷體" w:hAnsi="標楷體" w:hint="eastAsia"/>
          <w:sz w:val="20"/>
          <w:szCs w:val="20"/>
        </w:rPr>
        <w:t>，</w:t>
      </w:r>
      <w:r w:rsidR="00854087">
        <w:rPr>
          <w:rFonts w:ascii="Times New Roman" w:eastAsia="標楷體" w:hAnsi="Times New Roman" w:hint="eastAsia"/>
          <w:bCs/>
          <w:kern w:val="0"/>
          <w:sz w:val="20"/>
          <w:szCs w:val="20"/>
        </w:rPr>
        <w:t>以目前網路商店內搭褲熱賣款項做為樣本取才，並製作網路問卷以李克尺度量表量測消費者在不同</w:t>
      </w:r>
      <w:r w:rsidR="00854087" w:rsidRPr="00461CCE">
        <w:rPr>
          <w:rFonts w:ascii="Times New Roman" w:eastAsia="標楷體" w:hAnsi="Times New Roman" w:hint="eastAsia"/>
          <w:bCs/>
          <w:kern w:val="0"/>
          <w:sz w:val="20"/>
          <w:szCs w:val="20"/>
        </w:rPr>
        <w:t>性別、年齡</w:t>
      </w:r>
      <w:r w:rsidR="00854087">
        <w:rPr>
          <w:rFonts w:ascii="Times New Roman" w:eastAsia="標楷體" w:hAnsi="Times New Roman" w:hint="eastAsia"/>
          <w:bCs/>
          <w:kern w:val="0"/>
          <w:sz w:val="20"/>
          <w:szCs w:val="20"/>
        </w:rPr>
        <w:t>、學歷、專業領域方面來探討</w:t>
      </w:r>
      <w:r w:rsidR="00854087" w:rsidRPr="00461CCE">
        <w:rPr>
          <w:rFonts w:ascii="Times New Roman" w:eastAsia="標楷體" w:hAnsi="Times New Roman" w:hint="eastAsia"/>
          <w:bCs/>
          <w:kern w:val="0"/>
          <w:sz w:val="20"/>
          <w:szCs w:val="20"/>
        </w:rPr>
        <w:t>在不同顏色上的內搭褲之喜好度是否有所不同</w:t>
      </w:r>
      <w:r w:rsidR="00854087">
        <w:rPr>
          <w:rFonts w:ascii="Times New Roman" w:eastAsia="標楷體" w:hAnsi="Times New Roman" w:hint="eastAsia"/>
          <w:bCs/>
          <w:kern w:val="0"/>
          <w:sz w:val="20"/>
          <w:szCs w:val="20"/>
        </w:rPr>
        <w:t>。</w:t>
      </w:r>
    </w:p>
    <w:p w:rsidR="00854087" w:rsidRPr="00854087" w:rsidRDefault="00854087" w:rsidP="007B3928">
      <w:pPr>
        <w:adjustRightInd w:val="0"/>
        <w:snapToGrid w:val="0"/>
        <w:spacing w:line="300" w:lineRule="exact"/>
        <w:jc w:val="both"/>
        <w:rPr>
          <w:rFonts w:ascii="Times New Roman" w:eastAsia="標楷體" w:hAnsi="Times New Roman"/>
          <w:bCs/>
          <w:kern w:val="0"/>
          <w:sz w:val="20"/>
          <w:szCs w:val="20"/>
        </w:rPr>
      </w:pPr>
    </w:p>
    <w:p w:rsidR="008043BE" w:rsidRDefault="00854087" w:rsidP="008043BE">
      <w:pPr>
        <w:adjustRightInd w:val="0"/>
        <w:snapToGrid w:val="0"/>
        <w:spacing w:line="300" w:lineRule="exact"/>
        <w:jc w:val="both"/>
        <w:rPr>
          <w:rStyle w:val="SubTitleLevel01CharChar"/>
          <w:rFonts w:ascii="Times New Roman" w:eastAsia="標楷體" w:hAnsi="標楷體"/>
          <w:sz w:val="20"/>
          <w:szCs w:val="20"/>
        </w:rPr>
      </w:pPr>
      <w:r w:rsidRPr="00854087">
        <w:rPr>
          <w:rFonts w:ascii="Times New Roman" w:eastAsia="標楷體" w:hAnsi="Times New Roman" w:hint="eastAsia"/>
          <w:b/>
          <w:snapToGrid w:val="0"/>
          <w:kern w:val="0"/>
          <w:sz w:val="20"/>
          <w:szCs w:val="20"/>
        </w:rPr>
        <w:t>1</w:t>
      </w:r>
      <w:r w:rsidRPr="00854087">
        <w:rPr>
          <w:rFonts w:ascii="Times New Roman" w:eastAsia="標楷體" w:hAnsi="Times New Roman"/>
          <w:b/>
          <w:snapToGrid w:val="0"/>
          <w:kern w:val="0"/>
          <w:sz w:val="20"/>
          <w:szCs w:val="20"/>
        </w:rPr>
        <w:t>.</w:t>
      </w:r>
      <w:r w:rsidRPr="00854087">
        <w:rPr>
          <w:rFonts w:ascii="Times New Roman" w:eastAsia="標楷體" w:hAnsi="Times New Roman" w:hint="eastAsia"/>
          <w:b/>
          <w:snapToGrid w:val="0"/>
          <w:kern w:val="0"/>
          <w:sz w:val="20"/>
          <w:szCs w:val="20"/>
        </w:rPr>
        <w:t>3</w:t>
      </w:r>
      <w:r w:rsidRPr="00854087">
        <w:rPr>
          <w:rFonts w:ascii="Times New Roman" w:eastAsia="標楷體" w:hAnsi="Times New Roman"/>
          <w:b/>
          <w:snapToGrid w:val="0"/>
          <w:kern w:val="0"/>
          <w:sz w:val="20"/>
          <w:szCs w:val="20"/>
        </w:rPr>
        <w:tab/>
      </w:r>
      <w:r w:rsidRPr="00854087">
        <w:rPr>
          <w:rStyle w:val="SubTitleLevel01CharChar"/>
          <w:rFonts w:ascii="Times New Roman" w:eastAsia="標楷體" w:hAnsi="標楷體" w:hint="eastAsia"/>
          <w:sz w:val="20"/>
          <w:szCs w:val="20"/>
        </w:rPr>
        <w:t>研究範圍與限制</w:t>
      </w:r>
    </w:p>
    <w:p w:rsidR="00A92749" w:rsidRPr="00A929D1" w:rsidRDefault="008043BE" w:rsidP="00A929D1">
      <w:pPr>
        <w:adjustRightInd w:val="0"/>
        <w:snapToGrid w:val="0"/>
        <w:spacing w:line="300" w:lineRule="exact"/>
        <w:ind w:left="720"/>
        <w:jc w:val="both"/>
        <w:rPr>
          <w:rFonts w:ascii="Times New Roman" w:eastAsia="標楷體" w:hAnsi="標楷體"/>
          <w:sz w:val="20"/>
          <w:szCs w:val="20"/>
        </w:rPr>
      </w:pPr>
      <w:r>
        <w:rPr>
          <w:rFonts w:ascii="Times New Roman" w:eastAsia="標楷體" w:hAnsi="Times New Roman" w:hint="eastAsia"/>
          <w:snapToGrid w:val="0"/>
          <w:kern w:val="0"/>
          <w:sz w:val="20"/>
          <w:szCs w:val="20"/>
        </w:rPr>
        <w:t xml:space="preserve">　　</w:t>
      </w:r>
      <w:r w:rsidR="00A92749" w:rsidRPr="009461F5">
        <w:rPr>
          <w:rFonts w:ascii="Times New Roman" w:eastAsia="標楷體" w:hAnsi="標楷體" w:hint="eastAsia"/>
          <w:sz w:val="20"/>
          <w:szCs w:val="20"/>
        </w:rPr>
        <w:t>現今色彩體系之多，</w:t>
      </w:r>
      <w:r w:rsidR="00A92749">
        <w:rPr>
          <w:rFonts w:ascii="Times New Roman" w:eastAsia="標楷體" w:hAnsi="標楷體" w:hint="eastAsia"/>
          <w:sz w:val="20"/>
          <w:szCs w:val="20"/>
        </w:rPr>
        <w:t>本研究</w:t>
      </w:r>
      <w:r>
        <w:rPr>
          <w:rFonts w:ascii="Times New Roman" w:eastAsia="標楷體" w:hAnsi="標楷體" w:hint="eastAsia"/>
          <w:sz w:val="20"/>
          <w:szCs w:val="20"/>
        </w:rPr>
        <w:t>將經由網路商店中熱賣款式之內搭褲以</w:t>
      </w:r>
      <w:r w:rsidR="00A92749" w:rsidRPr="009461F5">
        <w:rPr>
          <w:rFonts w:ascii="Times New Roman" w:eastAsia="標楷體" w:hAnsi="標楷體" w:hint="eastAsia"/>
          <w:sz w:val="20"/>
          <w:szCs w:val="20"/>
        </w:rPr>
        <w:t>「</w:t>
      </w:r>
      <w:r w:rsidR="00A92749" w:rsidRPr="00A92749">
        <w:rPr>
          <w:rFonts w:ascii="標楷體" w:eastAsia="標楷體" w:hAnsi="標楷體"/>
          <w:sz w:val="19"/>
          <w:szCs w:val="19"/>
          <w:shd w:val="clear" w:color="auto" w:fill="FFFFFF"/>
        </w:rPr>
        <w:t xml:space="preserve">Adobe </w:t>
      </w:r>
      <w:r w:rsidR="00A92749" w:rsidRPr="00A92749">
        <w:rPr>
          <w:rFonts w:ascii="標楷體" w:eastAsia="標楷體" w:hAnsi="標楷體"/>
          <w:color w:val="333333"/>
          <w:sz w:val="19"/>
          <w:szCs w:val="19"/>
          <w:shd w:val="clear" w:color="auto" w:fill="FFFFFF"/>
        </w:rPr>
        <w:t>Photoshop</w:t>
      </w:r>
      <w:r w:rsidR="00A92749" w:rsidRPr="00A92749">
        <w:rPr>
          <w:rFonts w:ascii="標楷體" w:eastAsia="標楷體" w:hAnsi="標楷體"/>
          <w:sz w:val="19"/>
          <w:szCs w:val="19"/>
          <w:shd w:val="clear" w:color="auto" w:fill="FFFFFF"/>
        </w:rPr>
        <w:t>檢色器</w:t>
      </w:r>
      <w:r w:rsidR="00A92749" w:rsidRPr="009461F5">
        <w:rPr>
          <w:rFonts w:ascii="Times New Roman" w:eastAsia="標楷體" w:hAnsi="標楷體" w:hint="eastAsia"/>
          <w:sz w:val="20"/>
          <w:szCs w:val="20"/>
        </w:rPr>
        <w:t>」</w:t>
      </w:r>
      <w:r>
        <w:rPr>
          <w:rFonts w:ascii="Times New Roman" w:eastAsia="標楷體" w:hAnsi="標楷體" w:hint="eastAsia"/>
          <w:sz w:val="20"/>
          <w:szCs w:val="20"/>
        </w:rPr>
        <w:t>中的</w:t>
      </w:r>
      <w:r>
        <w:rPr>
          <w:rFonts w:ascii="Times New Roman" w:eastAsia="標楷體" w:hAnsi="標楷體" w:hint="eastAsia"/>
          <w:sz w:val="20"/>
          <w:szCs w:val="20"/>
        </w:rPr>
        <w:t>CMYK</w:t>
      </w:r>
      <w:r>
        <w:rPr>
          <w:rFonts w:ascii="Times New Roman" w:eastAsia="標楷體" w:hAnsi="標楷體" w:hint="eastAsia"/>
          <w:sz w:val="20"/>
          <w:szCs w:val="20"/>
        </w:rPr>
        <w:t>標出樣本色</w:t>
      </w:r>
      <w:r w:rsidR="00A92749" w:rsidRPr="009461F5">
        <w:rPr>
          <w:rFonts w:ascii="Times New Roman" w:eastAsia="標楷體" w:hAnsi="標楷體" w:hint="eastAsia"/>
          <w:sz w:val="20"/>
          <w:szCs w:val="20"/>
        </w:rPr>
        <w:t>。</w:t>
      </w:r>
      <w:r w:rsidR="00A92749">
        <w:rPr>
          <w:rFonts w:ascii="Times New Roman" w:eastAsia="標楷體" w:hAnsi="標楷體" w:hint="eastAsia"/>
          <w:sz w:val="20"/>
          <w:szCs w:val="20"/>
        </w:rPr>
        <w:t>受測者限制為非色盲者，</w:t>
      </w:r>
      <w:r w:rsidR="009118E4" w:rsidRPr="008043BE">
        <w:rPr>
          <w:rFonts w:ascii="Times New Roman" w:eastAsia="標楷體" w:hAnsi="標楷體" w:hint="eastAsia"/>
          <w:sz w:val="20"/>
          <w:szCs w:val="20"/>
        </w:rPr>
        <w:t>內搭褲樣式為九分褲類型以棉質且單色為主</w:t>
      </w:r>
      <w:r w:rsidR="009118E4" w:rsidRPr="008043BE">
        <w:rPr>
          <w:rFonts w:ascii="Times New Roman" w:eastAsia="標楷體" w:hAnsi="標楷體" w:hint="eastAsia"/>
          <w:sz w:val="20"/>
          <w:szCs w:val="20"/>
        </w:rPr>
        <w:t>,</w:t>
      </w:r>
      <w:r w:rsidR="009118E4" w:rsidRPr="008043BE">
        <w:rPr>
          <w:rFonts w:ascii="Times New Roman" w:eastAsia="標楷體" w:hAnsi="標楷體" w:hint="eastAsia"/>
          <w:sz w:val="20"/>
          <w:szCs w:val="20"/>
        </w:rPr>
        <w:t>並排除其他特殊材質</w:t>
      </w:r>
      <w:r w:rsidR="00A92749" w:rsidRPr="008043BE">
        <w:rPr>
          <w:rFonts w:ascii="Times New Roman" w:eastAsia="標楷體" w:hAnsi="標楷體" w:hint="eastAsia"/>
          <w:sz w:val="20"/>
          <w:szCs w:val="20"/>
        </w:rPr>
        <w:t>，問卷調查則以網路發放為主</w:t>
      </w:r>
      <w:r w:rsidR="00A929D1">
        <w:rPr>
          <w:rFonts w:ascii="Times New Roman" w:eastAsia="標楷體" w:hAnsi="標楷體" w:hint="eastAsia"/>
          <w:sz w:val="20"/>
          <w:szCs w:val="20"/>
        </w:rPr>
        <w:t>問卷調查樣本以網路為主，受測樣本為</w:t>
      </w:r>
      <w:r w:rsidR="00A929D1">
        <w:rPr>
          <w:rFonts w:ascii="Times New Roman" w:eastAsia="標楷體" w:hAnsi="標楷體" w:hint="eastAsia"/>
          <w:sz w:val="20"/>
          <w:szCs w:val="20"/>
        </w:rPr>
        <w:t>100</w:t>
      </w:r>
      <w:r w:rsidR="009118E4" w:rsidRPr="00A929D1">
        <w:rPr>
          <w:rFonts w:ascii="Times New Roman" w:eastAsia="標楷體" w:hAnsi="標楷體" w:hint="eastAsia"/>
          <w:sz w:val="20"/>
          <w:szCs w:val="20"/>
        </w:rPr>
        <w:t>份。</w:t>
      </w:r>
      <w:r w:rsidR="009118E4" w:rsidRPr="00A929D1">
        <w:rPr>
          <w:rFonts w:ascii="Times New Roman" w:eastAsia="標楷體" w:hAnsi="標楷體" w:hint="eastAsia"/>
          <w:sz w:val="20"/>
          <w:szCs w:val="20"/>
        </w:rPr>
        <w:t xml:space="preserve"> </w:t>
      </w: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r>
        <w:rPr>
          <w:rFonts w:ascii="Times New Roman" w:eastAsia="標楷體" w:hAnsi="Times New Roman" w:hint="eastAsia"/>
          <w:noProof/>
          <w:kern w:val="0"/>
          <w:sz w:val="20"/>
          <w:szCs w:val="20"/>
        </w:rPr>
        <w:lastRenderedPageBreak/>
        <w:drawing>
          <wp:anchor distT="0" distB="0" distL="114300" distR="114300" simplePos="0" relativeHeight="251658240" behindDoc="0" locked="0" layoutInCell="1" allowOverlap="1">
            <wp:simplePos x="0" y="0"/>
            <wp:positionH relativeFrom="column">
              <wp:posOffset>877378</wp:posOffset>
            </wp:positionH>
            <wp:positionV relativeFrom="paragraph">
              <wp:posOffset>77638</wp:posOffset>
            </wp:positionV>
            <wp:extent cx="3651993" cy="3769744"/>
            <wp:effectExtent l="19050" t="0" r="5607" b="0"/>
            <wp:wrapNone/>
            <wp:docPr id="10" name="圖片 7" descr="未命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2.jpg"/>
                    <pic:cNvPicPr/>
                  </pic:nvPicPr>
                  <pic:blipFill>
                    <a:blip r:embed="rId7" cstate="print"/>
                    <a:stretch>
                      <a:fillRect/>
                    </a:stretch>
                  </pic:blipFill>
                  <pic:spPr>
                    <a:xfrm>
                      <a:off x="0" y="0"/>
                      <a:ext cx="3651993" cy="3769744"/>
                    </a:xfrm>
                    <a:prstGeom prst="rect">
                      <a:avLst/>
                    </a:prstGeom>
                  </pic:spPr>
                </pic:pic>
              </a:graphicData>
            </a:graphic>
          </wp:anchor>
        </w:drawing>
      </w: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both"/>
        <w:rPr>
          <w:rFonts w:ascii="Times New Roman" w:eastAsia="標楷體" w:hAnsi="Times New Roman"/>
          <w:snapToGrid w:val="0"/>
          <w:kern w:val="0"/>
          <w:sz w:val="20"/>
          <w:szCs w:val="20"/>
        </w:rPr>
      </w:pPr>
    </w:p>
    <w:p w:rsidR="008043BE" w:rsidRDefault="008043BE" w:rsidP="008043BE">
      <w:pPr>
        <w:adjustRightInd w:val="0"/>
        <w:snapToGrid w:val="0"/>
        <w:spacing w:line="300" w:lineRule="exact"/>
        <w:jc w:val="center"/>
        <w:rPr>
          <w:rFonts w:ascii="Times New Roman" w:eastAsia="標楷體" w:hAnsi="Times New Roman"/>
          <w:snapToGrid w:val="0"/>
          <w:kern w:val="0"/>
          <w:sz w:val="20"/>
          <w:szCs w:val="20"/>
        </w:rPr>
      </w:pPr>
      <w:r>
        <w:rPr>
          <w:rFonts w:ascii="Times New Roman" w:eastAsia="標楷體" w:hAnsi="Times New Roman" w:hint="eastAsia"/>
          <w:snapToGrid w:val="0"/>
          <w:kern w:val="0"/>
          <w:sz w:val="20"/>
          <w:szCs w:val="20"/>
        </w:rPr>
        <w:t>圖一、內搭褲款式圖</w:t>
      </w:r>
    </w:p>
    <w:p w:rsidR="008043BE" w:rsidRPr="008043BE" w:rsidRDefault="008043BE" w:rsidP="008043BE">
      <w:pPr>
        <w:adjustRightInd w:val="0"/>
        <w:snapToGrid w:val="0"/>
        <w:spacing w:line="300" w:lineRule="exact"/>
        <w:jc w:val="center"/>
        <w:rPr>
          <w:rFonts w:ascii="Times New Roman" w:eastAsia="標楷體" w:hAnsi="Times New Roman"/>
          <w:snapToGrid w:val="0"/>
          <w:kern w:val="0"/>
          <w:sz w:val="20"/>
          <w:szCs w:val="20"/>
        </w:rPr>
      </w:pPr>
    </w:p>
    <w:p w:rsidR="00021F39" w:rsidRPr="00047112" w:rsidRDefault="00021F39" w:rsidP="00021F39">
      <w:pPr>
        <w:adjustRightInd w:val="0"/>
        <w:snapToGrid w:val="0"/>
        <w:spacing w:line="300" w:lineRule="exact"/>
        <w:jc w:val="center"/>
        <w:rPr>
          <w:rFonts w:ascii="標楷體" w:eastAsia="標楷體" w:hAnsi="標楷體" w:cs="華康儷楷書(P)"/>
          <w:b/>
          <w:snapToGrid w:val="0"/>
          <w:kern w:val="0"/>
          <w:szCs w:val="24"/>
        </w:rPr>
      </w:pPr>
      <w:r w:rsidRPr="00047112">
        <w:rPr>
          <w:rFonts w:ascii="標楷體" w:eastAsia="標楷體" w:hAnsi="標楷體" w:cs="華康儷楷書(P)"/>
          <w:b/>
          <w:snapToGrid w:val="0"/>
          <w:kern w:val="0"/>
          <w:szCs w:val="24"/>
        </w:rPr>
        <w:t>二、</w:t>
      </w:r>
      <w:r w:rsidRPr="00D24A07">
        <w:rPr>
          <w:rFonts w:ascii="標楷體" w:eastAsia="標楷體" w:hAnsi="標楷體" w:cs="華康儷楷書(P)" w:hint="eastAsia"/>
          <w:b/>
          <w:szCs w:val="24"/>
        </w:rPr>
        <w:t>文獻探討</w:t>
      </w:r>
    </w:p>
    <w:p w:rsidR="00021F39" w:rsidRPr="00120018" w:rsidRDefault="00021F39" w:rsidP="00021F39">
      <w:pPr>
        <w:adjustRightInd w:val="0"/>
        <w:snapToGrid w:val="0"/>
        <w:spacing w:line="300" w:lineRule="exact"/>
        <w:jc w:val="both"/>
        <w:rPr>
          <w:rFonts w:ascii="Times New Roman" w:eastAsia="標楷體" w:hAnsi="Times New Roman"/>
          <w:b/>
          <w:snapToGrid w:val="0"/>
          <w:kern w:val="0"/>
          <w:sz w:val="20"/>
          <w:szCs w:val="20"/>
        </w:rPr>
      </w:pPr>
    </w:p>
    <w:p w:rsidR="00854087" w:rsidRDefault="00021F39" w:rsidP="00854087">
      <w:pPr>
        <w:spacing w:line="360" w:lineRule="auto"/>
        <w:jc w:val="both"/>
        <w:rPr>
          <w:rFonts w:ascii="標楷體" w:eastAsia="標楷體" w:hAnsi="標楷體"/>
          <w:sz w:val="20"/>
          <w:szCs w:val="20"/>
        </w:rPr>
      </w:pPr>
      <w:r w:rsidRPr="00120018">
        <w:rPr>
          <w:rFonts w:ascii="Times New Roman" w:eastAsia="標楷體" w:hAnsi="Times New Roman" w:hint="eastAsia"/>
          <w:b/>
          <w:snapToGrid w:val="0"/>
          <w:kern w:val="0"/>
          <w:sz w:val="20"/>
          <w:szCs w:val="20"/>
        </w:rPr>
        <w:t xml:space="preserve">  </w:t>
      </w:r>
      <w:r w:rsidR="005E3FD5" w:rsidRPr="005E3FD5">
        <w:rPr>
          <w:rFonts w:ascii="標楷體" w:eastAsia="標楷體" w:hAnsi="標楷體"/>
          <w:b/>
          <w:bCs/>
          <w:sz w:val="20"/>
          <w:szCs w:val="20"/>
        </w:rPr>
        <w:t>2.1</w:t>
      </w:r>
      <w:r w:rsidR="00854087" w:rsidRPr="00854087">
        <w:rPr>
          <w:rFonts w:ascii="標楷體" w:eastAsia="標楷體" w:hAnsi="標楷體" w:hint="eastAsia"/>
          <w:b/>
          <w:bCs/>
          <w:sz w:val="20"/>
          <w:szCs w:val="20"/>
        </w:rPr>
        <w:t>內搭褲</w:t>
      </w:r>
    </w:p>
    <w:p w:rsidR="00854087" w:rsidRDefault="00854087" w:rsidP="00854087">
      <w:pPr>
        <w:spacing w:line="360" w:lineRule="auto"/>
        <w:jc w:val="both"/>
        <w:rPr>
          <w:rFonts w:ascii="標楷體" w:eastAsia="標楷體" w:hAnsi="標楷體"/>
          <w:sz w:val="20"/>
          <w:szCs w:val="20"/>
        </w:rPr>
      </w:pPr>
      <w:r>
        <w:rPr>
          <w:rFonts w:ascii="標楷體" w:eastAsia="標楷體" w:hAnsi="標楷體" w:hint="eastAsia"/>
          <w:sz w:val="20"/>
          <w:szCs w:val="20"/>
        </w:rPr>
        <w:t xml:space="preserve">　　</w:t>
      </w:r>
      <w:r w:rsidR="009118E4" w:rsidRPr="00854087">
        <w:rPr>
          <w:rFonts w:ascii="標楷體" w:eastAsia="標楷體" w:hAnsi="標楷體" w:hint="eastAsia"/>
          <w:sz w:val="20"/>
          <w:szCs w:val="20"/>
        </w:rPr>
        <w:t>在十六世紀歐洲宮廷的男生就有穿著褲襪，而且並非少數，當時的男生有習慣大方展現穿著褲襪的情形，並認為這是一種美的象徵。</w:t>
      </w:r>
    </w:p>
    <w:p w:rsidR="003C3141" w:rsidRDefault="00854087" w:rsidP="00854087">
      <w:pPr>
        <w:spacing w:line="360" w:lineRule="auto"/>
        <w:jc w:val="both"/>
        <w:rPr>
          <w:rFonts w:ascii="標楷體" w:eastAsia="標楷體" w:hAnsi="標楷體"/>
          <w:sz w:val="20"/>
          <w:szCs w:val="20"/>
        </w:rPr>
      </w:pPr>
      <w:r>
        <w:rPr>
          <w:rFonts w:ascii="標楷體" w:eastAsia="標楷體" w:hAnsi="標楷體" w:hint="eastAsia"/>
          <w:sz w:val="20"/>
          <w:szCs w:val="20"/>
        </w:rPr>
        <w:t xml:space="preserve">　　</w:t>
      </w:r>
      <w:r w:rsidRPr="00A929D1">
        <w:rPr>
          <w:rFonts w:ascii="標楷體" w:eastAsia="標楷體" w:hAnsi="標楷體" w:hint="eastAsia"/>
          <w:sz w:val="20"/>
          <w:szCs w:val="20"/>
        </w:rPr>
        <w:t>內搭褲</w:t>
      </w:r>
      <w:r w:rsidR="009118E4" w:rsidRPr="00A929D1">
        <w:rPr>
          <w:rFonts w:ascii="標楷體" w:eastAsia="標楷體" w:hAnsi="標楷體" w:hint="eastAsia"/>
          <w:sz w:val="20"/>
          <w:szCs w:val="20"/>
        </w:rPr>
        <w:t>又稱緊身褲，是從腰部到腳的緊身長褲。由於它的穿著方式類似褲襪，因此又稱</w:t>
      </w:r>
      <w:r w:rsidR="009118E4" w:rsidRPr="00A929D1">
        <w:rPr>
          <w:rFonts w:ascii="標楷體" w:eastAsia="標楷體" w:hAnsi="標楷體" w:hint="eastAsia"/>
          <w:bCs/>
          <w:sz w:val="20"/>
          <w:szCs w:val="20"/>
        </w:rPr>
        <w:t>內搭襪</w:t>
      </w:r>
      <w:r w:rsidR="009118E4" w:rsidRPr="00A929D1">
        <w:rPr>
          <w:rFonts w:ascii="標楷體" w:eastAsia="標楷體" w:hAnsi="標楷體" w:hint="eastAsia"/>
          <w:sz w:val="20"/>
          <w:szCs w:val="20"/>
        </w:rPr>
        <w:t>、</w:t>
      </w:r>
      <w:r w:rsidR="009118E4" w:rsidRPr="00A929D1">
        <w:rPr>
          <w:rFonts w:ascii="標楷體" w:eastAsia="標楷體" w:hAnsi="標楷體" w:hint="eastAsia"/>
          <w:bCs/>
          <w:sz w:val="20"/>
          <w:szCs w:val="20"/>
        </w:rPr>
        <w:t>無底襪</w:t>
      </w:r>
      <w:r w:rsidR="009118E4" w:rsidRPr="00A929D1">
        <w:rPr>
          <w:rFonts w:ascii="標楷體" w:eastAsia="標楷體" w:hAnsi="標楷體" w:hint="eastAsia"/>
          <w:sz w:val="20"/>
          <w:szCs w:val="20"/>
        </w:rPr>
        <w:t>。在1980年代初期，婦女時興穿戴緊身褲做健身和有氧運動。2005年開始，時尚趨勢是穿迷你裙配黑緊身褲。也有人稱「</w:t>
      </w:r>
      <w:r w:rsidR="009118E4" w:rsidRPr="00A929D1">
        <w:rPr>
          <w:rFonts w:ascii="標楷體" w:eastAsia="標楷體" w:hAnsi="標楷體" w:hint="eastAsia"/>
          <w:bCs/>
          <w:sz w:val="20"/>
          <w:szCs w:val="20"/>
        </w:rPr>
        <w:t>內搭襪</w:t>
      </w:r>
      <w:r w:rsidR="009118E4" w:rsidRPr="00A929D1">
        <w:rPr>
          <w:rFonts w:ascii="標楷體" w:eastAsia="標楷體" w:hAnsi="標楷體" w:hint="eastAsia"/>
          <w:sz w:val="20"/>
          <w:szCs w:val="20"/>
        </w:rPr>
        <w:t>」，</w:t>
      </w:r>
      <w:r w:rsidR="009118E4" w:rsidRPr="00854087">
        <w:rPr>
          <w:rFonts w:ascii="標楷體" w:eastAsia="標楷體" w:hAnsi="標楷體" w:hint="eastAsia"/>
          <w:sz w:val="20"/>
          <w:szCs w:val="20"/>
        </w:rPr>
        <w:t>類型屬於褲襪，是無法包覆腳掌的襪子，穿著時襪口大致介於膝蓋至腳踝間，通常為單車手、舞者、女性所穿著。同褲襪一樣，質料很多，有棉質、尼龍、羊毛混紡等。</w:t>
      </w:r>
      <w:r w:rsidR="003C3141">
        <w:rPr>
          <w:rFonts w:ascii="標楷體" w:eastAsia="標楷體" w:hAnsi="標楷體" w:hint="eastAsia"/>
          <w:sz w:val="20"/>
          <w:szCs w:val="20"/>
        </w:rPr>
        <w:t>[2]</w:t>
      </w:r>
    </w:p>
    <w:p w:rsidR="00854087" w:rsidRDefault="003C3141" w:rsidP="00854087">
      <w:pPr>
        <w:spacing w:line="360" w:lineRule="auto"/>
        <w:jc w:val="both"/>
        <w:rPr>
          <w:rFonts w:ascii="標楷體" w:eastAsia="標楷體" w:hAnsi="標楷體"/>
          <w:sz w:val="20"/>
          <w:szCs w:val="20"/>
        </w:rPr>
      </w:pPr>
      <w:r>
        <w:rPr>
          <w:rFonts w:ascii="標楷體" w:eastAsia="標楷體" w:hAnsi="標楷體" w:hint="eastAsia"/>
          <w:b/>
          <w:bCs/>
          <w:sz w:val="20"/>
          <w:szCs w:val="20"/>
        </w:rPr>
        <w:t>2.2</w:t>
      </w:r>
      <w:r w:rsidR="00BD7967">
        <w:rPr>
          <w:rFonts w:ascii="標楷體" w:eastAsia="標楷體" w:hAnsi="標楷體" w:hint="eastAsia"/>
          <w:b/>
          <w:bCs/>
          <w:sz w:val="20"/>
          <w:szCs w:val="20"/>
        </w:rPr>
        <w:t>純色</w:t>
      </w:r>
      <w:r w:rsidR="00BD7967" w:rsidRPr="00854087">
        <w:rPr>
          <w:rFonts w:ascii="標楷體" w:eastAsia="標楷體" w:hAnsi="標楷體" w:hint="eastAsia"/>
          <w:b/>
          <w:bCs/>
          <w:sz w:val="20"/>
          <w:szCs w:val="20"/>
        </w:rPr>
        <w:t>內搭褲</w:t>
      </w:r>
    </w:p>
    <w:p w:rsidR="00585E6F" w:rsidRPr="00854087" w:rsidRDefault="00BD7967" w:rsidP="00854087">
      <w:pPr>
        <w:spacing w:line="360" w:lineRule="auto"/>
        <w:jc w:val="both"/>
        <w:rPr>
          <w:rFonts w:ascii="標楷體" w:eastAsia="標楷體" w:hAnsi="標楷體"/>
          <w:sz w:val="20"/>
          <w:szCs w:val="20"/>
        </w:rPr>
      </w:pPr>
      <w:r>
        <w:rPr>
          <w:rFonts w:ascii="標楷體" w:eastAsia="標楷體" w:hAnsi="標楷體" w:hint="eastAsia"/>
          <w:sz w:val="20"/>
          <w:szCs w:val="20"/>
        </w:rPr>
        <w:t xml:space="preserve">　　</w:t>
      </w:r>
      <w:r w:rsidR="009118E4" w:rsidRPr="00854087">
        <w:rPr>
          <w:rFonts w:ascii="標楷體" w:eastAsia="標楷體" w:hAnsi="標楷體" w:hint="eastAsia"/>
          <w:sz w:val="20"/>
          <w:szCs w:val="20"/>
        </w:rPr>
        <w:t>單一顏色的內搭褲視一開始出現的款式，其變化性雖然沒有現在款式那樣的多變化，但其搭配比較不受限制，搭配性也比其他款式還要來的高，但隨著素色內搭褲的普及化也漸漸衍生出各種不同款式的內搭褲來滿足消費者的購物慾望，以及求變的心理需求。</w:t>
      </w:r>
    </w:p>
    <w:p w:rsidR="00D822C0" w:rsidRPr="00854087" w:rsidRDefault="00D822C0" w:rsidP="00BD7967">
      <w:pPr>
        <w:jc w:val="center"/>
        <w:rPr>
          <w:rFonts w:ascii="標楷體" w:eastAsia="標楷體" w:hAnsi="標楷體"/>
          <w:sz w:val="20"/>
          <w:szCs w:val="20"/>
        </w:rPr>
      </w:pPr>
    </w:p>
    <w:p w:rsidR="00C02AB3" w:rsidRDefault="00C02AB3" w:rsidP="00C02AB3">
      <w:pPr>
        <w:rPr>
          <w:rFonts w:ascii="Times New Roman" w:eastAsia="標楷體" w:hAnsi="Times New Roman"/>
          <w:b/>
          <w:bCs/>
          <w:sz w:val="20"/>
          <w:szCs w:val="20"/>
          <w:shd w:val="clear" w:color="auto" w:fill="FFFFFF"/>
        </w:rPr>
      </w:pPr>
      <w:r w:rsidRPr="00521DAC">
        <w:rPr>
          <w:rFonts w:ascii="標楷體" w:eastAsia="標楷體" w:hAnsi="標楷體"/>
          <w:b/>
          <w:bCs/>
          <w:sz w:val="20"/>
          <w:szCs w:val="20"/>
          <w:shd w:val="clear" w:color="auto" w:fill="FFFFFF"/>
        </w:rPr>
        <w:t>2.</w:t>
      </w:r>
      <w:r w:rsidR="003C3141">
        <w:rPr>
          <w:rFonts w:ascii="標楷體" w:eastAsia="標楷體" w:hAnsi="標楷體" w:hint="eastAsia"/>
          <w:b/>
          <w:bCs/>
          <w:sz w:val="20"/>
          <w:szCs w:val="20"/>
          <w:shd w:val="clear" w:color="auto" w:fill="FFFFFF"/>
        </w:rPr>
        <w:t>3</w:t>
      </w:r>
      <w:r w:rsidR="00521DAC" w:rsidRPr="00521DAC">
        <w:rPr>
          <w:rFonts w:ascii="Times New Roman" w:eastAsia="標楷體" w:hAnsi="Times New Roman" w:hint="eastAsia"/>
          <w:b/>
          <w:bCs/>
          <w:sz w:val="20"/>
          <w:szCs w:val="20"/>
          <w:shd w:val="clear" w:color="auto" w:fill="FFFFFF"/>
        </w:rPr>
        <w:t>李克特量表</w:t>
      </w:r>
    </w:p>
    <w:p w:rsidR="00521DAC" w:rsidRDefault="00521DAC" w:rsidP="00C02AB3">
      <w:pPr>
        <w:rPr>
          <w:rFonts w:ascii="標楷體" w:eastAsia="標楷體" w:hAnsi="標楷體" w:cs="Arial"/>
          <w:sz w:val="20"/>
          <w:szCs w:val="20"/>
          <w:shd w:val="clear" w:color="auto" w:fill="FFFFFF"/>
        </w:rPr>
      </w:pPr>
      <w:r>
        <w:rPr>
          <w:rStyle w:val="ab"/>
          <w:rFonts w:ascii="標楷體" w:eastAsia="標楷體" w:hAnsi="標楷體" w:cs="Arial" w:hint="eastAsia"/>
          <w:color w:val="000000"/>
          <w:sz w:val="20"/>
          <w:szCs w:val="20"/>
          <w:shd w:val="clear" w:color="auto" w:fill="FFFFFF"/>
        </w:rPr>
        <w:t xml:space="preserve">　　</w:t>
      </w:r>
      <w:r w:rsidRPr="00521DAC">
        <w:rPr>
          <w:rStyle w:val="ab"/>
          <w:rFonts w:ascii="標楷體" w:eastAsia="標楷體" w:hAnsi="標楷體" w:cs="Arial"/>
          <w:b w:val="0"/>
          <w:sz w:val="20"/>
          <w:szCs w:val="20"/>
          <w:shd w:val="clear" w:color="auto" w:fill="FFFFFF"/>
        </w:rPr>
        <w:t>李克特量表</w:t>
      </w:r>
      <w:r w:rsidRPr="00521DAC">
        <w:rPr>
          <w:rFonts w:ascii="標楷體" w:eastAsia="標楷體" w:hAnsi="標楷體" w:cs="Arial"/>
          <w:sz w:val="20"/>
          <w:szCs w:val="20"/>
          <w:shd w:val="clear" w:color="auto" w:fill="FFFFFF"/>
        </w:rPr>
        <w:t>（</w:t>
      </w:r>
      <w:hyperlink r:id="rId8" w:tooltip="en:Likert scale" w:history="1">
        <w:r w:rsidRPr="00521DAC">
          <w:rPr>
            <w:rStyle w:val="aa"/>
            <w:rFonts w:ascii="標楷體" w:eastAsia="標楷體" w:hAnsi="標楷體" w:cs="Arial"/>
            <w:color w:val="auto"/>
            <w:sz w:val="20"/>
            <w:szCs w:val="20"/>
            <w:u w:val="none"/>
            <w:shd w:val="clear" w:color="auto" w:fill="FFFFFF"/>
          </w:rPr>
          <w:t>Likert scale</w:t>
        </w:r>
      </w:hyperlink>
      <w:r w:rsidRPr="00521DAC">
        <w:rPr>
          <w:rFonts w:ascii="標楷體" w:eastAsia="標楷體" w:hAnsi="標楷體" w:cs="Arial"/>
          <w:sz w:val="20"/>
          <w:szCs w:val="20"/>
          <w:shd w:val="clear" w:color="auto" w:fill="FFFFFF"/>
        </w:rPr>
        <w:t>，在心理學上的讀法相似於 'lick-urt' 與 'lie-kurt'之間，雖然前者的讀法是取自於建立此量表的人的姓氏）是一種</w:t>
      </w:r>
      <w:hyperlink r:id="rId9" w:tooltip="心理學" w:history="1">
        <w:r w:rsidRPr="00521DAC">
          <w:rPr>
            <w:rStyle w:val="aa"/>
            <w:rFonts w:ascii="標楷體" w:eastAsia="標楷體" w:hAnsi="標楷體" w:cs="Arial"/>
            <w:color w:val="auto"/>
            <w:sz w:val="20"/>
            <w:szCs w:val="20"/>
            <w:u w:val="none"/>
            <w:shd w:val="clear" w:color="auto" w:fill="FFFFFF"/>
          </w:rPr>
          <w:t>心理</w:t>
        </w:r>
      </w:hyperlink>
      <w:r w:rsidRPr="00521DAC">
        <w:rPr>
          <w:rFonts w:ascii="標楷體" w:eastAsia="標楷體" w:hAnsi="標楷體" w:cs="Arial"/>
          <w:sz w:val="20"/>
          <w:szCs w:val="20"/>
          <w:shd w:val="clear" w:color="auto" w:fill="FFFFFF"/>
        </w:rPr>
        <w:t>反應量表，常在</w:t>
      </w:r>
      <w:hyperlink r:id="rId10" w:tooltip="問卷" w:history="1">
        <w:r w:rsidRPr="00521DAC">
          <w:rPr>
            <w:rStyle w:val="aa"/>
            <w:rFonts w:ascii="標楷體" w:eastAsia="標楷體" w:hAnsi="標楷體" w:cs="Arial"/>
            <w:color w:val="auto"/>
            <w:sz w:val="20"/>
            <w:szCs w:val="20"/>
            <w:u w:val="none"/>
            <w:shd w:val="clear" w:color="auto" w:fill="FFFFFF"/>
          </w:rPr>
          <w:t>問卷</w:t>
        </w:r>
      </w:hyperlink>
      <w:r w:rsidRPr="00521DAC">
        <w:rPr>
          <w:rFonts w:ascii="標楷體" w:eastAsia="標楷體" w:hAnsi="標楷體" w:cs="Arial"/>
          <w:sz w:val="20"/>
          <w:szCs w:val="20"/>
          <w:shd w:val="clear" w:color="auto" w:fill="FFFFFF"/>
        </w:rPr>
        <w:t>中使用，而且是目前調查研究（survey research）中使用最廣泛的量表。當受測者回答此類問卷的項目時，他們具體的指出自己對該項陳述的認同程度。此量表是由</w:t>
      </w:r>
      <w:hyperlink r:id="rId11" w:tooltip="en:Rensis Likert" w:history="1">
        <w:r w:rsidRPr="00521DAC">
          <w:rPr>
            <w:rStyle w:val="aa"/>
            <w:rFonts w:ascii="標楷體" w:eastAsia="標楷體" w:hAnsi="標楷體" w:cs="Arial"/>
            <w:color w:val="auto"/>
            <w:sz w:val="20"/>
            <w:szCs w:val="20"/>
            <w:u w:val="none"/>
            <w:shd w:val="clear" w:color="auto" w:fill="FFFFFF"/>
          </w:rPr>
          <w:t>Rensis Likert</w:t>
        </w:r>
      </w:hyperlink>
      <w:r w:rsidRPr="00521DAC">
        <w:rPr>
          <w:rFonts w:ascii="標楷體" w:eastAsia="標楷體" w:hAnsi="標楷體" w:cs="Arial"/>
          <w:sz w:val="20"/>
          <w:szCs w:val="20"/>
          <w:shd w:val="clear" w:color="auto" w:fill="FFFFFF"/>
        </w:rPr>
        <w:t>所建立。</w:t>
      </w:r>
    </w:p>
    <w:p w:rsidR="00521DAC" w:rsidRPr="00521DAC" w:rsidRDefault="00521DAC" w:rsidP="00C02AB3">
      <w:pPr>
        <w:rPr>
          <w:rFonts w:ascii="標楷體" w:eastAsia="標楷體" w:hAnsi="標楷體" w:cs="Arial"/>
          <w:bCs/>
          <w:sz w:val="20"/>
          <w:szCs w:val="20"/>
          <w:shd w:val="clear" w:color="auto" w:fill="FFFFFF"/>
        </w:rPr>
      </w:pPr>
    </w:p>
    <w:p w:rsidR="00C02AB3" w:rsidRPr="00047112" w:rsidRDefault="00C02AB3" w:rsidP="00C02AB3">
      <w:pPr>
        <w:adjustRightInd w:val="0"/>
        <w:snapToGrid w:val="0"/>
        <w:spacing w:line="300" w:lineRule="exact"/>
        <w:jc w:val="center"/>
        <w:rPr>
          <w:rFonts w:ascii="標楷體" w:eastAsia="標楷體" w:hAnsi="標楷體" w:cs="華康儷楷書(P)"/>
          <w:b/>
          <w:snapToGrid w:val="0"/>
          <w:kern w:val="0"/>
          <w:szCs w:val="24"/>
        </w:rPr>
      </w:pPr>
      <w:r>
        <w:rPr>
          <w:rFonts w:ascii="標楷體" w:eastAsia="標楷體" w:hAnsi="標楷體" w:cs="華康儷楷書(P)" w:hint="eastAsia"/>
          <w:b/>
          <w:snapToGrid w:val="0"/>
          <w:kern w:val="0"/>
          <w:szCs w:val="24"/>
        </w:rPr>
        <w:t>三</w:t>
      </w:r>
      <w:r w:rsidRPr="00047112">
        <w:rPr>
          <w:rFonts w:ascii="標楷體" w:eastAsia="標楷體" w:hAnsi="標楷體" w:cs="華康儷楷書(P)"/>
          <w:b/>
          <w:snapToGrid w:val="0"/>
          <w:kern w:val="0"/>
          <w:szCs w:val="24"/>
        </w:rPr>
        <w:t>、</w:t>
      </w:r>
      <w:r>
        <w:rPr>
          <w:rFonts w:ascii="標楷體" w:eastAsia="標楷體" w:hAnsi="標楷體" w:cs="華康儷楷書(P)" w:hint="eastAsia"/>
          <w:b/>
          <w:szCs w:val="24"/>
        </w:rPr>
        <w:t>研究方法</w:t>
      </w:r>
    </w:p>
    <w:p w:rsidR="00C02AB3" w:rsidRDefault="00C02AB3" w:rsidP="00021F39">
      <w:pPr>
        <w:jc w:val="both"/>
        <w:rPr>
          <w:rFonts w:ascii="標楷體" w:eastAsia="標楷體" w:hAnsi="標楷體"/>
          <w:sz w:val="20"/>
          <w:szCs w:val="20"/>
        </w:rPr>
      </w:pPr>
    </w:p>
    <w:p w:rsidR="00C02AB3" w:rsidRPr="00C02AB3" w:rsidRDefault="00C02AB3" w:rsidP="00021F39">
      <w:pPr>
        <w:jc w:val="both"/>
        <w:rPr>
          <w:rFonts w:ascii="標楷體" w:eastAsia="標楷體" w:hAnsi="標楷體"/>
          <w:b/>
          <w:sz w:val="20"/>
          <w:szCs w:val="20"/>
        </w:rPr>
      </w:pPr>
      <w:r w:rsidRPr="00C02AB3">
        <w:rPr>
          <w:rFonts w:ascii="標楷體" w:eastAsia="標楷體" w:hAnsi="標楷體" w:hint="eastAsia"/>
          <w:b/>
          <w:sz w:val="20"/>
          <w:szCs w:val="20"/>
        </w:rPr>
        <w:t>3.1研究架構圖</w:t>
      </w:r>
    </w:p>
    <w:p w:rsidR="00C02AB3" w:rsidRDefault="00C02AB3" w:rsidP="00021F39">
      <w:pPr>
        <w:jc w:val="both"/>
        <w:rPr>
          <w:rFonts w:ascii="標楷體" w:eastAsia="標楷體" w:hAnsi="標楷體"/>
          <w:sz w:val="20"/>
          <w:szCs w:val="20"/>
        </w:rPr>
      </w:pPr>
    </w:p>
    <w:p w:rsidR="00C02AB3" w:rsidRDefault="00793467" w:rsidP="00021F39">
      <w:pPr>
        <w:jc w:val="both"/>
        <w:rPr>
          <w:rFonts w:ascii="標楷體" w:eastAsia="標楷體" w:hAnsi="標楷體"/>
          <w:sz w:val="20"/>
          <w:szCs w:val="20"/>
        </w:rPr>
      </w:pPr>
      <w:r>
        <w:rPr>
          <w:rFonts w:ascii="標楷體" w:eastAsia="標楷體" w:hAnsi="標楷體"/>
          <w:noProof/>
          <w:sz w:val="20"/>
          <w:szCs w:val="20"/>
        </w:rPr>
        <w:drawing>
          <wp:inline distT="0" distB="0" distL="0" distR="0">
            <wp:extent cx="5274310" cy="3076575"/>
            <wp:effectExtent l="0" t="0" r="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457E4" w:rsidRPr="00F457E4" w:rsidRDefault="00F457E4" w:rsidP="00F457E4">
      <w:pPr>
        <w:spacing w:line="360" w:lineRule="auto"/>
        <w:jc w:val="center"/>
        <w:rPr>
          <w:rFonts w:ascii="標楷體" w:eastAsia="標楷體" w:hAnsi="標楷體"/>
          <w:sz w:val="20"/>
          <w:szCs w:val="20"/>
        </w:rPr>
      </w:pPr>
      <w:r>
        <w:rPr>
          <w:rFonts w:ascii="標楷體" w:eastAsia="標楷體" w:hAnsi="標楷體" w:hint="eastAsia"/>
          <w:sz w:val="20"/>
          <w:szCs w:val="20"/>
        </w:rPr>
        <w:t>圖</w:t>
      </w:r>
      <w:r w:rsidR="00793467">
        <w:rPr>
          <w:rFonts w:ascii="標楷體" w:eastAsia="標楷體" w:hAnsi="標楷體" w:hint="eastAsia"/>
          <w:sz w:val="20"/>
          <w:szCs w:val="20"/>
        </w:rPr>
        <w:t>二</w:t>
      </w:r>
      <w:r w:rsidRPr="00F457E4">
        <w:rPr>
          <w:rFonts w:ascii="標楷體" w:eastAsia="標楷體" w:hAnsi="標楷體" w:hint="eastAsia"/>
          <w:sz w:val="20"/>
          <w:szCs w:val="20"/>
        </w:rPr>
        <w:t>、研究架構圖</w:t>
      </w:r>
    </w:p>
    <w:p w:rsidR="00F457E4" w:rsidRPr="003C3141" w:rsidRDefault="00F457E4" w:rsidP="00F457E4">
      <w:pPr>
        <w:jc w:val="center"/>
        <w:rPr>
          <w:rFonts w:ascii="標楷體" w:eastAsia="標楷體" w:hAnsi="標楷體"/>
          <w:sz w:val="20"/>
          <w:szCs w:val="20"/>
        </w:rPr>
      </w:pPr>
    </w:p>
    <w:p w:rsidR="003C3141" w:rsidRPr="006C0DC9" w:rsidRDefault="006C0DC9" w:rsidP="003C3141">
      <w:pPr>
        <w:jc w:val="both"/>
        <w:rPr>
          <w:rFonts w:ascii="標楷體" w:eastAsia="標楷體" w:hAnsi="標楷體"/>
          <w:b/>
          <w:sz w:val="20"/>
          <w:szCs w:val="20"/>
        </w:rPr>
      </w:pPr>
      <w:r w:rsidRPr="003C3141">
        <w:rPr>
          <w:rFonts w:ascii="標楷體" w:eastAsia="標楷體" w:hAnsi="標楷體"/>
          <w:b/>
          <w:sz w:val="20"/>
          <w:szCs w:val="20"/>
        </w:rPr>
        <w:t>3.2</w:t>
      </w:r>
      <w:r w:rsidRPr="003C3141">
        <w:rPr>
          <w:rFonts w:ascii="標楷體" w:eastAsia="標楷體" w:hAnsi="標楷體" w:hint="eastAsia"/>
          <w:b/>
          <w:sz w:val="20"/>
          <w:szCs w:val="20"/>
        </w:rPr>
        <w:t>第一階段</w:t>
      </w:r>
      <w:r w:rsidR="003C3141">
        <w:rPr>
          <w:rFonts w:ascii="標楷體" w:eastAsia="標楷體" w:hAnsi="標楷體" w:hint="eastAsia"/>
          <w:b/>
          <w:sz w:val="20"/>
          <w:szCs w:val="20"/>
        </w:rPr>
        <w:t>：</w:t>
      </w:r>
      <w:r w:rsidR="00C02AB3" w:rsidRPr="006C0DC9">
        <w:rPr>
          <w:rFonts w:ascii="標楷體" w:eastAsia="標楷體" w:hAnsi="標楷體" w:hint="eastAsia"/>
          <w:b/>
          <w:sz w:val="20"/>
          <w:szCs w:val="20"/>
        </w:rPr>
        <w:t>樣本蒐集</w:t>
      </w:r>
    </w:p>
    <w:p w:rsidR="00C02AB3" w:rsidRPr="003C3141" w:rsidRDefault="006C0DC9" w:rsidP="003C3141">
      <w:pPr>
        <w:rPr>
          <w:rFonts w:ascii="標楷體" w:eastAsia="標楷體" w:hAnsi="標楷體" w:cs="Arial"/>
          <w:color w:val="000000"/>
          <w:sz w:val="20"/>
          <w:szCs w:val="20"/>
          <w:shd w:val="clear" w:color="auto" w:fill="FFFFFF"/>
        </w:rPr>
      </w:pPr>
      <w:r>
        <w:rPr>
          <w:rFonts w:ascii="標楷體" w:eastAsia="標楷體" w:hAnsi="標楷體" w:hint="eastAsia"/>
          <w:sz w:val="20"/>
          <w:szCs w:val="20"/>
        </w:rPr>
        <w:t xml:space="preserve">　　</w:t>
      </w:r>
      <w:r w:rsidR="00C02AB3" w:rsidRPr="00C02AB3">
        <w:rPr>
          <w:rFonts w:ascii="標楷體" w:eastAsia="標楷體" w:hAnsi="標楷體" w:hint="eastAsia"/>
          <w:sz w:val="20"/>
          <w:szCs w:val="20"/>
        </w:rPr>
        <w:t>本實驗樣本的取得主要是透過</w:t>
      </w:r>
      <w:r w:rsidR="00793467">
        <w:rPr>
          <w:rFonts w:ascii="標楷體" w:eastAsia="標楷體" w:hAnsi="標楷體" w:cs="Arial" w:hint="eastAsia"/>
          <w:bCs/>
          <w:color w:val="000000"/>
          <w:sz w:val="20"/>
          <w:szCs w:val="20"/>
          <w:shd w:val="clear" w:color="auto" w:fill="FFFFFF"/>
        </w:rPr>
        <w:t>YAhoo奇摩商城拍賣</w:t>
      </w:r>
      <w:r w:rsidR="00C02AB3" w:rsidRPr="00C02AB3">
        <w:rPr>
          <w:rFonts w:ascii="標楷體" w:eastAsia="標楷體" w:hAnsi="標楷體" w:cs="Arial" w:hint="eastAsia"/>
          <w:bCs/>
          <w:color w:val="000000"/>
          <w:sz w:val="20"/>
          <w:szCs w:val="20"/>
          <w:shd w:val="clear" w:color="auto" w:fill="FFFFFF"/>
        </w:rPr>
        <w:t>商店進行</w:t>
      </w:r>
      <w:r w:rsidR="00793467">
        <w:rPr>
          <w:rFonts w:ascii="標楷體" w:eastAsia="標楷體" w:hAnsi="標楷體" w:cs="Arial" w:hint="eastAsia"/>
          <w:bCs/>
          <w:color w:val="000000"/>
          <w:sz w:val="20"/>
          <w:szCs w:val="20"/>
          <w:shd w:val="clear" w:color="auto" w:fill="FFFFFF"/>
        </w:rPr>
        <w:t>純色內搭褲之色彩樣本</w:t>
      </w:r>
      <w:r w:rsidR="00C02AB3" w:rsidRPr="00C02AB3">
        <w:rPr>
          <w:rFonts w:ascii="標楷體" w:eastAsia="標楷體" w:hAnsi="標楷體" w:cs="Arial" w:hint="eastAsia"/>
          <w:bCs/>
          <w:color w:val="000000"/>
          <w:sz w:val="20"/>
          <w:szCs w:val="20"/>
          <w:shd w:val="clear" w:color="auto" w:fill="FFFFFF"/>
        </w:rPr>
        <w:t>蒐集，進入</w:t>
      </w:r>
      <w:r w:rsidR="00793467">
        <w:rPr>
          <w:rFonts w:ascii="標楷體" w:eastAsia="標楷體" w:hAnsi="標楷體" w:cs="Arial" w:hint="eastAsia"/>
          <w:color w:val="000000"/>
          <w:sz w:val="20"/>
          <w:szCs w:val="20"/>
          <w:shd w:val="clear" w:color="auto" w:fill="FFFFFF"/>
        </w:rPr>
        <w:t>Yahoo商城後將內搭褲熱門銷售色彩進行樣本圖片</w:t>
      </w:r>
      <w:r w:rsidR="00C02AB3" w:rsidRPr="00C02AB3">
        <w:rPr>
          <w:rFonts w:ascii="標楷體" w:eastAsia="標楷體" w:hAnsi="標楷體" w:cs="Arial" w:hint="eastAsia"/>
          <w:color w:val="000000"/>
          <w:sz w:val="20"/>
          <w:szCs w:val="20"/>
          <w:shd w:val="clear" w:color="auto" w:fill="FFFFFF"/>
        </w:rPr>
        <w:t>擷取。</w:t>
      </w:r>
    </w:p>
    <w:p w:rsidR="006C0DC9" w:rsidRDefault="006C0DC9" w:rsidP="00C02AB3">
      <w:pPr>
        <w:rPr>
          <w:rFonts w:ascii="標楷體" w:eastAsia="標楷體" w:hAnsi="標楷體"/>
          <w:sz w:val="20"/>
          <w:szCs w:val="20"/>
        </w:rPr>
      </w:pPr>
    </w:p>
    <w:p w:rsidR="00FF36B8" w:rsidRPr="003C3141" w:rsidRDefault="00F12539" w:rsidP="003C3141">
      <w:pPr>
        <w:jc w:val="both"/>
        <w:rPr>
          <w:rFonts w:ascii="標楷體" w:eastAsia="標楷體" w:hAnsi="標楷體"/>
          <w:b/>
          <w:sz w:val="20"/>
          <w:szCs w:val="20"/>
        </w:rPr>
      </w:pPr>
      <w:r w:rsidRPr="003C3141">
        <w:rPr>
          <w:rFonts w:ascii="標楷體" w:eastAsia="標楷體" w:hAnsi="標楷體"/>
          <w:b/>
          <w:sz w:val="20"/>
          <w:szCs w:val="20"/>
        </w:rPr>
        <w:t>3.</w:t>
      </w:r>
      <w:r w:rsidRPr="003C3141">
        <w:rPr>
          <w:rFonts w:ascii="標楷體" w:eastAsia="標楷體" w:hAnsi="標楷體" w:hint="eastAsia"/>
          <w:b/>
          <w:sz w:val="20"/>
          <w:szCs w:val="20"/>
        </w:rPr>
        <w:t>3第二階段</w:t>
      </w:r>
      <w:r w:rsidR="003C3141">
        <w:rPr>
          <w:rFonts w:ascii="標楷體" w:eastAsia="標楷體" w:hAnsi="標楷體" w:hint="eastAsia"/>
          <w:b/>
          <w:sz w:val="20"/>
          <w:szCs w:val="20"/>
        </w:rPr>
        <w:t>：</w:t>
      </w:r>
      <w:r w:rsidRPr="003C3141">
        <w:rPr>
          <w:rFonts w:ascii="標楷體" w:eastAsia="標楷體" w:hAnsi="標楷體" w:hint="eastAsia"/>
          <w:b/>
          <w:sz w:val="20"/>
          <w:szCs w:val="20"/>
        </w:rPr>
        <w:t>選出代表性</w:t>
      </w:r>
      <w:r w:rsidR="003C3141" w:rsidRPr="003C3141">
        <w:rPr>
          <w:rFonts w:ascii="標楷體" w:eastAsia="標楷體" w:hAnsi="標楷體" w:hint="eastAsia"/>
          <w:b/>
          <w:sz w:val="20"/>
          <w:szCs w:val="20"/>
        </w:rPr>
        <w:t>樣本</w:t>
      </w:r>
      <w:r w:rsidRPr="003C3141">
        <w:rPr>
          <w:rFonts w:ascii="標楷體" w:eastAsia="標楷體" w:hAnsi="標楷體" w:hint="eastAsia"/>
          <w:b/>
          <w:sz w:val="20"/>
          <w:szCs w:val="20"/>
        </w:rPr>
        <w:t xml:space="preserve">　　</w:t>
      </w:r>
      <w:r w:rsidR="003C3141" w:rsidRPr="003C3141">
        <w:rPr>
          <w:rFonts w:ascii="標楷體" w:eastAsia="標楷體" w:hAnsi="標楷體"/>
          <w:b/>
          <w:sz w:val="20"/>
          <w:szCs w:val="20"/>
        </w:rPr>
        <w:br/>
      </w:r>
      <w:r w:rsidR="003C3141">
        <w:rPr>
          <w:rFonts w:ascii="標楷體" w:eastAsia="標楷體" w:hAnsi="標楷體" w:cs="Arial" w:hint="eastAsia"/>
          <w:color w:val="000000"/>
          <w:sz w:val="20"/>
          <w:szCs w:val="20"/>
          <w:shd w:val="clear" w:color="auto" w:fill="FFFFFF"/>
        </w:rPr>
        <w:t xml:space="preserve">　　</w:t>
      </w:r>
      <w:r w:rsidR="00FF36B8" w:rsidRPr="00C02AB3">
        <w:rPr>
          <w:rFonts w:ascii="標楷體" w:eastAsia="標楷體" w:hAnsi="標楷體" w:cs="Arial" w:hint="eastAsia"/>
          <w:color w:val="000000"/>
          <w:sz w:val="20"/>
          <w:szCs w:val="20"/>
          <w:shd w:val="clear" w:color="auto" w:fill="FFFFFF"/>
        </w:rPr>
        <w:t>依據研究限制，本研究只保留</w:t>
      </w:r>
      <w:r w:rsidR="00FF36B8" w:rsidRPr="008043BE">
        <w:rPr>
          <w:rFonts w:ascii="Times New Roman" w:eastAsia="標楷體" w:hAnsi="標楷體" w:hint="eastAsia"/>
          <w:sz w:val="20"/>
          <w:szCs w:val="20"/>
        </w:rPr>
        <w:t>內搭褲樣式為九分褲類型以棉質且單色為主</w:t>
      </w:r>
      <w:r w:rsidR="00FF36B8" w:rsidRPr="008043BE">
        <w:rPr>
          <w:rFonts w:ascii="Times New Roman" w:eastAsia="標楷體" w:hAnsi="標楷體" w:hint="eastAsia"/>
          <w:sz w:val="20"/>
          <w:szCs w:val="20"/>
        </w:rPr>
        <w:t>,</w:t>
      </w:r>
      <w:r w:rsidR="00FF36B8" w:rsidRPr="008043BE">
        <w:rPr>
          <w:rFonts w:ascii="Times New Roman" w:eastAsia="標楷體" w:hAnsi="標楷體" w:hint="eastAsia"/>
          <w:sz w:val="20"/>
          <w:szCs w:val="20"/>
        </w:rPr>
        <w:t>並排除其他特殊材質</w:t>
      </w:r>
      <w:r w:rsidR="00FF36B8" w:rsidRPr="00C02AB3">
        <w:rPr>
          <w:rFonts w:ascii="標楷體" w:eastAsia="標楷體" w:hAnsi="標楷體" w:cs="Arial" w:hint="eastAsia"/>
          <w:color w:val="000000"/>
          <w:sz w:val="20"/>
          <w:szCs w:val="20"/>
          <w:shd w:val="clear" w:color="auto" w:fill="FFFFFF"/>
        </w:rPr>
        <w:t>，進行初步篩選。之後將初步篩選後的樣本剔除</w:t>
      </w:r>
      <w:r w:rsidR="00FF36B8">
        <w:rPr>
          <w:rFonts w:ascii="標楷體" w:eastAsia="標楷體" w:hAnsi="標楷體" w:cs="Arial" w:hint="eastAsia"/>
          <w:color w:val="000000"/>
          <w:sz w:val="20"/>
          <w:szCs w:val="20"/>
          <w:shd w:val="clear" w:color="auto" w:fill="FFFFFF"/>
        </w:rPr>
        <w:t>:</w:t>
      </w:r>
    </w:p>
    <w:p w:rsidR="00FF36B8" w:rsidRPr="001A278C" w:rsidRDefault="00FF36B8" w:rsidP="00FF36B8">
      <w:pPr>
        <w:pStyle w:val="a3"/>
        <w:numPr>
          <w:ilvl w:val="0"/>
          <w:numId w:val="8"/>
        </w:numPr>
        <w:ind w:leftChars="0"/>
        <w:rPr>
          <w:rFonts w:ascii="標楷體" w:eastAsia="標楷體" w:hAnsi="標楷體" w:cs="Arial"/>
          <w:bCs/>
          <w:color w:val="000000"/>
          <w:sz w:val="20"/>
          <w:szCs w:val="20"/>
          <w:shd w:val="clear" w:color="auto" w:fill="FFFFFF"/>
        </w:rPr>
      </w:pPr>
      <w:r w:rsidRPr="001A278C">
        <w:rPr>
          <w:rFonts w:ascii="標楷體" w:eastAsia="標楷體" w:hAnsi="標楷體" w:cs="Arial" w:hint="eastAsia"/>
          <w:bCs/>
          <w:color w:val="000000"/>
          <w:sz w:val="20"/>
          <w:szCs w:val="20"/>
          <w:shd w:val="clear" w:color="auto" w:fill="FFFFFF"/>
        </w:rPr>
        <w:t>顏色過份相近,容易使受測者產生錯誤判斷之樣本</w:t>
      </w:r>
    </w:p>
    <w:p w:rsidR="00FF36B8" w:rsidRPr="006C0DC9" w:rsidRDefault="00FF36B8" w:rsidP="00FF36B8">
      <w:pPr>
        <w:pStyle w:val="a3"/>
        <w:numPr>
          <w:ilvl w:val="0"/>
          <w:numId w:val="8"/>
        </w:numPr>
        <w:ind w:leftChars="0"/>
        <w:rPr>
          <w:rFonts w:ascii="標楷體" w:eastAsia="標楷體" w:hAnsi="標楷體" w:cs="Arial"/>
          <w:b/>
          <w:bCs/>
          <w:color w:val="000000"/>
          <w:sz w:val="20"/>
          <w:szCs w:val="20"/>
          <w:shd w:val="clear" w:color="auto" w:fill="FFFFFF"/>
        </w:rPr>
      </w:pPr>
      <w:r>
        <w:rPr>
          <w:rFonts w:ascii="標楷體" w:eastAsia="標楷體" w:hAnsi="標楷體" w:cs="Arial" w:hint="eastAsia"/>
          <w:color w:val="000000"/>
          <w:sz w:val="20"/>
          <w:szCs w:val="20"/>
          <w:shd w:val="clear" w:color="auto" w:fill="FFFFFF"/>
        </w:rPr>
        <w:t>涵有特殊材質、符號、圖形、與條紋之樣本</w:t>
      </w:r>
    </w:p>
    <w:p w:rsidR="00FF36B8" w:rsidRPr="00C02AB3" w:rsidRDefault="00FF36B8" w:rsidP="00FF36B8">
      <w:pPr>
        <w:pStyle w:val="a3"/>
        <w:numPr>
          <w:ilvl w:val="0"/>
          <w:numId w:val="8"/>
        </w:numPr>
        <w:ind w:leftChars="0"/>
        <w:rPr>
          <w:rFonts w:ascii="標楷體" w:eastAsia="標楷體" w:hAnsi="標楷體" w:cs="Arial"/>
          <w:b/>
          <w:bCs/>
          <w:color w:val="000000"/>
          <w:sz w:val="20"/>
          <w:szCs w:val="20"/>
          <w:shd w:val="clear" w:color="auto" w:fill="FFFFFF"/>
        </w:rPr>
      </w:pPr>
      <w:r w:rsidRPr="00C02AB3">
        <w:rPr>
          <w:rFonts w:ascii="標楷體" w:eastAsia="標楷體" w:hAnsi="標楷體" w:hint="eastAsia"/>
          <w:sz w:val="20"/>
          <w:szCs w:val="20"/>
        </w:rPr>
        <w:t>原始影像解析度如不足造成判別困難者應與以剔除</w:t>
      </w:r>
    </w:p>
    <w:p w:rsidR="00F12539" w:rsidRDefault="00F12539" w:rsidP="00F12539">
      <w:pPr>
        <w:jc w:val="both"/>
        <w:rPr>
          <w:rFonts w:ascii="標楷體" w:eastAsia="標楷體" w:hAnsi="標楷體"/>
          <w:sz w:val="20"/>
          <w:szCs w:val="20"/>
        </w:rPr>
      </w:pPr>
    </w:p>
    <w:p w:rsidR="00724792" w:rsidRDefault="005D55C2" w:rsidP="00724792">
      <w:pPr>
        <w:adjustRightInd w:val="0"/>
        <w:snapToGrid w:val="0"/>
        <w:spacing w:line="300" w:lineRule="exact"/>
        <w:jc w:val="both"/>
        <w:rPr>
          <w:rFonts w:ascii="Times New Roman" w:eastAsia="標楷體" w:hAnsi="Times New Roman"/>
          <w:bCs/>
          <w:kern w:val="0"/>
          <w:sz w:val="20"/>
          <w:szCs w:val="20"/>
        </w:rPr>
      </w:pPr>
      <w:r>
        <w:rPr>
          <w:rFonts w:ascii="標楷體" w:eastAsia="標楷體" w:hAnsi="標楷體" w:hint="eastAsia"/>
          <w:b/>
          <w:sz w:val="20"/>
          <w:szCs w:val="20"/>
        </w:rPr>
        <w:lastRenderedPageBreak/>
        <w:t>3.4</w:t>
      </w:r>
      <w:r w:rsidR="00F12539">
        <w:rPr>
          <w:rFonts w:ascii="標楷體" w:eastAsia="標楷體" w:hAnsi="標楷體" w:hint="eastAsia"/>
          <w:b/>
          <w:sz w:val="20"/>
          <w:szCs w:val="20"/>
        </w:rPr>
        <w:t>第三階段</w:t>
      </w:r>
      <w:r w:rsidR="00FF36B8">
        <w:rPr>
          <w:rFonts w:ascii="標楷體" w:eastAsia="標楷體" w:hAnsi="標楷體" w:hint="eastAsia"/>
          <w:sz w:val="20"/>
          <w:szCs w:val="20"/>
        </w:rPr>
        <w:t xml:space="preserve"> </w:t>
      </w:r>
      <w:r w:rsidR="00F12539">
        <w:rPr>
          <w:rFonts w:ascii="標楷體" w:eastAsia="標楷體" w:hAnsi="標楷體" w:hint="eastAsia"/>
          <w:sz w:val="20"/>
          <w:szCs w:val="20"/>
        </w:rPr>
        <w:br/>
        <w:t xml:space="preserve">  　</w:t>
      </w:r>
      <w:r w:rsidR="001F6AF9">
        <w:rPr>
          <w:rFonts w:ascii="標楷體" w:eastAsia="標楷體" w:hAnsi="標楷體" w:hint="eastAsia"/>
          <w:sz w:val="20"/>
          <w:szCs w:val="20"/>
        </w:rPr>
        <w:t>上述設計出的</w:t>
      </w:r>
      <w:r w:rsidR="001F6AF9" w:rsidRPr="001F6AF9">
        <w:rPr>
          <w:rFonts w:ascii="Times New Roman" w:eastAsia="標楷體" w:hAnsi="標楷體" w:hint="eastAsia"/>
          <w:bCs/>
          <w:sz w:val="20"/>
          <w:szCs w:val="20"/>
        </w:rPr>
        <w:t>探討純色內搭褲消費者之色彩</w:t>
      </w:r>
      <w:r w:rsidR="001F6AF9" w:rsidRPr="001F6AF9">
        <w:rPr>
          <w:rFonts w:ascii="標楷體" w:eastAsia="標楷體" w:hAnsi="標楷體" w:hint="eastAsia"/>
          <w:sz w:val="20"/>
          <w:szCs w:val="20"/>
        </w:rPr>
        <w:t>喜好感受度</w:t>
      </w:r>
      <w:r w:rsidR="00FF36B8" w:rsidRPr="001F6AF9">
        <w:rPr>
          <w:rFonts w:ascii="標楷體" w:eastAsia="標楷體" w:hAnsi="標楷體" w:hint="eastAsia"/>
          <w:sz w:val="20"/>
          <w:szCs w:val="20"/>
        </w:rPr>
        <w:t>問卷調查表再加上</w:t>
      </w:r>
      <w:r w:rsidR="00FF36B8" w:rsidRPr="007C09DD">
        <w:rPr>
          <w:rFonts w:ascii="標楷體" w:eastAsia="標楷體" w:hAnsi="標楷體" w:hint="eastAsia"/>
          <w:sz w:val="20"/>
          <w:szCs w:val="20"/>
        </w:rPr>
        <w:t>個人基本資料做問卷調查法，</w:t>
      </w:r>
      <w:r w:rsidR="00724792">
        <w:rPr>
          <w:rFonts w:ascii="Times New Roman" w:eastAsia="標楷體" w:hAnsi="Times New Roman" w:hint="eastAsia"/>
          <w:bCs/>
          <w:kern w:val="0"/>
          <w:sz w:val="20"/>
          <w:szCs w:val="20"/>
        </w:rPr>
        <w:t>以李克尺度量表量測消費者在不同</w:t>
      </w:r>
      <w:r w:rsidR="00724792" w:rsidRPr="00461CCE">
        <w:rPr>
          <w:rFonts w:ascii="Times New Roman" w:eastAsia="標楷體" w:hAnsi="Times New Roman" w:hint="eastAsia"/>
          <w:bCs/>
          <w:kern w:val="0"/>
          <w:sz w:val="20"/>
          <w:szCs w:val="20"/>
        </w:rPr>
        <w:t>性別、年齡</w:t>
      </w:r>
      <w:r w:rsidR="00724792">
        <w:rPr>
          <w:rFonts w:ascii="Times New Roman" w:eastAsia="標楷體" w:hAnsi="Times New Roman" w:hint="eastAsia"/>
          <w:bCs/>
          <w:kern w:val="0"/>
          <w:sz w:val="20"/>
          <w:szCs w:val="20"/>
        </w:rPr>
        <w:t>、學歷、專業領域方面來探討</w:t>
      </w:r>
      <w:r w:rsidR="00724792" w:rsidRPr="00461CCE">
        <w:rPr>
          <w:rFonts w:ascii="Times New Roman" w:eastAsia="標楷體" w:hAnsi="Times New Roman" w:hint="eastAsia"/>
          <w:bCs/>
          <w:kern w:val="0"/>
          <w:sz w:val="20"/>
          <w:szCs w:val="20"/>
        </w:rPr>
        <w:t>在不同顏色上的內搭褲之喜好度是否有所不同</w:t>
      </w:r>
      <w:r w:rsidR="00724792">
        <w:rPr>
          <w:rFonts w:ascii="Times New Roman" w:eastAsia="標楷體" w:hAnsi="Times New Roman" w:hint="eastAsia"/>
          <w:bCs/>
          <w:kern w:val="0"/>
          <w:sz w:val="20"/>
          <w:szCs w:val="20"/>
        </w:rPr>
        <w:t>。</w:t>
      </w:r>
    </w:p>
    <w:p w:rsidR="006C0DC9" w:rsidRDefault="006C0DC9" w:rsidP="00021F39">
      <w:pPr>
        <w:jc w:val="both"/>
        <w:rPr>
          <w:rFonts w:ascii="標楷體" w:eastAsia="標楷體" w:hAnsi="標楷體"/>
          <w:sz w:val="20"/>
          <w:szCs w:val="20"/>
        </w:rPr>
      </w:pPr>
    </w:p>
    <w:p w:rsidR="005D55C2" w:rsidRPr="005D55C2" w:rsidRDefault="005D55C2" w:rsidP="00021F39">
      <w:pPr>
        <w:jc w:val="both"/>
        <w:rPr>
          <w:rFonts w:ascii="標楷體" w:eastAsia="標楷體" w:hAnsi="標楷體"/>
          <w:b/>
          <w:sz w:val="20"/>
          <w:szCs w:val="20"/>
        </w:rPr>
      </w:pPr>
      <w:r w:rsidRPr="005D55C2">
        <w:rPr>
          <w:rFonts w:ascii="標楷體" w:eastAsia="標楷體" w:hAnsi="標楷體" w:hint="eastAsia"/>
          <w:b/>
          <w:snapToGrid w:val="0"/>
          <w:kern w:val="0"/>
          <w:sz w:val="20"/>
          <w:szCs w:val="20"/>
        </w:rPr>
        <w:t>3.5</w:t>
      </w:r>
      <w:r>
        <w:rPr>
          <w:rFonts w:ascii="標楷體" w:eastAsia="標楷體" w:hAnsi="標楷體" w:hint="eastAsia"/>
          <w:b/>
          <w:sz w:val="20"/>
          <w:szCs w:val="20"/>
        </w:rPr>
        <w:t>第四階段:</w:t>
      </w:r>
      <w:r w:rsidRPr="005D55C2">
        <w:rPr>
          <w:rFonts w:ascii="標楷體" w:eastAsia="標楷體" w:hAnsi="標楷體" w:hint="eastAsia"/>
          <w:b/>
          <w:snapToGrid w:val="0"/>
          <w:kern w:val="0"/>
          <w:sz w:val="20"/>
          <w:szCs w:val="20"/>
        </w:rPr>
        <w:t>統計分析</w:t>
      </w:r>
    </w:p>
    <w:p w:rsidR="005D55C2" w:rsidRDefault="005D55C2" w:rsidP="005D55C2">
      <w:pPr>
        <w:adjustRightInd w:val="0"/>
        <w:snapToGrid w:val="0"/>
        <w:spacing w:line="300" w:lineRule="exact"/>
        <w:ind w:firstLine="480"/>
        <w:jc w:val="both"/>
        <w:rPr>
          <w:rFonts w:ascii="標楷體" w:eastAsia="標楷體" w:hAnsi="標楷體"/>
          <w:sz w:val="20"/>
          <w:szCs w:val="20"/>
        </w:rPr>
      </w:pPr>
      <w:r w:rsidRPr="007C09DD">
        <w:rPr>
          <w:rFonts w:ascii="標楷體" w:eastAsia="標楷體" w:hAnsi="標楷體" w:hint="eastAsia"/>
          <w:sz w:val="20"/>
          <w:szCs w:val="20"/>
        </w:rPr>
        <w:t>SPSS統計分析做人口統計變數與色彩</w:t>
      </w:r>
      <w:r>
        <w:rPr>
          <w:rFonts w:ascii="標楷體" w:eastAsia="標楷體" w:hAnsi="標楷體" w:hint="eastAsia"/>
          <w:sz w:val="20"/>
          <w:szCs w:val="20"/>
        </w:rPr>
        <w:t>喜好度</w:t>
      </w:r>
      <w:r w:rsidRPr="007C09DD">
        <w:rPr>
          <w:rFonts w:ascii="標楷體" w:eastAsia="標楷體" w:hAnsi="標楷體" w:hint="eastAsia"/>
          <w:sz w:val="20"/>
          <w:szCs w:val="20"/>
        </w:rPr>
        <w:t>數據之T-Test、ANOVA分析。</w:t>
      </w:r>
    </w:p>
    <w:p w:rsidR="000C1844" w:rsidRDefault="000C1844" w:rsidP="000C1844">
      <w:pPr>
        <w:adjustRightInd w:val="0"/>
        <w:snapToGrid w:val="0"/>
        <w:spacing w:line="300" w:lineRule="exact"/>
        <w:jc w:val="center"/>
        <w:rPr>
          <w:rFonts w:ascii="標楷體" w:eastAsia="標楷體" w:hAnsi="標楷體" w:cs="華康儷楷書(P)"/>
          <w:b/>
          <w:snapToGrid w:val="0"/>
          <w:kern w:val="0"/>
          <w:szCs w:val="24"/>
        </w:rPr>
      </w:pPr>
    </w:p>
    <w:p w:rsidR="000C1844" w:rsidRPr="00E57D9C" w:rsidRDefault="000C1844" w:rsidP="000C1844">
      <w:pPr>
        <w:adjustRightInd w:val="0"/>
        <w:snapToGrid w:val="0"/>
        <w:spacing w:line="300" w:lineRule="exact"/>
        <w:jc w:val="center"/>
        <w:rPr>
          <w:rFonts w:ascii="標楷體" w:eastAsia="標楷體" w:hAnsi="標楷體" w:cs="華康儷楷書(P)"/>
          <w:b/>
          <w:snapToGrid w:val="0"/>
          <w:kern w:val="0"/>
          <w:szCs w:val="24"/>
        </w:rPr>
      </w:pPr>
      <w:r>
        <w:rPr>
          <w:rFonts w:ascii="標楷體" w:eastAsia="標楷體" w:hAnsi="標楷體" w:cs="華康儷楷書(P)" w:hint="eastAsia"/>
          <w:b/>
          <w:snapToGrid w:val="0"/>
          <w:kern w:val="0"/>
          <w:szCs w:val="24"/>
        </w:rPr>
        <w:t>四</w:t>
      </w:r>
      <w:r w:rsidRPr="00E57D9C">
        <w:rPr>
          <w:rFonts w:ascii="標楷體" w:eastAsia="標楷體" w:hAnsi="標楷體" w:cs="華康儷楷書(P)"/>
          <w:b/>
          <w:snapToGrid w:val="0"/>
          <w:kern w:val="0"/>
          <w:szCs w:val="24"/>
        </w:rPr>
        <w:t>、</w:t>
      </w:r>
      <w:r>
        <w:rPr>
          <w:rFonts w:ascii="標楷體" w:eastAsia="標楷體" w:hAnsi="標楷體" w:cs="華康儷楷書(P)" w:hint="eastAsia"/>
          <w:b/>
          <w:snapToGrid w:val="0"/>
          <w:kern w:val="0"/>
          <w:szCs w:val="24"/>
        </w:rPr>
        <w:t>分析結果</w:t>
      </w:r>
    </w:p>
    <w:p w:rsidR="000C1844" w:rsidRPr="00105C7C" w:rsidRDefault="00105C7C" w:rsidP="000C1844">
      <w:pPr>
        <w:adjustRightInd w:val="0"/>
        <w:snapToGrid w:val="0"/>
        <w:spacing w:line="300" w:lineRule="exact"/>
        <w:jc w:val="both"/>
        <w:rPr>
          <w:rFonts w:ascii="標楷體" w:eastAsia="標楷體" w:hAnsi="標楷體"/>
          <w:b/>
          <w:snapToGrid w:val="0"/>
          <w:kern w:val="0"/>
          <w:sz w:val="20"/>
          <w:szCs w:val="20"/>
        </w:rPr>
      </w:pPr>
      <w:r w:rsidRPr="00105C7C">
        <w:rPr>
          <w:rFonts w:ascii="標楷體" w:eastAsia="標楷體" w:hAnsi="標楷體" w:hint="eastAsia"/>
          <w:b/>
          <w:snapToGrid w:val="0"/>
          <w:kern w:val="0"/>
          <w:sz w:val="20"/>
          <w:szCs w:val="20"/>
        </w:rPr>
        <w:t>4.1</w:t>
      </w:r>
      <w:r w:rsidR="000C1844" w:rsidRPr="00105C7C">
        <w:rPr>
          <w:rFonts w:ascii="標楷體" w:eastAsia="標楷體" w:hAnsi="標楷體" w:hint="eastAsia"/>
          <w:b/>
          <w:snapToGrid w:val="0"/>
          <w:kern w:val="0"/>
          <w:sz w:val="20"/>
          <w:szCs w:val="20"/>
        </w:rPr>
        <w:t>問卷人口統計變數與結構</w:t>
      </w:r>
    </w:p>
    <w:p w:rsidR="000C1844" w:rsidRDefault="000C1844" w:rsidP="000C1844">
      <w:pPr>
        <w:adjustRightInd w:val="0"/>
        <w:snapToGrid w:val="0"/>
        <w:spacing w:line="300" w:lineRule="exact"/>
        <w:ind w:firstLine="480"/>
        <w:jc w:val="both"/>
        <w:rPr>
          <w:rFonts w:ascii="標楷體" w:eastAsia="標楷體" w:hAnsi="標楷體"/>
          <w:sz w:val="20"/>
          <w:szCs w:val="20"/>
        </w:rPr>
      </w:pPr>
    </w:p>
    <w:p w:rsidR="000C1844" w:rsidRDefault="000C1844" w:rsidP="000C1844">
      <w:pPr>
        <w:adjustRightInd w:val="0"/>
        <w:snapToGrid w:val="0"/>
        <w:spacing w:line="300" w:lineRule="exact"/>
        <w:ind w:firstLine="480"/>
        <w:jc w:val="both"/>
        <w:rPr>
          <w:rFonts w:ascii="標楷體" w:eastAsia="標楷體" w:hAnsi="標楷體" w:cs="華康儷楷書(P)" w:hint="eastAsia"/>
          <w:snapToGrid w:val="0"/>
          <w:kern w:val="0"/>
          <w:sz w:val="20"/>
          <w:szCs w:val="20"/>
        </w:rPr>
      </w:pPr>
      <w:r w:rsidRPr="000C1844">
        <w:rPr>
          <w:rFonts w:ascii="標楷體" w:eastAsia="標楷體" w:hAnsi="標楷體" w:cs="華康儷楷書(P)" w:hint="eastAsia"/>
          <w:snapToGrid w:val="0"/>
          <w:kern w:val="0"/>
          <w:sz w:val="20"/>
          <w:szCs w:val="20"/>
        </w:rPr>
        <w:t>本研究問卷共發放網路問卷100份，刪除26無效問卷份，共回收有效問卷74份，回收率為74% 。受測者皆為網路使用者，性別以女性居多，女性佔</w:t>
      </w:r>
      <w:r w:rsidRPr="000C1844">
        <w:rPr>
          <w:rFonts w:ascii="標楷體" w:eastAsia="標楷體" w:hAnsi="標楷體" w:cs="華康儷楷書(P)" w:hint="eastAsia"/>
          <w:snapToGrid w:val="0"/>
          <w:sz w:val="20"/>
          <w:szCs w:val="20"/>
        </w:rPr>
        <w:t>59.5</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%。年齡以15-24歲居多，佔</w:t>
      </w:r>
      <w:r w:rsidRPr="000C1844">
        <w:rPr>
          <w:rFonts w:ascii="標楷體" w:eastAsia="標楷體" w:hAnsi="標楷體" w:cs="華康儷楷書(P)" w:hint="eastAsia"/>
          <w:snapToGrid w:val="0"/>
          <w:sz w:val="20"/>
          <w:szCs w:val="20"/>
        </w:rPr>
        <w:t>93.2</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%，其次為24-34歲，佔</w:t>
      </w:r>
      <w:r w:rsidRPr="000C1844">
        <w:rPr>
          <w:rFonts w:ascii="標楷體" w:eastAsia="標楷體" w:hAnsi="標楷體" w:cs="華康儷楷書(P)" w:hint="eastAsia"/>
          <w:snapToGrid w:val="0"/>
          <w:sz w:val="20"/>
          <w:szCs w:val="20"/>
        </w:rPr>
        <w:t>6.8</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w:t>
      </w:r>
      <w:r w:rsidR="007C4ECB">
        <w:rPr>
          <w:rFonts w:ascii="標楷體" w:eastAsia="標楷體" w:hAnsi="標楷體" w:cs="華康儷楷書(P)" w:hint="eastAsia"/>
          <w:snapToGrid w:val="0"/>
          <w:kern w:val="0"/>
          <w:sz w:val="20"/>
          <w:szCs w:val="20"/>
        </w:rPr>
        <w:t>。學歷</w:t>
      </w:r>
      <w:r w:rsidRPr="000C1844">
        <w:rPr>
          <w:rFonts w:ascii="標楷體" w:eastAsia="標楷體" w:hAnsi="標楷體" w:cs="華康儷楷書(P)" w:hint="eastAsia"/>
          <w:snapToGrid w:val="0"/>
          <w:kern w:val="0"/>
          <w:sz w:val="20"/>
          <w:szCs w:val="20"/>
        </w:rPr>
        <w:t>以大專院校居多，佔</w:t>
      </w:r>
      <w:r w:rsidRPr="000C1844">
        <w:rPr>
          <w:rFonts w:ascii="標楷體" w:eastAsia="標楷體" w:hAnsi="標楷體" w:cs="華康儷楷書(P)" w:hint="eastAsia"/>
          <w:snapToGrid w:val="0"/>
          <w:sz w:val="20"/>
          <w:szCs w:val="20"/>
        </w:rPr>
        <w:t>71.6</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%，其次為研究所，佔25.7%。專長領域以</w:t>
      </w:r>
      <w:r w:rsidRPr="000C1844">
        <w:rPr>
          <w:rFonts w:ascii="標楷體" w:eastAsia="標楷體" w:hAnsi="標楷體" w:cs="新細明體" w:hint="eastAsia"/>
          <w:color w:val="000000"/>
          <w:kern w:val="0"/>
          <w:sz w:val="20"/>
          <w:szCs w:val="20"/>
        </w:rPr>
        <w:t>人文社會科學</w:t>
      </w:r>
      <w:r>
        <w:rPr>
          <w:rFonts w:ascii="標楷體" w:eastAsia="標楷體" w:hAnsi="標楷體" w:cs="新細明體" w:hint="eastAsia"/>
          <w:color w:val="000000"/>
          <w:kern w:val="0"/>
          <w:sz w:val="20"/>
          <w:szCs w:val="20"/>
        </w:rPr>
        <w:t>、</w:t>
      </w:r>
      <w:r w:rsidRPr="000C1844">
        <w:rPr>
          <w:rFonts w:ascii="標楷體" w:eastAsia="標楷體" w:hAnsi="標楷體" w:cs="新細明體" w:hint="eastAsia"/>
          <w:color w:val="000000"/>
          <w:kern w:val="0"/>
          <w:sz w:val="20"/>
          <w:szCs w:val="20"/>
        </w:rPr>
        <w:t>設計相關</w:t>
      </w:r>
      <w:r w:rsidRPr="000C1844">
        <w:rPr>
          <w:rFonts w:ascii="標楷體" w:eastAsia="標楷體" w:hAnsi="標楷體" w:cs="華康儷楷書(P)" w:hint="eastAsia"/>
          <w:snapToGrid w:val="0"/>
          <w:kern w:val="0"/>
          <w:sz w:val="20"/>
          <w:szCs w:val="20"/>
        </w:rPr>
        <w:t>居多，各佔</w:t>
      </w:r>
      <w:r w:rsidRPr="000C1844">
        <w:rPr>
          <w:rFonts w:ascii="標楷體" w:eastAsia="標楷體" w:hAnsi="標楷體" w:cs="華康儷楷書(P)" w:hint="eastAsia"/>
          <w:snapToGrid w:val="0"/>
          <w:sz w:val="20"/>
          <w:szCs w:val="20"/>
        </w:rPr>
        <w:t>23</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%，其次</w:t>
      </w:r>
      <w:r w:rsidRPr="000C1844">
        <w:rPr>
          <w:rFonts w:ascii="標楷體" w:eastAsia="標楷體" w:hAnsi="標楷體" w:cs="華康儷楷書(P)" w:hint="eastAsia"/>
          <w:snapToGrid w:val="0"/>
          <w:sz w:val="20"/>
          <w:szCs w:val="20"/>
        </w:rPr>
        <w:t>工程學科相關</w:t>
      </w:r>
      <w:r w:rsidRPr="000C1844">
        <w:rPr>
          <w:rFonts w:ascii="標楷體" w:eastAsia="標楷體" w:hAnsi="標楷體" w:cs="華康儷楷書(P)" w:hint="eastAsia"/>
          <w:snapToGrid w:val="0"/>
          <w:kern w:val="0"/>
          <w:sz w:val="20"/>
          <w:szCs w:val="20"/>
        </w:rPr>
        <w:t>佔</w:t>
      </w:r>
      <w:r w:rsidRPr="000C1844">
        <w:rPr>
          <w:rFonts w:ascii="標楷體" w:eastAsia="標楷體" w:hAnsi="標楷體" w:cs="華康儷楷書(P)" w:hint="eastAsia"/>
          <w:snapToGrid w:val="0"/>
          <w:sz w:val="20"/>
          <w:szCs w:val="20"/>
        </w:rPr>
        <w:t>17.6</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w:t>
      </w:r>
      <w:r>
        <w:rPr>
          <w:rFonts w:ascii="標楷體" w:eastAsia="標楷體" w:hAnsi="標楷體" w:cs="華康儷楷書(P)" w:hint="eastAsia"/>
          <w:snapToGrid w:val="0"/>
          <w:kern w:val="0"/>
          <w:sz w:val="20"/>
          <w:szCs w:val="20"/>
        </w:rPr>
        <w:t>再來為</w:t>
      </w:r>
      <w:r w:rsidRPr="000C1844">
        <w:rPr>
          <w:rFonts w:ascii="標楷體" w:eastAsia="標楷體" w:hAnsi="標楷體" w:cs="華康儷楷書(P)" w:hint="eastAsia"/>
          <w:snapToGrid w:val="0"/>
          <w:sz w:val="20"/>
          <w:szCs w:val="20"/>
        </w:rPr>
        <w:t>管理學相關</w:t>
      </w:r>
      <w:r w:rsidRPr="000C1844">
        <w:rPr>
          <w:rFonts w:ascii="標楷體" w:eastAsia="標楷體" w:hAnsi="標楷體" w:cs="華康儷楷書(P)" w:hint="eastAsia"/>
          <w:snapToGrid w:val="0"/>
          <w:kern w:val="0"/>
          <w:sz w:val="20"/>
          <w:szCs w:val="20"/>
        </w:rPr>
        <w:t>佔</w:t>
      </w:r>
      <w:r w:rsidRPr="000C1844">
        <w:rPr>
          <w:rFonts w:ascii="標楷體" w:eastAsia="標楷體" w:hAnsi="標楷體" w:cs="華康儷楷書(P)" w:hint="eastAsia"/>
          <w:snapToGrid w:val="0"/>
          <w:sz w:val="20"/>
          <w:szCs w:val="20"/>
        </w:rPr>
        <w:t>9.5</w:t>
      </w:r>
      <w:r w:rsidRPr="000C1844">
        <w:rPr>
          <w:rFonts w:ascii="標楷體" w:eastAsia="標楷體" w:hAnsi="標楷體" w:cs="華康儷楷書(P)"/>
          <w:snapToGrid w:val="0"/>
          <w:sz w:val="20"/>
          <w:szCs w:val="20"/>
        </w:rPr>
        <w:t xml:space="preserve">  </w:t>
      </w:r>
      <w:r w:rsidRPr="000C1844">
        <w:rPr>
          <w:rFonts w:ascii="標楷體" w:eastAsia="標楷體" w:hAnsi="標楷體" w:cs="華康儷楷書(P)" w:hint="eastAsia"/>
          <w:snapToGrid w:val="0"/>
          <w:kern w:val="0"/>
          <w:sz w:val="20"/>
          <w:szCs w:val="20"/>
        </w:rPr>
        <w:t>%。</w:t>
      </w:r>
    </w:p>
    <w:p w:rsidR="007C4ECB" w:rsidRPr="000C1844" w:rsidRDefault="007C4ECB" w:rsidP="000C1844">
      <w:pPr>
        <w:adjustRightInd w:val="0"/>
        <w:snapToGrid w:val="0"/>
        <w:spacing w:line="300" w:lineRule="exact"/>
        <w:ind w:firstLine="480"/>
        <w:jc w:val="both"/>
        <w:rPr>
          <w:rFonts w:ascii="標楷體" w:eastAsia="標楷體" w:hAnsi="標楷體" w:cs="華康儷楷書(P)"/>
          <w:snapToGrid w:val="0"/>
          <w:sz w:val="20"/>
          <w:szCs w:val="20"/>
        </w:rPr>
      </w:pPr>
    </w:p>
    <w:p w:rsidR="002E08A9" w:rsidRPr="004F505D" w:rsidRDefault="007C4ECB" w:rsidP="004F505D">
      <w:pPr>
        <w:adjustRightInd w:val="0"/>
        <w:snapToGrid w:val="0"/>
        <w:spacing w:line="300" w:lineRule="exact"/>
        <w:jc w:val="both"/>
        <w:rPr>
          <w:rFonts w:ascii="標楷體" w:eastAsia="標楷體" w:hAnsi="標楷體" w:hint="eastAsia"/>
          <w:b/>
          <w:snapToGrid w:val="0"/>
          <w:kern w:val="0"/>
          <w:sz w:val="20"/>
          <w:szCs w:val="20"/>
        </w:rPr>
      </w:pPr>
      <w:r w:rsidRPr="007C4ECB">
        <w:rPr>
          <w:rFonts w:ascii="標楷體" w:eastAsia="標楷體" w:hAnsi="標楷體" w:hint="eastAsia"/>
          <w:b/>
          <w:snapToGrid w:val="0"/>
          <w:kern w:val="0"/>
          <w:sz w:val="20"/>
          <w:szCs w:val="20"/>
        </w:rPr>
        <w:t>4.2人口變項與內搭褲色彩喜好度結果分析</w:t>
      </w:r>
    </w:p>
    <w:p w:rsidR="004F505D" w:rsidRDefault="004F505D"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Pr="002E08A9" w:rsidRDefault="002E08A9" w:rsidP="002E08A9">
      <w:pPr>
        <w:adjustRightInd w:val="0"/>
        <w:snapToGrid w:val="0"/>
        <w:spacing w:line="300" w:lineRule="exact"/>
        <w:ind w:firstLine="480"/>
        <w:jc w:val="both"/>
        <w:rPr>
          <w:rFonts w:ascii="標楷體" w:eastAsia="標楷體" w:hAnsi="標楷體" w:hint="eastAsia"/>
          <w:sz w:val="20"/>
          <w:szCs w:val="20"/>
        </w:rPr>
      </w:pPr>
      <w:r>
        <w:rPr>
          <w:rFonts w:ascii="Times New Roman" w:eastAsia="標楷體" w:hAnsi="Times New Roman" w:hint="eastAsia"/>
          <w:b/>
          <w:snapToGrid w:val="0"/>
          <w:kern w:val="0"/>
          <w:sz w:val="20"/>
          <w:szCs w:val="20"/>
        </w:rPr>
        <w:t>4.2.1</w:t>
      </w:r>
      <w:r>
        <w:rPr>
          <w:rFonts w:ascii="Times New Roman" w:eastAsia="標楷體" w:hAnsi="Times New Roman" w:hint="eastAsia"/>
          <w:b/>
          <w:snapToGrid w:val="0"/>
          <w:kern w:val="0"/>
          <w:sz w:val="20"/>
          <w:szCs w:val="20"/>
        </w:rPr>
        <w:t>性別</w:t>
      </w:r>
      <w:r w:rsidRPr="00C139AC">
        <w:rPr>
          <w:rFonts w:ascii="Times New Roman" w:eastAsia="標楷體" w:hAnsi="Times New Roman" w:hint="eastAsia"/>
          <w:b/>
          <w:snapToGrid w:val="0"/>
          <w:kern w:val="0"/>
          <w:sz w:val="20"/>
          <w:szCs w:val="20"/>
        </w:rPr>
        <w:t>與</w:t>
      </w:r>
      <w:r w:rsidRPr="007C4ECB">
        <w:rPr>
          <w:rFonts w:ascii="標楷體" w:eastAsia="標楷體" w:hAnsi="標楷體" w:hint="eastAsia"/>
          <w:b/>
          <w:snapToGrid w:val="0"/>
          <w:kern w:val="0"/>
          <w:sz w:val="20"/>
          <w:szCs w:val="20"/>
        </w:rPr>
        <w:t>喜好度</w:t>
      </w:r>
      <w:r w:rsidRPr="00C139AC">
        <w:rPr>
          <w:rFonts w:ascii="Times New Roman" w:eastAsia="標楷體" w:hAnsi="Times New Roman" w:hint="eastAsia"/>
          <w:b/>
          <w:snapToGrid w:val="0"/>
          <w:kern w:val="0"/>
          <w:sz w:val="20"/>
          <w:szCs w:val="20"/>
        </w:rPr>
        <w:t>結果分析</w:t>
      </w:r>
    </w:p>
    <w:p w:rsidR="002E08A9" w:rsidRDefault="00B11E82" w:rsidP="007C4ECB">
      <w:pPr>
        <w:adjustRightInd w:val="0"/>
        <w:snapToGrid w:val="0"/>
        <w:spacing w:line="300" w:lineRule="exact"/>
        <w:jc w:val="both"/>
        <w:rPr>
          <w:rFonts w:ascii="標楷體" w:eastAsia="標楷體" w:hAnsi="標楷體" w:hint="eastAsia"/>
          <w:b/>
          <w:snapToGrid w:val="0"/>
          <w:kern w:val="0"/>
          <w:sz w:val="20"/>
          <w:szCs w:val="20"/>
        </w:rPr>
      </w:pPr>
      <w:r>
        <w:rPr>
          <w:rFonts w:ascii="標楷體" w:eastAsia="標楷體" w:hAnsi="標楷體" w:hint="eastAsia"/>
          <w:b/>
          <w:noProof/>
          <w:kern w:val="0"/>
          <w:sz w:val="20"/>
          <w:szCs w:val="20"/>
        </w:rPr>
        <w:drawing>
          <wp:anchor distT="0" distB="0" distL="114300" distR="114300" simplePos="0" relativeHeight="251659264" behindDoc="0" locked="0" layoutInCell="1" allowOverlap="1">
            <wp:simplePos x="0" y="0"/>
            <wp:positionH relativeFrom="column">
              <wp:posOffset>23363</wp:posOffset>
            </wp:positionH>
            <wp:positionV relativeFrom="paragraph">
              <wp:posOffset>125083</wp:posOffset>
            </wp:positionV>
            <wp:extent cx="5277569" cy="3053751"/>
            <wp:effectExtent l="19050" t="0" r="0" b="0"/>
            <wp:wrapNone/>
            <wp:docPr id="4" name="圖片 4" descr="1.jpg"/>
            <wp:cNvGraphicFramePr/>
            <a:graphic xmlns:a="http://schemas.openxmlformats.org/drawingml/2006/main">
              <a:graphicData uri="http://schemas.openxmlformats.org/drawingml/2006/picture">
                <pic:pic xmlns:pic="http://schemas.openxmlformats.org/drawingml/2006/picture">
                  <pic:nvPicPr>
                    <pic:cNvPr id="5" name="圖片 4" descr="1.jpg"/>
                    <pic:cNvPicPr>
                      <a:picLocks noChangeAspect="1"/>
                    </pic:cNvPicPr>
                  </pic:nvPicPr>
                  <pic:blipFill>
                    <a:blip r:embed="rId16"/>
                    <a:stretch>
                      <a:fillRect/>
                    </a:stretch>
                  </pic:blipFill>
                  <pic:spPr>
                    <a:xfrm>
                      <a:off x="0" y="0"/>
                      <a:ext cx="5277569" cy="3053751"/>
                    </a:xfrm>
                    <a:prstGeom prst="rect">
                      <a:avLst/>
                    </a:prstGeom>
                  </pic:spPr>
                </pic:pic>
              </a:graphicData>
            </a:graphic>
          </wp:anchor>
        </w:drawing>
      </w: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Default="002E08A9" w:rsidP="007C4ECB">
      <w:pPr>
        <w:adjustRightInd w:val="0"/>
        <w:snapToGrid w:val="0"/>
        <w:spacing w:line="300" w:lineRule="exact"/>
        <w:jc w:val="both"/>
        <w:rPr>
          <w:rFonts w:ascii="標楷體" w:eastAsia="標楷體" w:hAnsi="標楷體" w:hint="eastAsia"/>
          <w:b/>
          <w:snapToGrid w:val="0"/>
          <w:kern w:val="0"/>
          <w:sz w:val="20"/>
          <w:szCs w:val="20"/>
        </w:rPr>
      </w:pPr>
    </w:p>
    <w:p w:rsidR="002E08A9" w:rsidRPr="007C4ECB" w:rsidRDefault="002E08A9" w:rsidP="007C4ECB">
      <w:pPr>
        <w:adjustRightInd w:val="0"/>
        <w:snapToGrid w:val="0"/>
        <w:spacing w:line="300" w:lineRule="exact"/>
        <w:jc w:val="both"/>
        <w:rPr>
          <w:rFonts w:ascii="標楷體" w:eastAsia="標楷體" w:hAnsi="標楷體"/>
          <w:b/>
          <w:snapToGrid w:val="0"/>
          <w:kern w:val="0"/>
          <w:sz w:val="20"/>
          <w:szCs w:val="20"/>
        </w:rPr>
      </w:pPr>
    </w:p>
    <w:p w:rsidR="00B11E82" w:rsidRDefault="00B11E82" w:rsidP="004F505D">
      <w:pPr>
        <w:adjustRightInd w:val="0"/>
        <w:snapToGrid w:val="0"/>
        <w:spacing w:line="300" w:lineRule="exact"/>
        <w:ind w:firstLine="480"/>
        <w:jc w:val="center"/>
        <w:rPr>
          <w:rFonts w:ascii="標楷體" w:eastAsia="標楷體" w:hAnsi="標楷體" w:cs="華康儷楷書(P)" w:hint="eastAsia"/>
          <w:snapToGrid w:val="0"/>
          <w:kern w:val="0"/>
          <w:sz w:val="20"/>
          <w:szCs w:val="20"/>
        </w:rPr>
      </w:pPr>
    </w:p>
    <w:p w:rsidR="004F505D" w:rsidRPr="004F505D" w:rsidRDefault="004F505D" w:rsidP="004F505D">
      <w:pPr>
        <w:adjustRightInd w:val="0"/>
        <w:snapToGrid w:val="0"/>
        <w:spacing w:line="300" w:lineRule="exact"/>
        <w:ind w:firstLine="480"/>
        <w:jc w:val="center"/>
        <w:rPr>
          <w:rFonts w:ascii="標楷體" w:eastAsia="標楷體" w:hAnsi="標楷體" w:hint="eastAsia"/>
          <w:sz w:val="20"/>
          <w:szCs w:val="20"/>
        </w:rPr>
      </w:pPr>
      <w:r w:rsidRPr="004F505D">
        <w:rPr>
          <w:rFonts w:ascii="標楷體" w:eastAsia="標楷體" w:hAnsi="標楷體" w:cs="華康儷楷書(P)" w:hint="eastAsia"/>
          <w:snapToGrid w:val="0"/>
          <w:kern w:val="0"/>
          <w:sz w:val="20"/>
          <w:szCs w:val="20"/>
        </w:rPr>
        <w:t>表一、</w:t>
      </w:r>
      <w:r w:rsidRPr="004F505D">
        <w:rPr>
          <w:rFonts w:ascii="Times New Roman" w:eastAsia="標楷體" w:hAnsi="Times New Roman" w:hint="eastAsia"/>
          <w:snapToGrid w:val="0"/>
          <w:kern w:val="0"/>
          <w:sz w:val="20"/>
          <w:szCs w:val="20"/>
        </w:rPr>
        <w:t>性別與</w:t>
      </w:r>
      <w:r w:rsidRPr="004F505D">
        <w:rPr>
          <w:rFonts w:ascii="標楷體" w:eastAsia="標楷體" w:hAnsi="標楷體" w:hint="eastAsia"/>
          <w:snapToGrid w:val="0"/>
          <w:kern w:val="0"/>
          <w:sz w:val="20"/>
          <w:szCs w:val="20"/>
        </w:rPr>
        <w:t>喜好度</w:t>
      </w:r>
      <w:r w:rsidRPr="004F505D">
        <w:rPr>
          <w:rFonts w:ascii="Times New Roman" w:eastAsia="標楷體" w:hAnsi="Times New Roman" w:hint="eastAsia"/>
          <w:snapToGrid w:val="0"/>
          <w:kern w:val="0"/>
          <w:sz w:val="20"/>
          <w:szCs w:val="20"/>
        </w:rPr>
        <w:t>結果分析</w:t>
      </w:r>
    </w:p>
    <w:p w:rsidR="004F505D" w:rsidRDefault="004F505D" w:rsidP="004F505D">
      <w:pPr>
        <w:adjustRightInd w:val="0"/>
        <w:snapToGrid w:val="0"/>
        <w:spacing w:line="300" w:lineRule="exact"/>
        <w:ind w:firstLine="480"/>
        <w:jc w:val="both"/>
        <w:rPr>
          <w:rFonts w:ascii="標楷體" w:eastAsia="標楷體" w:hAnsi="標楷體" w:cs="華康儷楷書(P)" w:hint="eastAsia"/>
          <w:snapToGrid w:val="0"/>
          <w:kern w:val="0"/>
          <w:sz w:val="20"/>
          <w:szCs w:val="20"/>
        </w:rPr>
      </w:pPr>
    </w:p>
    <w:p w:rsidR="004F505D" w:rsidRPr="004F505D" w:rsidRDefault="004F505D" w:rsidP="004F505D">
      <w:pPr>
        <w:adjustRightInd w:val="0"/>
        <w:snapToGrid w:val="0"/>
        <w:spacing w:line="300" w:lineRule="exact"/>
        <w:ind w:firstLine="480"/>
        <w:jc w:val="both"/>
        <w:rPr>
          <w:rFonts w:ascii="標楷體" w:eastAsia="標楷體" w:hAnsi="標楷體" w:cs="華康儷楷書(P)"/>
          <w:snapToGrid w:val="0"/>
          <w:sz w:val="20"/>
          <w:szCs w:val="20"/>
        </w:rPr>
      </w:pPr>
      <w:r w:rsidRPr="004F505D">
        <w:rPr>
          <w:rFonts w:ascii="標楷體" w:eastAsia="標楷體" w:hAnsi="標楷體" w:cs="華康儷楷書(P)" w:hint="eastAsia"/>
          <w:snapToGrid w:val="0"/>
          <w:kern w:val="0"/>
          <w:sz w:val="20"/>
          <w:szCs w:val="20"/>
        </w:rPr>
        <w:t>由表</w:t>
      </w:r>
      <w:r>
        <w:rPr>
          <w:rFonts w:ascii="標楷體" w:eastAsia="標楷體" w:hAnsi="標楷體" w:cs="華康儷楷書(P)" w:hint="eastAsia"/>
          <w:snapToGrid w:val="0"/>
          <w:kern w:val="0"/>
          <w:sz w:val="20"/>
          <w:szCs w:val="20"/>
        </w:rPr>
        <w:t>一</w:t>
      </w:r>
      <w:r w:rsidRPr="004F505D">
        <w:rPr>
          <w:rFonts w:ascii="標楷體" w:eastAsia="標楷體" w:hAnsi="標楷體" w:cs="華康儷楷書(P)" w:hint="eastAsia"/>
          <w:snapToGrid w:val="0"/>
          <w:kern w:val="0"/>
          <w:sz w:val="20"/>
          <w:szCs w:val="20"/>
        </w:rPr>
        <w:t>得知</w:t>
      </w:r>
      <w:r w:rsidRPr="004F505D">
        <w:rPr>
          <w:rFonts w:ascii="標楷體" w:eastAsia="標楷體" w:hAnsi="標楷體" w:cs="華康儷楷書(P)" w:hint="eastAsia"/>
          <w:snapToGrid w:val="0"/>
          <w:sz w:val="20"/>
          <w:szCs w:val="20"/>
        </w:rPr>
        <w:t>性別與喜好度T檢定統計結果大於95%信賴區間皆未有顯著差異</w:t>
      </w:r>
      <w:r>
        <w:rPr>
          <w:rFonts w:ascii="標楷體" w:eastAsia="標楷體" w:hAnsi="標楷體" w:cs="華康儷楷書(P)" w:hint="eastAsia"/>
          <w:snapToGrid w:val="0"/>
          <w:sz w:val="20"/>
          <w:szCs w:val="20"/>
        </w:rPr>
        <w:t>。</w:t>
      </w:r>
    </w:p>
    <w:p w:rsidR="002E08A9" w:rsidRPr="004F505D"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2E08A9" w:rsidRDefault="002E08A9" w:rsidP="002E08A9">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3939B4" w:rsidRDefault="007C4ECB" w:rsidP="00B11E82">
      <w:pPr>
        <w:adjustRightInd w:val="0"/>
        <w:snapToGrid w:val="0"/>
        <w:spacing w:line="300" w:lineRule="exact"/>
        <w:ind w:firstLine="480"/>
        <w:jc w:val="both"/>
        <w:rPr>
          <w:rFonts w:ascii="標楷體" w:eastAsia="標楷體" w:hAnsi="標楷體" w:hint="eastAsia"/>
          <w:sz w:val="20"/>
          <w:szCs w:val="20"/>
        </w:rPr>
      </w:pPr>
      <w:r>
        <w:rPr>
          <w:rFonts w:ascii="Times New Roman" w:eastAsia="標楷體" w:hAnsi="Times New Roman" w:hint="eastAsia"/>
          <w:b/>
          <w:snapToGrid w:val="0"/>
          <w:kern w:val="0"/>
          <w:sz w:val="20"/>
          <w:szCs w:val="20"/>
        </w:rPr>
        <w:lastRenderedPageBreak/>
        <w:t>4.2.</w:t>
      </w:r>
      <w:r w:rsidR="004F505D">
        <w:rPr>
          <w:rFonts w:ascii="Times New Roman" w:eastAsia="標楷體" w:hAnsi="Times New Roman" w:hint="eastAsia"/>
          <w:b/>
          <w:snapToGrid w:val="0"/>
          <w:kern w:val="0"/>
          <w:sz w:val="20"/>
          <w:szCs w:val="20"/>
        </w:rPr>
        <w:t>2</w:t>
      </w:r>
      <w:r w:rsidRPr="00C139AC">
        <w:rPr>
          <w:rFonts w:ascii="Times New Roman" w:eastAsia="標楷體" w:hAnsi="Times New Roman" w:hint="eastAsia"/>
          <w:b/>
          <w:snapToGrid w:val="0"/>
          <w:kern w:val="0"/>
          <w:sz w:val="20"/>
          <w:szCs w:val="20"/>
        </w:rPr>
        <w:t>年齡與</w:t>
      </w:r>
      <w:r w:rsidR="002E08A9" w:rsidRPr="007C4ECB">
        <w:rPr>
          <w:rFonts w:ascii="標楷體" w:eastAsia="標楷體" w:hAnsi="標楷體" w:hint="eastAsia"/>
          <w:b/>
          <w:snapToGrid w:val="0"/>
          <w:kern w:val="0"/>
          <w:sz w:val="20"/>
          <w:szCs w:val="20"/>
        </w:rPr>
        <w:t>喜好度</w:t>
      </w:r>
      <w:r w:rsidRPr="00C139AC">
        <w:rPr>
          <w:rFonts w:ascii="Times New Roman" w:eastAsia="標楷體" w:hAnsi="Times New Roman" w:hint="eastAsia"/>
          <w:b/>
          <w:snapToGrid w:val="0"/>
          <w:kern w:val="0"/>
          <w:sz w:val="20"/>
          <w:szCs w:val="20"/>
        </w:rPr>
        <w:t>結果分析</w:t>
      </w:r>
    </w:p>
    <w:p w:rsidR="003939B4" w:rsidRPr="002E08A9" w:rsidRDefault="003939B4" w:rsidP="00021F39">
      <w:pPr>
        <w:jc w:val="both"/>
        <w:rPr>
          <w:rFonts w:ascii="標楷體" w:eastAsia="標楷體" w:hAnsi="標楷體"/>
          <w:sz w:val="20"/>
          <w:szCs w:val="20"/>
        </w:rPr>
      </w:pPr>
      <w:r w:rsidRPr="003939B4">
        <w:rPr>
          <w:rFonts w:ascii="標楷體" w:eastAsia="標楷體" w:hAnsi="標楷體"/>
          <w:sz w:val="20"/>
          <w:szCs w:val="20"/>
        </w:rPr>
        <w:drawing>
          <wp:inline distT="0" distB="0" distL="0" distR="0">
            <wp:extent cx="5274310" cy="3054094"/>
            <wp:effectExtent l="19050" t="0" r="2540" b="0"/>
            <wp:docPr id="13" name="圖片 9" descr="2.jpg"/>
            <wp:cNvGraphicFramePr/>
            <a:graphic xmlns:a="http://schemas.openxmlformats.org/drawingml/2006/main">
              <a:graphicData uri="http://schemas.openxmlformats.org/drawingml/2006/picture">
                <pic:pic xmlns:pic="http://schemas.openxmlformats.org/drawingml/2006/picture">
                  <pic:nvPicPr>
                    <pic:cNvPr id="7" name="圖片 6" descr="2.jpg"/>
                    <pic:cNvPicPr>
                      <a:picLocks noChangeAspect="1"/>
                    </pic:cNvPicPr>
                  </pic:nvPicPr>
                  <pic:blipFill>
                    <a:blip r:embed="rId17"/>
                    <a:stretch>
                      <a:fillRect/>
                    </a:stretch>
                  </pic:blipFill>
                  <pic:spPr>
                    <a:xfrm>
                      <a:off x="0" y="0"/>
                      <a:ext cx="5274310" cy="3054094"/>
                    </a:xfrm>
                    <a:prstGeom prst="rect">
                      <a:avLst/>
                    </a:prstGeom>
                  </pic:spPr>
                </pic:pic>
              </a:graphicData>
            </a:graphic>
          </wp:inline>
        </w:drawing>
      </w:r>
    </w:p>
    <w:p w:rsidR="00520FB7" w:rsidRPr="00520FB7" w:rsidRDefault="00520FB7" w:rsidP="00520FB7">
      <w:pPr>
        <w:adjustRightInd w:val="0"/>
        <w:snapToGrid w:val="0"/>
        <w:spacing w:line="300" w:lineRule="exact"/>
        <w:ind w:firstLine="480"/>
        <w:jc w:val="center"/>
        <w:rPr>
          <w:rFonts w:ascii="標楷體" w:eastAsia="標楷體" w:hAnsi="標楷體"/>
          <w:sz w:val="20"/>
          <w:szCs w:val="20"/>
        </w:rPr>
      </w:pPr>
      <w:r w:rsidRPr="00520FB7">
        <w:rPr>
          <w:rFonts w:ascii="標楷體" w:eastAsia="標楷體" w:hAnsi="標楷體" w:cs="華康儷楷書(P)" w:hint="eastAsia"/>
          <w:snapToGrid w:val="0"/>
          <w:kern w:val="0"/>
          <w:sz w:val="20"/>
          <w:szCs w:val="20"/>
        </w:rPr>
        <w:t>表二、</w:t>
      </w:r>
      <w:r w:rsidRPr="00520FB7">
        <w:rPr>
          <w:rFonts w:ascii="Times New Roman" w:eastAsia="標楷體" w:hAnsi="Times New Roman" w:hint="eastAsia"/>
          <w:snapToGrid w:val="0"/>
          <w:kern w:val="0"/>
          <w:sz w:val="20"/>
          <w:szCs w:val="20"/>
        </w:rPr>
        <w:t>年齡與</w:t>
      </w:r>
      <w:r w:rsidRPr="00520FB7">
        <w:rPr>
          <w:rFonts w:ascii="標楷體" w:eastAsia="標楷體" w:hAnsi="標楷體" w:hint="eastAsia"/>
          <w:snapToGrid w:val="0"/>
          <w:kern w:val="0"/>
          <w:sz w:val="20"/>
          <w:szCs w:val="20"/>
        </w:rPr>
        <w:t>喜好度</w:t>
      </w:r>
      <w:r w:rsidRPr="00520FB7">
        <w:rPr>
          <w:rFonts w:ascii="Times New Roman" w:eastAsia="標楷體" w:hAnsi="Times New Roman" w:hint="eastAsia"/>
          <w:snapToGrid w:val="0"/>
          <w:kern w:val="0"/>
          <w:sz w:val="20"/>
          <w:szCs w:val="20"/>
        </w:rPr>
        <w:t>結果分析</w:t>
      </w:r>
    </w:p>
    <w:p w:rsidR="00520FB7" w:rsidRPr="00520FB7" w:rsidRDefault="00520FB7" w:rsidP="00520FB7">
      <w:pPr>
        <w:adjustRightInd w:val="0"/>
        <w:snapToGrid w:val="0"/>
        <w:spacing w:line="300" w:lineRule="exact"/>
        <w:ind w:firstLine="480"/>
        <w:jc w:val="center"/>
        <w:rPr>
          <w:rFonts w:ascii="標楷體" w:eastAsia="標楷體" w:hAnsi="標楷體" w:cs="華康儷楷書(P)" w:hint="eastAsia"/>
          <w:snapToGrid w:val="0"/>
          <w:kern w:val="0"/>
          <w:sz w:val="20"/>
          <w:szCs w:val="20"/>
        </w:rPr>
      </w:pPr>
    </w:p>
    <w:p w:rsidR="00520FB7" w:rsidRDefault="002E08A9" w:rsidP="00DD3B87">
      <w:pPr>
        <w:jc w:val="both"/>
        <w:rPr>
          <w:rFonts w:ascii="標楷體" w:eastAsia="標楷體" w:hAnsi="標楷體" w:hint="eastAsia"/>
          <w:sz w:val="20"/>
          <w:szCs w:val="20"/>
        </w:rPr>
      </w:pPr>
      <w:r w:rsidRPr="002E08A9">
        <w:rPr>
          <w:rFonts w:ascii="標楷體" w:eastAsia="標楷體" w:hAnsi="標楷體" w:hint="eastAsia"/>
          <w:sz w:val="20"/>
          <w:szCs w:val="20"/>
        </w:rPr>
        <w:t xml:space="preserve">年齡與喜好度T檢定統計結果大於95%信賴區間皆未有顯著差異 </w:t>
      </w:r>
    </w:p>
    <w:p w:rsidR="00DD3B87" w:rsidRPr="00DD3B87" w:rsidRDefault="00DD3B87" w:rsidP="00DD3B87">
      <w:pPr>
        <w:jc w:val="both"/>
        <w:rPr>
          <w:rFonts w:ascii="標楷體" w:eastAsia="標楷體" w:hAnsi="標楷體" w:hint="eastAsia"/>
          <w:sz w:val="20"/>
          <w:szCs w:val="20"/>
        </w:rPr>
      </w:pPr>
    </w:p>
    <w:p w:rsidR="00520FB7" w:rsidRDefault="00520FB7" w:rsidP="00520FB7">
      <w:pPr>
        <w:adjustRightInd w:val="0"/>
        <w:snapToGrid w:val="0"/>
        <w:spacing w:line="300" w:lineRule="exact"/>
        <w:ind w:firstLine="480"/>
        <w:jc w:val="both"/>
        <w:rPr>
          <w:rFonts w:ascii="Times New Roman" w:eastAsia="標楷體" w:hAnsi="Times New Roman" w:hint="eastAsia"/>
          <w:b/>
          <w:snapToGrid w:val="0"/>
          <w:kern w:val="0"/>
          <w:sz w:val="20"/>
          <w:szCs w:val="20"/>
        </w:rPr>
      </w:pPr>
      <w:r>
        <w:rPr>
          <w:rFonts w:ascii="Times New Roman" w:eastAsia="標楷體" w:hAnsi="Times New Roman" w:hint="eastAsia"/>
          <w:b/>
          <w:snapToGrid w:val="0"/>
          <w:kern w:val="0"/>
          <w:sz w:val="20"/>
          <w:szCs w:val="20"/>
        </w:rPr>
        <w:t>4.2.3</w:t>
      </w:r>
      <w:r>
        <w:rPr>
          <w:rFonts w:ascii="Times New Roman" w:eastAsia="標楷體" w:hAnsi="Times New Roman" w:hint="eastAsia"/>
          <w:b/>
          <w:snapToGrid w:val="0"/>
          <w:kern w:val="0"/>
          <w:sz w:val="20"/>
          <w:szCs w:val="20"/>
        </w:rPr>
        <w:t>專長</w:t>
      </w:r>
      <w:r w:rsidRPr="00C139AC">
        <w:rPr>
          <w:rFonts w:ascii="Times New Roman" w:eastAsia="標楷體" w:hAnsi="Times New Roman" w:hint="eastAsia"/>
          <w:b/>
          <w:snapToGrid w:val="0"/>
          <w:kern w:val="0"/>
          <w:sz w:val="20"/>
          <w:szCs w:val="20"/>
        </w:rPr>
        <w:t>與</w:t>
      </w:r>
      <w:r w:rsidRPr="007C4ECB">
        <w:rPr>
          <w:rFonts w:ascii="標楷體" w:eastAsia="標楷體" w:hAnsi="標楷體" w:hint="eastAsia"/>
          <w:b/>
          <w:snapToGrid w:val="0"/>
          <w:kern w:val="0"/>
          <w:sz w:val="20"/>
          <w:szCs w:val="20"/>
        </w:rPr>
        <w:t>喜好度</w:t>
      </w:r>
      <w:r w:rsidRPr="00C139AC">
        <w:rPr>
          <w:rFonts w:ascii="Times New Roman" w:eastAsia="標楷體" w:hAnsi="Times New Roman" w:hint="eastAsia"/>
          <w:b/>
          <w:snapToGrid w:val="0"/>
          <w:kern w:val="0"/>
          <w:sz w:val="20"/>
          <w:szCs w:val="20"/>
        </w:rPr>
        <w:t>結果分析</w:t>
      </w:r>
    </w:p>
    <w:p w:rsidR="00DD3B87" w:rsidRDefault="00DD3B87" w:rsidP="00520FB7">
      <w:pPr>
        <w:adjustRightInd w:val="0"/>
        <w:snapToGrid w:val="0"/>
        <w:spacing w:line="300" w:lineRule="exact"/>
        <w:ind w:firstLine="480"/>
        <w:jc w:val="both"/>
        <w:rPr>
          <w:rFonts w:ascii="Times New Roman" w:eastAsia="標楷體" w:hAnsi="Times New Roman" w:hint="eastAsia"/>
          <w:b/>
          <w:snapToGrid w:val="0"/>
          <w:kern w:val="0"/>
          <w:sz w:val="20"/>
          <w:szCs w:val="20"/>
        </w:rPr>
      </w:pPr>
    </w:p>
    <w:tbl>
      <w:tblPr>
        <w:tblW w:w="9640" w:type="dxa"/>
        <w:tblInd w:w="-580" w:type="dxa"/>
        <w:tblCellMar>
          <w:left w:w="0" w:type="dxa"/>
          <w:right w:w="0" w:type="dxa"/>
        </w:tblCellMar>
        <w:tblLook w:val="04A0"/>
      </w:tblPr>
      <w:tblGrid>
        <w:gridCol w:w="993"/>
        <w:gridCol w:w="1149"/>
        <w:gridCol w:w="1503"/>
        <w:gridCol w:w="1643"/>
        <w:gridCol w:w="1800"/>
        <w:gridCol w:w="1346"/>
        <w:gridCol w:w="1206"/>
      </w:tblGrid>
      <w:tr w:rsidR="003939B4" w:rsidRPr="003939B4" w:rsidTr="00DD3B87">
        <w:trPr>
          <w:trHeight w:val="320"/>
        </w:trPr>
        <w:tc>
          <w:tcPr>
            <w:tcW w:w="993"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129" w:type="dxa"/>
              <w:bottom w:w="0" w:type="dxa"/>
              <w:right w:w="129" w:type="dxa"/>
            </w:tcMar>
            <w:vAlign w:val="bottom"/>
            <w:hideMark/>
          </w:tcPr>
          <w:p w:rsidR="00000000" w:rsidRPr="003939B4" w:rsidRDefault="003939B4" w:rsidP="003939B4">
            <w:pPr>
              <w:adjustRightInd w:val="0"/>
              <w:snapToGrid w:val="0"/>
              <w:spacing w:line="300" w:lineRule="exact"/>
              <w:ind w:firstLine="480"/>
              <w:jc w:val="both"/>
              <w:rPr>
                <w:rFonts w:ascii="標楷體" w:eastAsia="標楷體" w:hAnsi="標楷體"/>
                <w:sz w:val="20"/>
                <w:szCs w:val="20"/>
              </w:rPr>
            </w:pPr>
            <w:r w:rsidRPr="003939B4">
              <w:rPr>
                <w:rFonts w:ascii="標楷體" w:eastAsia="標楷體" w:hAnsi="標楷體" w:hint="eastAsia"/>
                <w:sz w:val="20"/>
                <w:szCs w:val="20"/>
              </w:rPr>
              <w:t xml:space="preserve"> </w:t>
            </w:r>
            <w:r w:rsidRPr="003939B4">
              <w:rPr>
                <w:rFonts w:ascii="標楷體" w:eastAsia="標楷體" w:hAnsi="標楷體"/>
                <w:sz w:val="20"/>
                <w:szCs w:val="20"/>
              </w:rPr>
              <w:t xml:space="preserve"> </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129" w:type="dxa"/>
              <w:bottom w:w="0" w:type="dxa"/>
              <w:right w:w="129" w:type="dxa"/>
            </w:tcMar>
            <w:vAlign w:val="bottom"/>
            <w:hideMark/>
          </w:tcPr>
          <w:p w:rsidR="00000000" w:rsidRPr="003939B4" w:rsidRDefault="003939B4" w:rsidP="003939B4">
            <w:pPr>
              <w:adjustRightInd w:val="0"/>
              <w:snapToGrid w:val="0"/>
              <w:spacing w:line="300" w:lineRule="exact"/>
              <w:ind w:firstLine="480"/>
              <w:jc w:val="both"/>
              <w:rPr>
                <w:rFonts w:ascii="標楷體" w:eastAsia="標楷體" w:hAnsi="標楷體"/>
                <w:sz w:val="20"/>
                <w:szCs w:val="20"/>
              </w:rPr>
            </w:pPr>
            <w:r w:rsidRPr="003939B4">
              <w:rPr>
                <w:rFonts w:ascii="標楷體" w:eastAsia="標楷體" w:hAnsi="標楷體" w:hint="eastAsia"/>
                <w:sz w:val="20"/>
                <w:szCs w:val="20"/>
              </w:rPr>
              <w:t xml:space="preserve"> </w:t>
            </w:r>
            <w:r w:rsidRPr="003939B4">
              <w:rPr>
                <w:rFonts w:ascii="標楷體" w:eastAsia="標楷體" w:hAnsi="標楷體"/>
                <w:sz w:val="20"/>
                <w:szCs w:val="20"/>
              </w:rPr>
              <w:t xml:space="preserve"> </w:t>
            </w:r>
          </w:p>
        </w:tc>
        <w:tc>
          <w:tcPr>
            <w:tcW w:w="1503" w:type="dxa"/>
            <w:tcBorders>
              <w:top w:val="single" w:sz="12" w:space="0" w:color="000000"/>
              <w:left w:val="single" w:sz="12" w:space="0" w:color="000000"/>
              <w:bottom w:val="single" w:sz="12" w:space="0" w:color="000000"/>
              <w:right w:val="single" w:sz="8" w:space="0" w:color="000000"/>
            </w:tcBorders>
            <w:shd w:val="clear" w:color="auto" w:fill="auto"/>
            <w:tcMar>
              <w:top w:w="14" w:type="dxa"/>
              <w:left w:w="129" w:type="dxa"/>
              <w:bottom w:w="0" w:type="dxa"/>
              <w:right w:w="129" w:type="dxa"/>
            </w:tcMar>
            <w:vAlign w:val="bottom"/>
            <w:hideMark/>
          </w:tcPr>
          <w:p w:rsidR="00000000" w:rsidRPr="003939B4" w:rsidRDefault="003939B4" w:rsidP="00DD3B87">
            <w:pPr>
              <w:adjustRightInd w:val="0"/>
              <w:snapToGrid w:val="0"/>
              <w:spacing w:line="300" w:lineRule="exact"/>
              <w:jc w:val="center"/>
              <w:rPr>
                <w:rFonts w:ascii="標楷體" w:eastAsia="標楷體" w:hAnsi="標楷體"/>
                <w:sz w:val="20"/>
                <w:szCs w:val="20"/>
              </w:rPr>
            </w:pPr>
            <w:r w:rsidRPr="003939B4">
              <w:rPr>
                <w:rFonts w:ascii="標楷體" w:eastAsia="標楷體" w:hAnsi="標楷體" w:hint="eastAsia"/>
                <w:sz w:val="20"/>
                <w:szCs w:val="20"/>
              </w:rPr>
              <w:t>平方和</w:t>
            </w:r>
          </w:p>
        </w:tc>
        <w:tc>
          <w:tcPr>
            <w:tcW w:w="1643" w:type="dxa"/>
            <w:tcBorders>
              <w:top w:val="single" w:sz="12" w:space="0" w:color="000000"/>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bottom"/>
            <w:hideMark/>
          </w:tcPr>
          <w:p w:rsidR="00000000" w:rsidRPr="003939B4" w:rsidRDefault="003939B4" w:rsidP="00DD3B87">
            <w:pPr>
              <w:adjustRightInd w:val="0"/>
              <w:snapToGrid w:val="0"/>
              <w:spacing w:line="300" w:lineRule="exact"/>
              <w:jc w:val="center"/>
              <w:rPr>
                <w:rFonts w:ascii="標楷體" w:eastAsia="標楷體" w:hAnsi="標楷體"/>
                <w:sz w:val="20"/>
                <w:szCs w:val="20"/>
              </w:rPr>
            </w:pPr>
            <w:r w:rsidRPr="003939B4">
              <w:rPr>
                <w:rFonts w:ascii="標楷體" w:eastAsia="標楷體" w:hAnsi="標楷體" w:hint="eastAsia"/>
                <w:sz w:val="20"/>
                <w:szCs w:val="20"/>
              </w:rPr>
              <w:t>自由度</w:t>
            </w:r>
          </w:p>
        </w:tc>
        <w:tc>
          <w:tcPr>
            <w:tcW w:w="1800" w:type="dxa"/>
            <w:tcBorders>
              <w:top w:val="single" w:sz="12" w:space="0" w:color="000000"/>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bottom"/>
            <w:hideMark/>
          </w:tcPr>
          <w:p w:rsidR="00000000" w:rsidRPr="003939B4" w:rsidRDefault="003939B4" w:rsidP="00DD3B87">
            <w:pPr>
              <w:adjustRightInd w:val="0"/>
              <w:snapToGrid w:val="0"/>
              <w:spacing w:line="300" w:lineRule="exact"/>
              <w:jc w:val="center"/>
              <w:rPr>
                <w:rFonts w:ascii="標楷體" w:eastAsia="標楷體" w:hAnsi="標楷體"/>
                <w:sz w:val="20"/>
                <w:szCs w:val="20"/>
              </w:rPr>
            </w:pPr>
            <w:r w:rsidRPr="003939B4">
              <w:rPr>
                <w:rFonts w:ascii="標楷體" w:eastAsia="標楷體" w:hAnsi="標楷體" w:hint="eastAsia"/>
                <w:sz w:val="20"/>
                <w:szCs w:val="20"/>
              </w:rPr>
              <w:t>平均平方和</w:t>
            </w:r>
          </w:p>
        </w:tc>
        <w:tc>
          <w:tcPr>
            <w:tcW w:w="1346" w:type="dxa"/>
            <w:tcBorders>
              <w:top w:val="single" w:sz="12" w:space="0" w:color="000000"/>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bottom"/>
            <w:hideMark/>
          </w:tcPr>
          <w:p w:rsidR="00000000" w:rsidRPr="003939B4" w:rsidRDefault="003939B4" w:rsidP="00DD3B87">
            <w:pPr>
              <w:adjustRightInd w:val="0"/>
              <w:snapToGrid w:val="0"/>
              <w:spacing w:line="300" w:lineRule="exact"/>
              <w:ind w:firstLine="480"/>
              <w:jc w:val="center"/>
              <w:rPr>
                <w:rFonts w:ascii="標楷體" w:eastAsia="標楷體" w:hAnsi="標楷體"/>
                <w:sz w:val="20"/>
                <w:szCs w:val="20"/>
              </w:rPr>
            </w:pPr>
            <w:r w:rsidRPr="003939B4">
              <w:rPr>
                <w:rFonts w:ascii="標楷體" w:eastAsia="標楷體" w:hAnsi="標楷體" w:hint="eastAsia"/>
                <w:sz w:val="20"/>
                <w:szCs w:val="20"/>
              </w:rPr>
              <w:t>F 檢定</w:t>
            </w:r>
          </w:p>
        </w:tc>
        <w:tc>
          <w:tcPr>
            <w:tcW w:w="1206" w:type="dxa"/>
            <w:tcBorders>
              <w:top w:val="single" w:sz="12" w:space="0" w:color="000000"/>
              <w:left w:val="single" w:sz="8" w:space="0" w:color="000000"/>
              <w:bottom w:val="single" w:sz="12" w:space="0" w:color="000000"/>
              <w:right w:val="single" w:sz="12" w:space="0" w:color="000000"/>
            </w:tcBorders>
            <w:shd w:val="clear" w:color="auto" w:fill="auto"/>
            <w:tcMar>
              <w:top w:w="14" w:type="dxa"/>
              <w:left w:w="129" w:type="dxa"/>
              <w:bottom w:w="0" w:type="dxa"/>
              <w:right w:w="129" w:type="dxa"/>
            </w:tcMar>
            <w:vAlign w:val="bottom"/>
            <w:hideMark/>
          </w:tcPr>
          <w:p w:rsidR="00000000" w:rsidRPr="003939B4" w:rsidRDefault="003939B4" w:rsidP="00DD3B87">
            <w:pPr>
              <w:adjustRightInd w:val="0"/>
              <w:snapToGrid w:val="0"/>
              <w:spacing w:line="300" w:lineRule="exact"/>
              <w:jc w:val="center"/>
              <w:rPr>
                <w:rFonts w:ascii="標楷體" w:eastAsia="標楷體" w:hAnsi="標楷體"/>
                <w:sz w:val="20"/>
                <w:szCs w:val="20"/>
              </w:rPr>
            </w:pPr>
            <w:r w:rsidRPr="003939B4">
              <w:rPr>
                <w:rFonts w:ascii="標楷體" w:eastAsia="標楷體" w:hAnsi="標楷體" w:hint="eastAsia"/>
                <w:sz w:val="20"/>
                <w:szCs w:val="20"/>
              </w:rPr>
              <w:t>顯著性</w:t>
            </w:r>
          </w:p>
        </w:tc>
      </w:tr>
      <w:tr w:rsidR="003939B4" w:rsidRPr="003939B4" w:rsidTr="00DD3B87">
        <w:trPr>
          <w:trHeight w:val="401"/>
        </w:trPr>
        <w:tc>
          <w:tcPr>
            <w:tcW w:w="993" w:type="dxa"/>
            <w:vMerge w:val="restart"/>
            <w:tcBorders>
              <w:top w:val="single" w:sz="12" w:space="0" w:color="000000"/>
              <w:left w:val="single" w:sz="12" w:space="0" w:color="000000"/>
              <w:bottom w:val="nil"/>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t>樣本一</w:t>
            </w:r>
            <w:r w:rsidRPr="00DD3B87">
              <w:rPr>
                <w:rFonts w:ascii="標楷體" w:eastAsia="標楷體" w:hAnsi="標楷體"/>
                <w:sz w:val="16"/>
                <w:szCs w:val="16"/>
              </w:rPr>
              <w:t xml:space="preserve"> </w:t>
            </w:r>
          </w:p>
        </w:tc>
        <w:tc>
          <w:tcPr>
            <w:tcW w:w="1149" w:type="dxa"/>
            <w:tcBorders>
              <w:top w:val="single" w:sz="12" w:space="0" w:color="000000"/>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single" w:sz="12" w:space="0" w:color="000000"/>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12.767</w:t>
            </w:r>
            <w:r w:rsidRPr="00DD3B87">
              <w:rPr>
                <w:rFonts w:ascii="標楷體" w:eastAsia="標楷體" w:hAnsi="標楷體"/>
                <w:sz w:val="16"/>
                <w:szCs w:val="16"/>
              </w:rPr>
              <w:t xml:space="preserve"> </w:t>
            </w:r>
          </w:p>
        </w:tc>
        <w:tc>
          <w:tcPr>
            <w:tcW w:w="1643" w:type="dxa"/>
            <w:tcBorders>
              <w:top w:val="single" w:sz="12" w:space="0" w:color="000000"/>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single" w:sz="12" w:space="0" w:color="000000"/>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1.596</w:t>
            </w:r>
            <w:r w:rsidRPr="00DD3B87">
              <w:rPr>
                <w:rFonts w:ascii="標楷體" w:eastAsia="標楷體" w:hAnsi="標楷體"/>
                <w:sz w:val="16"/>
                <w:szCs w:val="16"/>
              </w:rPr>
              <w:t xml:space="preserve"> </w:t>
            </w:r>
          </w:p>
        </w:tc>
        <w:tc>
          <w:tcPr>
            <w:tcW w:w="1346" w:type="dxa"/>
            <w:tcBorders>
              <w:top w:val="single" w:sz="12" w:space="0" w:color="000000"/>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1.802</w:t>
            </w:r>
            <w:r w:rsidRPr="00DD3B87">
              <w:rPr>
                <w:rFonts w:ascii="標楷體" w:eastAsia="標楷體" w:hAnsi="標楷體"/>
                <w:sz w:val="16"/>
                <w:szCs w:val="16"/>
              </w:rPr>
              <w:t xml:space="preserve"> </w:t>
            </w:r>
          </w:p>
        </w:tc>
        <w:tc>
          <w:tcPr>
            <w:tcW w:w="1206" w:type="dxa"/>
            <w:tcBorders>
              <w:top w:val="single" w:sz="12" w:space="0" w:color="000000"/>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.093</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single" w:sz="12" w:space="0" w:color="000000"/>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57.570</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.886</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single" w:sz="12" w:space="0" w:color="000000"/>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70.338</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val="restart"/>
            <w:tcBorders>
              <w:top w:val="nil"/>
              <w:left w:val="single" w:sz="12" w:space="0" w:color="000000"/>
              <w:bottom w:val="nil"/>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t>樣本二</w:t>
            </w:r>
            <w:r w:rsidRPr="00DD3B87">
              <w:rPr>
                <w:rFonts w:ascii="標楷體" w:eastAsia="標楷體" w:hAnsi="標楷體"/>
                <w:sz w:val="16"/>
                <w:szCs w:val="16"/>
              </w:rPr>
              <w:t xml:space="preserve"> </w:t>
            </w: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8.159</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1.020</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.990</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.452</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66.935</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1.030</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75.095</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val="restart"/>
            <w:tcBorders>
              <w:top w:val="nil"/>
              <w:left w:val="single" w:sz="12" w:space="0" w:color="000000"/>
              <w:bottom w:val="nil"/>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t>樣本三</w:t>
            </w:r>
            <w:r w:rsidRPr="00DD3B87">
              <w:rPr>
                <w:rFonts w:ascii="標楷體" w:eastAsia="標楷體" w:hAnsi="標楷體"/>
                <w:sz w:val="16"/>
                <w:szCs w:val="16"/>
              </w:rPr>
              <w:t xml:space="preserve"> </w:t>
            </w: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9.496</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1.187</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1.314</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.252</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58.720</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.903</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68.216</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val="restart"/>
            <w:tcBorders>
              <w:top w:val="nil"/>
              <w:left w:val="single" w:sz="12" w:space="0" w:color="000000"/>
              <w:bottom w:val="nil"/>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t>樣本四</w:t>
            </w:r>
            <w:r w:rsidRPr="00DD3B87">
              <w:rPr>
                <w:rFonts w:ascii="標楷體" w:eastAsia="標楷體" w:hAnsi="標楷體"/>
                <w:sz w:val="16"/>
                <w:szCs w:val="16"/>
              </w:rPr>
              <w:t xml:space="preserve"> </w:t>
            </w: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4.614</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.577</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1.076</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.391</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34.846</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.536</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39.459</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val="restart"/>
            <w:tcBorders>
              <w:top w:val="nil"/>
              <w:left w:val="single" w:sz="12" w:space="0" w:color="000000"/>
              <w:bottom w:val="nil"/>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t>樣本五</w:t>
            </w:r>
            <w:r w:rsidRPr="00DD3B87">
              <w:rPr>
                <w:rFonts w:ascii="標楷體" w:eastAsia="標楷體" w:hAnsi="標楷體"/>
                <w:sz w:val="16"/>
                <w:szCs w:val="16"/>
              </w:rPr>
              <w:t xml:space="preserve"> </w:t>
            </w: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9.479</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1.185</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1.312</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.253</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58.683</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.903</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nil"/>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68.162</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val="restart"/>
            <w:tcBorders>
              <w:top w:val="nil"/>
              <w:left w:val="single" w:sz="12" w:space="0" w:color="000000"/>
              <w:bottom w:val="single" w:sz="12" w:space="0" w:color="000000"/>
              <w:right w:val="nil"/>
            </w:tcBorders>
            <w:shd w:val="clear" w:color="auto" w:fill="auto"/>
            <w:tcMar>
              <w:top w:w="14" w:type="dxa"/>
              <w:left w:w="129" w:type="dxa"/>
              <w:bottom w:w="0" w:type="dxa"/>
              <w:right w:w="129" w:type="dxa"/>
            </w:tcMar>
            <w:hideMark/>
          </w:tcPr>
          <w:p w:rsidR="00000000" w:rsidRPr="00DD3B87" w:rsidRDefault="003939B4" w:rsidP="00DD3B87">
            <w:pPr>
              <w:adjustRightInd w:val="0"/>
              <w:snapToGrid w:val="0"/>
              <w:spacing w:line="300" w:lineRule="exact"/>
              <w:jc w:val="both"/>
              <w:rPr>
                <w:rFonts w:ascii="標楷體" w:eastAsia="標楷體" w:hAnsi="標楷體"/>
                <w:sz w:val="16"/>
                <w:szCs w:val="16"/>
              </w:rPr>
            </w:pPr>
            <w:r w:rsidRPr="00DD3B87">
              <w:rPr>
                <w:rFonts w:ascii="標楷體" w:eastAsia="標楷體" w:hAnsi="標楷體" w:hint="eastAsia"/>
                <w:sz w:val="16"/>
                <w:szCs w:val="16"/>
              </w:rPr>
              <w:lastRenderedPageBreak/>
              <w:t>樣本六</w:t>
            </w:r>
            <w:r w:rsidRPr="00DD3B87">
              <w:rPr>
                <w:rFonts w:ascii="標楷體" w:eastAsia="標楷體" w:hAnsi="標楷體"/>
                <w:sz w:val="16"/>
                <w:szCs w:val="16"/>
              </w:rPr>
              <w:t xml:space="preserve"> </w:t>
            </w: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組間</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5.646</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.706</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.522</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.836</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single" w:sz="12" w:space="0" w:color="000000"/>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nil"/>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組內</w:t>
            </w:r>
            <w:r w:rsidRPr="00DD3B87">
              <w:rPr>
                <w:rFonts w:ascii="標楷體" w:eastAsia="標楷體" w:hAnsi="標楷體"/>
                <w:sz w:val="16"/>
                <w:szCs w:val="16"/>
              </w:rPr>
              <w:t xml:space="preserve"> </w:t>
            </w:r>
          </w:p>
        </w:tc>
        <w:tc>
          <w:tcPr>
            <w:tcW w:w="1503" w:type="dxa"/>
            <w:tcBorders>
              <w:top w:val="nil"/>
              <w:left w:val="single" w:sz="12"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87.867</w:t>
            </w:r>
            <w:r w:rsidRPr="00DD3B87">
              <w:rPr>
                <w:rFonts w:ascii="標楷體" w:eastAsia="標楷體" w:hAnsi="標楷體"/>
                <w:sz w:val="16"/>
                <w:szCs w:val="16"/>
              </w:rPr>
              <w:t xml:space="preserve"> </w:t>
            </w:r>
          </w:p>
        </w:tc>
        <w:tc>
          <w:tcPr>
            <w:tcW w:w="1643"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65</w:t>
            </w:r>
            <w:r w:rsidRPr="00DD3B87">
              <w:rPr>
                <w:rFonts w:ascii="標楷體" w:eastAsia="標楷體" w:hAnsi="標楷體"/>
                <w:sz w:val="16"/>
                <w:szCs w:val="16"/>
              </w:rPr>
              <w:t xml:space="preserve"> </w:t>
            </w:r>
          </w:p>
        </w:tc>
        <w:tc>
          <w:tcPr>
            <w:tcW w:w="1800"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1.352</w:t>
            </w:r>
            <w:r w:rsidRPr="00DD3B87">
              <w:rPr>
                <w:rFonts w:ascii="標楷體" w:eastAsia="標楷體" w:hAnsi="標楷體"/>
                <w:sz w:val="16"/>
                <w:szCs w:val="16"/>
              </w:rPr>
              <w:t xml:space="preserve"> </w:t>
            </w:r>
          </w:p>
        </w:tc>
        <w:tc>
          <w:tcPr>
            <w:tcW w:w="1346" w:type="dxa"/>
            <w:tcBorders>
              <w:top w:val="nil"/>
              <w:left w:val="single" w:sz="8" w:space="0" w:color="000000"/>
              <w:bottom w:val="nil"/>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nil"/>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r w:rsidR="003939B4" w:rsidRPr="003939B4" w:rsidTr="00DD3B87">
        <w:trPr>
          <w:trHeight w:val="401"/>
        </w:trPr>
        <w:tc>
          <w:tcPr>
            <w:tcW w:w="993" w:type="dxa"/>
            <w:vMerge/>
            <w:tcBorders>
              <w:top w:val="nil"/>
              <w:left w:val="single" w:sz="12" w:space="0" w:color="000000"/>
              <w:bottom w:val="single" w:sz="12" w:space="0" w:color="000000"/>
              <w:right w:val="nil"/>
            </w:tcBorders>
            <w:vAlign w:val="center"/>
            <w:hideMark/>
          </w:tcPr>
          <w:p w:rsidR="003939B4" w:rsidRPr="00DD3B87" w:rsidRDefault="003939B4" w:rsidP="003939B4">
            <w:pPr>
              <w:adjustRightInd w:val="0"/>
              <w:snapToGrid w:val="0"/>
              <w:spacing w:line="300" w:lineRule="exact"/>
              <w:ind w:firstLine="480"/>
              <w:jc w:val="both"/>
              <w:rPr>
                <w:rFonts w:ascii="標楷體" w:eastAsia="標楷體" w:hAnsi="標楷體"/>
                <w:sz w:val="16"/>
                <w:szCs w:val="16"/>
              </w:rPr>
            </w:pPr>
          </w:p>
        </w:tc>
        <w:tc>
          <w:tcPr>
            <w:tcW w:w="1149" w:type="dxa"/>
            <w:tcBorders>
              <w:top w:val="nil"/>
              <w:left w:val="nil"/>
              <w:bottom w:val="single" w:sz="12" w:space="0" w:color="000000"/>
              <w:right w:val="single" w:sz="12" w:space="0" w:color="000000"/>
            </w:tcBorders>
            <w:shd w:val="clear" w:color="auto" w:fill="auto"/>
            <w:tcMar>
              <w:top w:w="14" w:type="dxa"/>
              <w:left w:w="129" w:type="dxa"/>
              <w:bottom w:w="0" w:type="dxa"/>
              <w:right w:w="129" w:type="dxa"/>
            </w:tcMa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總和</w:t>
            </w:r>
            <w:r w:rsidRPr="00DD3B87">
              <w:rPr>
                <w:rFonts w:ascii="標楷體" w:eastAsia="標楷體" w:hAnsi="標楷體"/>
                <w:sz w:val="16"/>
                <w:szCs w:val="16"/>
              </w:rPr>
              <w:t xml:space="preserve"> </w:t>
            </w:r>
          </w:p>
        </w:tc>
        <w:tc>
          <w:tcPr>
            <w:tcW w:w="1503" w:type="dxa"/>
            <w:tcBorders>
              <w:top w:val="nil"/>
              <w:left w:val="single" w:sz="12" w:space="0" w:color="000000"/>
              <w:bottom w:val="single" w:sz="12" w:space="0" w:color="000000"/>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93.514</w:t>
            </w:r>
            <w:r w:rsidRPr="00DD3B87">
              <w:rPr>
                <w:rFonts w:ascii="標楷體" w:eastAsia="標楷體" w:hAnsi="標楷體"/>
                <w:sz w:val="16"/>
                <w:szCs w:val="16"/>
              </w:rPr>
              <w:t xml:space="preserve"> </w:t>
            </w:r>
          </w:p>
        </w:tc>
        <w:tc>
          <w:tcPr>
            <w:tcW w:w="1643" w:type="dxa"/>
            <w:tcBorders>
              <w:top w:val="nil"/>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73</w:t>
            </w:r>
            <w:r w:rsidRPr="00DD3B87">
              <w:rPr>
                <w:rFonts w:ascii="標楷體" w:eastAsia="標楷體" w:hAnsi="標楷體"/>
                <w:sz w:val="16"/>
                <w:szCs w:val="16"/>
              </w:rPr>
              <w:t xml:space="preserve"> </w:t>
            </w:r>
          </w:p>
        </w:tc>
        <w:tc>
          <w:tcPr>
            <w:tcW w:w="1800" w:type="dxa"/>
            <w:tcBorders>
              <w:top w:val="nil"/>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346" w:type="dxa"/>
            <w:tcBorders>
              <w:top w:val="nil"/>
              <w:left w:val="single" w:sz="8" w:space="0" w:color="000000"/>
              <w:bottom w:val="single" w:sz="12" w:space="0" w:color="000000"/>
              <w:right w:val="single" w:sz="8"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c>
          <w:tcPr>
            <w:tcW w:w="1206" w:type="dxa"/>
            <w:tcBorders>
              <w:top w:val="nil"/>
              <w:left w:val="single" w:sz="8" w:space="0" w:color="000000"/>
              <w:bottom w:val="single" w:sz="12" w:space="0" w:color="000000"/>
              <w:right w:val="single" w:sz="12" w:space="0" w:color="000000"/>
            </w:tcBorders>
            <w:shd w:val="clear" w:color="auto" w:fill="auto"/>
            <w:tcMar>
              <w:top w:w="14" w:type="dxa"/>
              <w:left w:w="129" w:type="dxa"/>
              <w:bottom w:w="0" w:type="dxa"/>
              <w:right w:w="129" w:type="dxa"/>
            </w:tcMar>
            <w:vAlign w:val="center"/>
            <w:hideMark/>
          </w:tcPr>
          <w:p w:rsidR="00000000" w:rsidRPr="00DD3B87" w:rsidRDefault="003939B4" w:rsidP="003939B4">
            <w:pPr>
              <w:adjustRightInd w:val="0"/>
              <w:snapToGrid w:val="0"/>
              <w:spacing w:line="300" w:lineRule="exact"/>
              <w:ind w:firstLine="480"/>
              <w:jc w:val="both"/>
              <w:rPr>
                <w:rFonts w:ascii="標楷體" w:eastAsia="標楷體" w:hAnsi="標楷體"/>
                <w:sz w:val="16"/>
                <w:szCs w:val="16"/>
              </w:rPr>
            </w:pPr>
            <w:r w:rsidRPr="00DD3B87">
              <w:rPr>
                <w:rFonts w:ascii="標楷體" w:eastAsia="標楷體" w:hAnsi="標楷體" w:hint="eastAsia"/>
                <w:sz w:val="16"/>
                <w:szCs w:val="16"/>
              </w:rPr>
              <w:t xml:space="preserve"> </w:t>
            </w:r>
            <w:r w:rsidRPr="00DD3B87">
              <w:rPr>
                <w:rFonts w:ascii="標楷體" w:eastAsia="標楷體" w:hAnsi="標楷體"/>
                <w:sz w:val="16"/>
                <w:szCs w:val="16"/>
              </w:rPr>
              <w:t xml:space="preserve"> </w:t>
            </w:r>
          </w:p>
        </w:tc>
      </w:tr>
    </w:tbl>
    <w:p w:rsidR="00DD3B87" w:rsidRPr="00DD3B87" w:rsidRDefault="00DD3B87" w:rsidP="00DD3B87">
      <w:pPr>
        <w:adjustRightInd w:val="0"/>
        <w:snapToGrid w:val="0"/>
        <w:spacing w:line="300" w:lineRule="exact"/>
        <w:ind w:firstLine="480"/>
        <w:jc w:val="center"/>
        <w:rPr>
          <w:rFonts w:ascii="Times New Roman" w:eastAsia="標楷體" w:hAnsi="Times New Roman" w:hint="eastAsia"/>
          <w:snapToGrid w:val="0"/>
          <w:kern w:val="0"/>
          <w:sz w:val="20"/>
          <w:szCs w:val="20"/>
        </w:rPr>
      </w:pPr>
      <w:r w:rsidRPr="00DD3B87">
        <w:rPr>
          <w:rFonts w:ascii="標楷體" w:eastAsia="標楷體" w:hAnsi="標楷體" w:cs="華康儷楷書(P)" w:hint="eastAsia"/>
          <w:snapToGrid w:val="0"/>
          <w:kern w:val="0"/>
          <w:sz w:val="20"/>
          <w:szCs w:val="20"/>
        </w:rPr>
        <w:t>表二、</w:t>
      </w:r>
      <w:r w:rsidRPr="00DD3B87">
        <w:rPr>
          <w:rFonts w:ascii="Times New Roman" w:eastAsia="標楷體" w:hAnsi="Times New Roman" w:hint="eastAsia"/>
          <w:snapToGrid w:val="0"/>
          <w:kern w:val="0"/>
          <w:sz w:val="20"/>
          <w:szCs w:val="20"/>
        </w:rPr>
        <w:t>專長與</w:t>
      </w:r>
      <w:r w:rsidRPr="00DD3B87">
        <w:rPr>
          <w:rFonts w:ascii="標楷體" w:eastAsia="標楷體" w:hAnsi="標楷體" w:hint="eastAsia"/>
          <w:snapToGrid w:val="0"/>
          <w:kern w:val="0"/>
          <w:sz w:val="20"/>
          <w:szCs w:val="20"/>
        </w:rPr>
        <w:t>喜好度</w:t>
      </w:r>
      <w:r w:rsidRPr="00DD3B87">
        <w:rPr>
          <w:rFonts w:ascii="Times New Roman" w:eastAsia="標楷體" w:hAnsi="Times New Roman" w:hint="eastAsia"/>
          <w:snapToGrid w:val="0"/>
          <w:kern w:val="0"/>
          <w:sz w:val="20"/>
          <w:szCs w:val="20"/>
        </w:rPr>
        <w:t>結果分析</w:t>
      </w:r>
    </w:p>
    <w:p w:rsidR="000A27B8" w:rsidRPr="00DD3B87" w:rsidRDefault="000A27B8" w:rsidP="004F505D">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0A27B8" w:rsidRPr="00520FB7" w:rsidRDefault="000A27B8" w:rsidP="004F505D">
      <w:pPr>
        <w:adjustRightInd w:val="0"/>
        <w:snapToGrid w:val="0"/>
        <w:spacing w:line="300" w:lineRule="exact"/>
        <w:ind w:firstLine="480"/>
        <w:jc w:val="both"/>
        <w:rPr>
          <w:rFonts w:ascii="Times New Roman" w:eastAsia="標楷體" w:hAnsi="Times New Roman" w:hint="eastAsia"/>
          <w:snapToGrid w:val="0"/>
          <w:kern w:val="0"/>
          <w:sz w:val="20"/>
          <w:szCs w:val="20"/>
        </w:rPr>
      </w:pPr>
      <w:r w:rsidRPr="00520FB7">
        <w:rPr>
          <w:rFonts w:ascii="Times New Roman" w:eastAsia="標楷體" w:hAnsi="Times New Roman" w:hint="eastAsia"/>
          <w:snapToGrid w:val="0"/>
          <w:kern w:val="0"/>
          <w:sz w:val="20"/>
          <w:szCs w:val="20"/>
        </w:rPr>
        <w:t>專長與喜好度</w:t>
      </w:r>
      <w:r w:rsidRPr="00520FB7">
        <w:rPr>
          <w:rFonts w:ascii="Times New Roman" w:eastAsia="標楷體" w:hAnsi="Times New Roman" w:hint="eastAsia"/>
          <w:snapToGrid w:val="0"/>
          <w:kern w:val="0"/>
          <w:sz w:val="20"/>
          <w:szCs w:val="20"/>
        </w:rPr>
        <w:t>,</w:t>
      </w:r>
      <w:r w:rsidRPr="00520FB7">
        <w:rPr>
          <w:rFonts w:ascii="Times New Roman" w:eastAsia="標楷體" w:hAnsi="Times New Roman" w:hint="eastAsia"/>
          <w:snapToGrid w:val="0"/>
          <w:kern w:val="0"/>
          <w:sz w:val="20"/>
          <w:szCs w:val="20"/>
        </w:rPr>
        <w:t>統計結果大於</w:t>
      </w:r>
      <w:r w:rsidRPr="00520FB7">
        <w:rPr>
          <w:rFonts w:ascii="Times New Roman" w:eastAsia="標楷體" w:hAnsi="Times New Roman" w:hint="eastAsia"/>
          <w:snapToGrid w:val="0"/>
          <w:kern w:val="0"/>
          <w:sz w:val="20"/>
          <w:szCs w:val="20"/>
        </w:rPr>
        <w:t>95%</w:t>
      </w:r>
      <w:r w:rsidRPr="00520FB7">
        <w:rPr>
          <w:rFonts w:ascii="Times New Roman" w:eastAsia="標楷體" w:hAnsi="Times New Roman" w:hint="eastAsia"/>
          <w:snapToGrid w:val="0"/>
          <w:kern w:val="0"/>
          <w:sz w:val="20"/>
          <w:szCs w:val="20"/>
        </w:rPr>
        <w:t>信賴區間</w:t>
      </w:r>
      <w:r w:rsidRPr="00520FB7">
        <w:rPr>
          <w:rFonts w:ascii="Times New Roman" w:eastAsia="標楷體" w:hAnsi="Times New Roman" w:hint="eastAsia"/>
          <w:snapToGrid w:val="0"/>
          <w:kern w:val="0"/>
          <w:sz w:val="20"/>
          <w:szCs w:val="20"/>
        </w:rPr>
        <w:t>,</w:t>
      </w:r>
      <w:r w:rsidRPr="00520FB7">
        <w:rPr>
          <w:rFonts w:ascii="Times New Roman" w:eastAsia="標楷體" w:hAnsi="Times New Roman" w:hint="eastAsia"/>
          <w:snapToGrid w:val="0"/>
          <w:kern w:val="0"/>
          <w:sz w:val="20"/>
          <w:szCs w:val="20"/>
        </w:rPr>
        <w:t>皆未有顯著。</w:t>
      </w:r>
      <w:r w:rsidRPr="00520FB7">
        <w:rPr>
          <w:rFonts w:ascii="Times New Roman" w:eastAsia="標楷體" w:hAnsi="Times New Roman" w:hint="eastAsia"/>
          <w:snapToGrid w:val="0"/>
          <w:kern w:val="0"/>
          <w:sz w:val="20"/>
          <w:szCs w:val="20"/>
        </w:rPr>
        <w:t xml:space="preserve"> </w:t>
      </w:r>
    </w:p>
    <w:p w:rsidR="00520FB7" w:rsidRDefault="00520FB7" w:rsidP="004F505D">
      <w:pPr>
        <w:adjustRightInd w:val="0"/>
        <w:snapToGrid w:val="0"/>
        <w:spacing w:line="300" w:lineRule="exact"/>
        <w:ind w:firstLine="480"/>
        <w:jc w:val="both"/>
        <w:rPr>
          <w:rFonts w:ascii="Times New Roman" w:eastAsia="標楷體" w:hAnsi="Times New Roman" w:hint="eastAsia"/>
          <w:b/>
          <w:snapToGrid w:val="0"/>
          <w:kern w:val="0"/>
          <w:sz w:val="20"/>
          <w:szCs w:val="20"/>
        </w:rPr>
      </w:pPr>
    </w:p>
    <w:p w:rsidR="000C1844" w:rsidRPr="004F505D" w:rsidRDefault="004F505D" w:rsidP="004F505D">
      <w:pPr>
        <w:adjustRightInd w:val="0"/>
        <w:snapToGrid w:val="0"/>
        <w:spacing w:line="300" w:lineRule="exact"/>
        <w:ind w:firstLine="480"/>
        <w:jc w:val="both"/>
        <w:rPr>
          <w:rFonts w:ascii="標楷體" w:eastAsia="標楷體" w:hAnsi="標楷體" w:hint="eastAsia"/>
          <w:sz w:val="20"/>
          <w:szCs w:val="20"/>
        </w:rPr>
      </w:pPr>
      <w:r>
        <w:rPr>
          <w:rFonts w:ascii="Times New Roman" w:eastAsia="標楷體" w:hAnsi="Times New Roman" w:hint="eastAsia"/>
          <w:b/>
          <w:snapToGrid w:val="0"/>
          <w:kern w:val="0"/>
          <w:sz w:val="20"/>
          <w:szCs w:val="20"/>
        </w:rPr>
        <w:t>4.2.3</w:t>
      </w:r>
      <w:r w:rsidRPr="004F505D">
        <w:rPr>
          <w:rFonts w:ascii="Times New Roman" w:eastAsia="標楷體" w:hAnsi="Times New Roman" w:hint="eastAsia"/>
          <w:b/>
          <w:snapToGrid w:val="0"/>
          <w:kern w:val="0"/>
          <w:sz w:val="20"/>
          <w:szCs w:val="20"/>
        </w:rPr>
        <w:t>學歷與喜好度</w:t>
      </w:r>
      <w:r w:rsidRPr="00C139AC">
        <w:rPr>
          <w:rFonts w:ascii="Times New Roman" w:eastAsia="標楷體" w:hAnsi="Times New Roman" w:hint="eastAsia"/>
          <w:b/>
          <w:snapToGrid w:val="0"/>
          <w:kern w:val="0"/>
          <w:sz w:val="20"/>
          <w:szCs w:val="20"/>
        </w:rPr>
        <w:t>結果分析</w:t>
      </w:r>
    </w:p>
    <w:p w:rsidR="004F505D" w:rsidRDefault="004F505D" w:rsidP="00021F39">
      <w:pPr>
        <w:jc w:val="both"/>
        <w:rPr>
          <w:rFonts w:ascii="標楷體" w:eastAsia="標楷體" w:hAnsi="標楷體" w:hint="eastAsia"/>
          <w:sz w:val="20"/>
          <w:szCs w:val="20"/>
        </w:rPr>
      </w:pPr>
      <w:r w:rsidRPr="004F505D">
        <w:rPr>
          <w:rFonts w:ascii="標楷體" w:eastAsia="標楷體" w:hAnsi="標楷體"/>
          <w:sz w:val="20"/>
          <w:szCs w:val="20"/>
        </w:rPr>
        <w:drawing>
          <wp:inline distT="0" distB="0" distL="0" distR="0">
            <wp:extent cx="5274310" cy="4379387"/>
            <wp:effectExtent l="19050" t="0" r="2540" b="0"/>
            <wp:docPr id="5" name="圖片 5" descr="未命名-4.jpg"/>
            <wp:cNvGraphicFramePr/>
            <a:graphic xmlns:a="http://schemas.openxmlformats.org/drawingml/2006/main">
              <a:graphicData uri="http://schemas.openxmlformats.org/drawingml/2006/picture">
                <pic:pic xmlns:pic="http://schemas.openxmlformats.org/drawingml/2006/picture">
                  <pic:nvPicPr>
                    <pic:cNvPr id="4" name="內容版面配置區 3" descr="未命名-4.jpg"/>
                    <pic:cNvPicPr>
                      <a:picLocks noGrp="1" noChangeAspect="1"/>
                    </pic:cNvPicPr>
                  </pic:nvPicPr>
                  <pic:blipFill>
                    <a:blip r:embed="rId18"/>
                    <a:stretch>
                      <a:fillRect/>
                    </a:stretch>
                  </pic:blipFill>
                  <pic:spPr>
                    <a:xfrm>
                      <a:off x="0" y="0"/>
                      <a:ext cx="5274310" cy="4379387"/>
                    </a:xfrm>
                    <a:prstGeom prst="rect">
                      <a:avLst/>
                    </a:prstGeom>
                  </pic:spPr>
                </pic:pic>
              </a:graphicData>
            </a:graphic>
          </wp:inline>
        </w:drawing>
      </w:r>
    </w:p>
    <w:p w:rsidR="004F505D" w:rsidRDefault="004F505D" w:rsidP="004F505D">
      <w:pPr>
        <w:jc w:val="both"/>
        <w:rPr>
          <w:rFonts w:ascii="標楷體" w:eastAsia="標楷體" w:hAnsi="標楷體" w:hint="eastAsia"/>
          <w:sz w:val="20"/>
          <w:szCs w:val="20"/>
        </w:rPr>
      </w:pPr>
      <w:r w:rsidRPr="004F505D">
        <w:rPr>
          <w:rFonts w:ascii="標楷體" w:eastAsia="標楷體" w:hAnsi="標楷體" w:hint="eastAsia"/>
          <w:sz w:val="20"/>
          <w:szCs w:val="20"/>
        </w:rPr>
        <w:t>學歷與喜好度做分析</w:t>
      </w:r>
      <w:r>
        <w:rPr>
          <w:rFonts w:ascii="標楷體" w:eastAsia="標楷體" w:hAnsi="標楷體" w:hint="eastAsia"/>
          <w:sz w:val="20"/>
          <w:szCs w:val="20"/>
        </w:rPr>
        <w:t>,</w:t>
      </w:r>
      <w:r w:rsidR="000A27B8">
        <w:rPr>
          <w:rFonts w:ascii="標楷體" w:eastAsia="標楷體" w:hAnsi="標楷體" w:hint="eastAsia"/>
          <w:sz w:val="20"/>
          <w:szCs w:val="20"/>
        </w:rPr>
        <w:t>發現在</w:t>
      </w:r>
      <w:r w:rsidRPr="004F505D">
        <w:rPr>
          <w:rFonts w:ascii="標楷體" w:eastAsia="標楷體" w:hAnsi="標楷體" w:hint="eastAsia"/>
          <w:sz w:val="20"/>
          <w:szCs w:val="20"/>
        </w:rPr>
        <w:t>樣本四</w:t>
      </w:r>
      <w:r w:rsidR="000A27B8">
        <w:rPr>
          <w:rFonts w:ascii="標楷體" w:eastAsia="標楷體" w:hAnsi="標楷體" w:hint="eastAsia"/>
          <w:sz w:val="20"/>
          <w:szCs w:val="20"/>
        </w:rPr>
        <w:t>的</w:t>
      </w:r>
      <w:r w:rsidRPr="004F505D">
        <w:rPr>
          <w:rFonts w:ascii="標楷體" w:eastAsia="標楷體" w:hAnsi="標楷體" w:hint="eastAsia"/>
          <w:sz w:val="20"/>
          <w:szCs w:val="20"/>
        </w:rPr>
        <w:t xml:space="preserve">顯著性為0.38信賴區間小於95%有顯著差異。 </w:t>
      </w:r>
    </w:p>
    <w:p w:rsidR="00B11E82" w:rsidRPr="004F505D" w:rsidRDefault="00B11E82" w:rsidP="004F505D">
      <w:pPr>
        <w:jc w:val="both"/>
        <w:rPr>
          <w:rFonts w:ascii="標楷體" w:eastAsia="標楷體" w:hAnsi="標楷體"/>
          <w:sz w:val="20"/>
          <w:szCs w:val="20"/>
        </w:rPr>
      </w:pPr>
      <w:r w:rsidRPr="00B11E82">
        <w:rPr>
          <w:rFonts w:ascii="標楷體" w:eastAsia="標楷體" w:hAnsi="標楷體"/>
          <w:sz w:val="20"/>
          <w:szCs w:val="20"/>
        </w:rPr>
        <w:drawing>
          <wp:inline distT="0" distB="0" distL="0" distR="0">
            <wp:extent cx="5274310" cy="1942460"/>
            <wp:effectExtent l="19050" t="0" r="2540" b="0"/>
            <wp:docPr id="16" name="圖片 10" descr="未命名-3.jpg"/>
            <wp:cNvGraphicFramePr/>
            <a:graphic xmlns:a="http://schemas.openxmlformats.org/drawingml/2006/main">
              <a:graphicData uri="http://schemas.openxmlformats.org/drawingml/2006/picture">
                <pic:pic xmlns:pic="http://schemas.openxmlformats.org/drawingml/2006/picture">
                  <pic:nvPicPr>
                    <pic:cNvPr id="4" name="內容版面配置區 3" descr="未命名-3.jpg"/>
                    <pic:cNvPicPr>
                      <a:picLocks noGrp="1" noChangeAspect="1"/>
                    </pic:cNvPicPr>
                  </pic:nvPicPr>
                  <pic:blipFill>
                    <a:blip r:embed="rId19"/>
                    <a:stretch>
                      <a:fillRect/>
                    </a:stretch>
                  </pic:blipFill>
                  <pic:spPr>
                    <a:xfrm>
                      <a:off x="0" y="0"/>
                      <a:ext cx="5274310" cy="1942460"/>
                    </a:xfrm>
                    <a:prstGeom prst="rect">
                      <a:avLst/>
                    </a:prstGeom>
                  </pic:spPr>
                </pic:pic>
              </a:graphicData>
            </a:graphic>
          </wp:inline>
        </w:drawing>
      </w:r>
    </w:p>
    <w:p w:rsidR="00B11E82" w:rsidRPr="00B11E82" w:rsidRDefault="00B11E82" w:rsidP="00B11E82">
      <w:pPr>
        <w:jc w:val="both"/>
        <w:rPr>
          <w:rFonts w:ascii="標楷體" w:eastAsia="標楷體" w:hAnsi="標楷體"/>
          <w:sz w:val="20"/>
          <w:szCs w:val="20"/>
        </w:rPr>
      </w:pPr>
      <w:r w:rsidRPr="00B11E82">
        <w:rPr>
          <w:rFonts w:ascii="標楷體" w:eastAsia="標楷體" w:hAnsi="標楷體" w:hint="eastAsia"/>
          <w:sz w:val="20"/>
          <w:szCs w:val="20"/>
        </w:rPr>
        <w:t>在樣本四中，高中職最為顯著為0.011</w:t>
      </w:r>
      <w:r>
        <w:rPr>
          <w:rFonts w:ascii="標楷體" w:eastAsia="標楷體" w:hAnsi="標楷體" w:hint="eastAsia"/>
          <w:sz w:val="20"/>
          <w:szCs w:val="20"/>
        </w:rPr>
        <w:t>,</w:t>
      </w:r>
      <w:r w:rsidRPr="00B11E82">
        <w:rPr>
          <w:rFonts w:ascii="標楷體" w:eastAsia="標楷體" w:hAnsi="標楷體" w:hint="eastAsia"/>
          <w:sz w:val="20"/>
          <w:szCs w:val="20"/>
        </w:rPr>
        <w:t>其次是研究所為0.015</w:t>
      </w:r>
      <w:r>
        <w:rPr>
          <w:rFonts w:ascii="標楷體" w:eastAsia="標楷體" w:hAnsi="標楷體" w:hint="eastAsia"/>
          <w:sz w:val="20"/>
          <w:szCs w:val="20"/>
        </w:rPr>
        <w:t>,</w:t>
      </w:r>
      <w:r w:rsidRPr="00B11E82">
        <w:rPr>
          <w:rFonts w:ascii="標楷體" w:eastAsia="標楷體" w:hAnsi="標楷體" w:hint="eastAsia"/>
          <w:sz w:val="20"/>
          <w:szCs w:val="20"/>
        </w:rPr>
        <w:t>最不顯著為大專院校0.901</w:t>
      </w:r>
    </w:p>
    <w:p w:rsidR="00940889" w:rsidRPr="00E57D9C" w:rsidRDefault="00940889" w:rsidP="00940889">
      <w:pPr>
        <w:adjustRightInd w:val="0"/>
        <w:snapToGrid w:val="0"/>
        <w:spacing w:line="300" w:lineRule="exact"/>
        <w:jc w:val="center"/>
        <w:rPr>
          <w:rFonts w:ascii="標楷體" w:eastAsia="標楷體" w:hAnsi="標楷體" w:cs="華康儷楷書(P)"/>
          <w:b/>
          <w:snapToGrid w:val="0"/>
          <w:kern w:val="0"/>
          <w:szCs w:val="24"/>
        </w:rPr>
      </w:pPr>
      <w:r>
        <w:rPr>
          <w:rFonts w:ascii="標楷體" w:eastAsia="標楷體" w:hAnsi="標楷體" w:cs="華康儷楷書(P)" w:hint="eastAsia"/>
          <w:b/>
          <w:snapToGrid w:val="0"/>
          <w:kern w:val="0"/>
          <w:szCs w:val="24"/>
        </w:rPr>
        <w:lastRenderedPageBreak/>
        <w:t>五</w:t>
      </w:r>
      <w:r w:rsidRPr="00E57D9C">
        <w:rPr>
          <w:rFonts w:ascii="標楷體" w:eastAsia="標楷體" w:hAnsi="標楷體" w:cs="華康儷楷書(P)"/>
          <w:b/>
          <w:snapToGrid w:val="0"/>
          <w:kern w:val="0"/>
          <w:szCs w:val="24"/>
        </w:rPr>
        <w:t>、</w:t>
      </w:r>
      <w:r>
        <w:rPr>
          <w:rFonts w:ascii="標楷體" w:eastAsia="標楷體" w:hAnsi="標楷體" w:cs="華康儷楷書(P)" w:hint="eastAsia"/>
          <w:b/>
          <w:snapToGrid w:val="0"/>
          <w:kern w:val="0"/>
          <w:szCs w:val="24"/>
        </w:rPr>
        <w:t>結論與建議</w:t>
      </w:r>
    </w:p>
    <w:p w:rsidR="004F505D" w:rsidRDefault="00940889" w:rsidP="00021F39">
      <w:pPr>
        <w:jc w:val="both"/>
        <w:rPr>
          <w:rFonts w:ascii="標楷體" w:eastAsia="標楷體" w:hAnsi="標楷體" w:hint="eastAsia"/>
          <w:sz w:val="20"/>
          <w:szCs w:val="20"/>
        </w:rPr>
      </w:pPr>
      <w:r>
        <w:rPr>
          <w:rFonts w:ascii="標楷體" w:eastAsia="標楷體" w:hAnsi="標楷體" w:cs="華康儷楷書(P)" w:hint="eastAsia"/>
          <w:snapToGrid w:val="0"/>
          <w:kern w:val="0"/>
          <w:sz w:val="20"/>
          <w:szCs w:val="20"/>
        </w:rPr>
        <w:t xml:space="preserve">　　</w:t>
      </w:r>
      <w:r w:rsidRPr="000C1844">
        <w:rPr>
          <w:rFonts w:ascii="標楷體" w:eastAsia="標楷體" w:hAnsi="標楷體" w:cs="華康儷楷書(P)" w:hint="eastAsia"/>
          <w:snapToGrid w:val="0"/>
          <w:kern w:val="0"/>
          <w:sz w:val="20"/>
          <w:szCs w:val="20"/>
        </w:rPr>
        <w:t>本研究問卷共發放網路問卷100份，刪除26無效問卷份，共回收有效問卷74份，回收率為74% 。</w:t>
      </w:r>
    </w:p>
    <w:p w:rsidR="00940889" w:rsidRPr="00940889" w:rsidRDefault="00940889" w:rsidP="00940889">
      <w:pPr>
        <w:adjustRightInd w:val="0"/>
        <w:snapToGrid w:val="0"/>
        <w:spacing w:line="300" w:lineRule="exact"/>
        <w:jc w:val="both"/>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本研究針對74位受測者，以６個色彩樣本，施行純色內搭褲色彩喜好度之調查，從分析結果推斷：</w:t>
      </w:r>
    </w:p>
    <w:p w:rsidR="00000000" w:rsidRPr="00940889" w:rsidRDefault="00940889" w:rsidP="00940889">
      <w:pPr>
        <w:adjustRightInd w:val="0"/>
        <w:snapToGrid w:val="0"/>
        <w:spacing w:line="300" w:lineRule="exact"/>
        <w:ind w:left="720"/>
        <w:jc w:val="both"/>
        <w:rPr>
          <w:rFonts w:ascii="標楷體" w:eastAsia="標楷體" w:hAnsi="標楷體" w:cs="華康儷楷書(P)"/>
          <w:snapToGrid w:val="0"/>
          <w:kern w:val="0"/>
          <w:sz w:val="20"/>
          <w:szCs w:val="20"/>
        </w:rPr>
      </w:pPr>
      <w:r>
        <w:rPr>
          <w:rFonts w:ascii="標楷體" w:eastAsia="標楷體" w:hAnsi="標楷體" w:cs="華康儷楷書(P)" w:hint="eastAsia"/>
          <w:snapToGrid w:val="0"/>
          <w:kern w:val="0"/>
          <w:sz w:val="20"/>
          <w:szCs w:val="20"/>
        </w:rPr>
        <w:t>(1)</w:t>
      </w:r>
      <w:r w:rsidR="00A359BE" w:rsidRPr="00940889">
        <w:rPr>
          <w:rFonts w:ascii="標楷體" w:eastAsia="標楷體" w:hAnsi="標楷體" w:cs="華康儷楷書(P)" w:hint="eastAsia"/>
          <w:snapToGrid w:val="0"/>
          <w:kern w:val="0"/>
          <w:sz w:val="20"/>
          <w:szCs w:val="20"/>
        </w:rPr>
        <w:t>性別統計結果大於</w:t>
      </w:r>
      <w:r w:rsidR="00A359BE" w:rsidRPr="00940889">
        <w:rPr>
          <w:rFonts w:ascii="標楷體" w:eastAsia="標楷體" w:hAnsi="標楷體" w:cs="華康儷楷書(P)" w:hint="eastAsia"/>
          <w:snapToGrid w:val="0"/>
          <w:kern w:val="0"/>
          <w:sz w:val="20"/>
          <w:szCs w:val="20"/>
        </w:rPr>
        <w:t>95%</w:t>
      </w:r>
      <w:r w:rsidR="00A359BE" w:rsidRPr="00940889">
        <w:rPr>
          <w:rFonts w:ascii="標楷體" w:eastAsia="標楷體" w:hAnsi="標楷體" w:cs="華康儷楷書(P)" w:hint="eastAsia"/>
          <w:snapToGrid w:val="0"/>
          <w:kern w:val="0"/>
          <w:sz w:val="20"/>
          <w:szCs w:val="20"/>
        </w:rPr>
        <w:t>信賴區間皆未有顯著差異。</w:t>
      </w:r>
    </w:p>
    <w:p w:rsidR="00000000" w:rsidRPr="00940889" w:rsidRDefault="00940889" w:rsidP="00940889">
      <w:pPr>
        <w:adjustRightInd w:val="0"/>
        <w:snapToGrid w:val="0"/>
        <w:spacing w:line="300" w:lineRule="exact"/>
        <w:ind w:left="720"/>
        <w:jc w:val="both"/>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(2)</w:t>
      </w:r>
      <w:r w:rsidR="00A359BE" w:rsidRPr="00940889">
        <w:rPr>
          <w:rFonts w:ascii="標楷體" w:eastAsia="標楷體" w:hAnsi="標楷體" w:cs="華康儷楷書(P)" w:hint="eastAsia"/>
          <w:snapToGrid w:val="0"/>
          <w:kern w:val="0"/>
          <w:sz w:val="20"/>
          <w:szCs w:val="20"/>
        </w:rPr>
        <w:t>年齡統計結果大於</w:t>
      </w:r>
      <w:r w:rsidR="00A359BE" w:rsidRPr="00940889">
        <w:rPr>
          <w:rFonts w:ascii="標楷體" w:eastAsia="標楷體" w:hAnsi="標楷體" w:cs="華康儷楷書(P)" w:hint="eastAsia"/>
          <w:snapToGrid w:val="0"/>
          <w:kern w:val="0"/>
          <w:sz w:val="20"/>
          <w:szCs w:val="20"/>
        </w:rPr>
        <w:t>95%</w:t>
      </w:r>
      <w:r w:rsidR="00A359BE" w:rsidRPr="00940889">
        <w:rPr>
          <w:rFonts w:ascii="標楷體" w:eastAsia="標楷體" w:hAnsi="標楷體" w:cs="華康儷楷書(P)" w:hint="eastAsia"/>
          <w:snapToGrid w:val="0"/>
          <w:kern w:val="0"/>
          <w:sz w:val="20"/>
          <w:szCs w:val="20"/>
        </w:rPr>
        <w:t>信賴區間皆未有顯著差異。</w:t>
      </w:r>
    </w:p>
    <w:p w:rsidR="00000000" w:rsidRPr="00940889" w:rsidRDefault="00940889" w:rsidP="00940889">
      <w:pPr>
        <w:adjustRightInd w:val="0"/>
        <w:snapToGrid w:val="0"/>
        <w:spacing w:line="300" w:lineRule="exact"/>
        <w:ind w:left="720"/>
        <w:jc w:val="both"/>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(3)</w:t>
      </w:r>
      <w:r w:rsidR="00A359BE" w:rsidRPr="00940889">
        <w:rPr>
          <w:rFonts w:ascii="標楷體" w:eastAsia="標楷體" w:hAnsi="標楷體" w:cs="華康儷楷書(P)" w:hint="eastAsia"/>
          <w:snapToGrid w:val="0"/>
          <w:kern w:val="0"/>
          <w:sz w:val="20"/>
          <w:szCs w:val="20"/>
        </w:rPr>
        <w:t>專長統計結果大於</w:t>
      </w:r>
      <w:r w:rsidR="00A359BE" w:rsidRPr="00940889">
        <w:rPr>
          <w:rFonts w:ascii="標楷體" w:eastAsia="標楷體" w:hAnsi="標楷體" w:cs="華康儷楷書(P)" w:hint="eastAsia"/>
          <w:snapToGrid w:val="0"/>
          <w:kern w:val="0"/>
          <w:sz w:val="20"/>
          <w:szCs w:val="20"/>
        </w:rPr>
        <w:t>95%</w:t>
      </w:r>
      <w:r w:rsidR="00A359BE" w:rsidRPr="00940889">
        <w:rPr>
          <w:rFonts w:ascii="標楷體" w:eastAsia="標楷體" w:hAnsi="標楷體" w:cs="華康儷楷書(P)" w:hint="eastAsia"/>
          <w:snapToGrid w:val="0"/>
          <w:kern w:val="0"/>
          <w:sz w:val="20"/>
          <w:szCs w:val="20"/>
        </w:rPr>
        <w:t>信賴區間皆未有顯著差異。</w:t>
      </w:r>
    </w:p>
    <w:p w:rsidR="00000000" w:rsidRPr="00940889" w:rsidRDefault="00940889" w:rsidP="00940889">
      <w:pPr>
        <w:adjustRightInd w:val="0"/>
        <w:snapToGrid w:val="0"/>
        <w:spacing w:line="300" w:lineRule="exact"/>
        <w:ind w:left="720"/>
        <w:jc w:val="both"/>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(4)</w:t>
      </w:r>
      <w:r w:rsidR="00A359BE" w:rsidRPr="00940889">
        <w:rPr>
          <w:rFonts w:ascii="標楷體" w:eastAsia="標楷體" w:hAnsi="標楷體" w:cs="華康儷楷書(P)" w:hint="eastAsia"/>
          <w:snapToGrid w:val="0"/>
          <w:kern w:val="0"/>
          <w:sz w:val="20"/>
          <w:szCs w:val="20"/>
        </w:rPr>
        <w:t>學歷與樣本色彩喜好度做分析</w:t>
      </w:r>
      <w:r w:rsidR="00A359BE" w:rsidRPr="00940889">
        <w:rPr>
          <w:rFonts w:ascii="標楷體" w:eastAsia="標楷體" w:hAnsi="標楷體" w:cs="華康儷楷書(P)" w:hint="eastAsia"/>
          <w:snapToGrid w:val="0"/>
          <w:kern w:val="0"/>
          <w:sz w:val="20"/>
          <w:szCs w:val="20"/>
        </w:rPr>
        <w:t>,</w:t>
      </w:r>
      <w:r w:rsidR="00A359BE" w:rsidRPr="00940889">
        <w:rPr>
          <w:rFonts w:ascii="標楷體" w:eastAsia="標楷體" w:hAnsi="標楷體" w:cs="華康儷楷書(P)" w:hint="eastAsia"/>
          <w:snapToGrid w:val="0"/>
          <w:kern w:val="0"/>
          <w:sz w:val="20"/>
          <w:szCs w:val="20"/>
        </w:rPr>
        <w:t>樣本四（黑色）顯著性為</w:t>
      </w:r>
      <w:r w:rsidR="00A359BE" w:rsidRPr="00940889">
        <w:rPr>
          <w:rFonts w:ascii="標楷體" w:eastAsia="標楷體" w:hAnsi="標楷體" w:cs="華康儷楷書(P)" w:hint="eastAsia"/>
          <w:snapToGrid w:val="0"/>
          <w:kern w:val="0"/>
          <w:sz w:val="20"/>
          <w:szCs w:val="20"/>
        </w:rPr>
        <w:t>0.38</w:t>
      </w:r>
      <w:r w:rsidR="00A359BE" w:rsidRPr="00940889">
        <w:rPr>
          <w:rFonts w:ascii="標楷體" w:eastAsia="標楷體" w:hAnsi="標楷體" w:cs="華康儷楷書(P)" w:hint="eastAsia"/>
          <w:snapToGrid w:val="0"/>
          <w:kern w:val="0"/>
          <w:sz w:val="20"/>
          <w:szCs w:val="20"/>
        </w:rPr>
        <w:t>信賴區間小於</w:t>
      </w:r>
      <w:r w:rsidR="00A359BE" w:rsidRPr="00940889">
        <w:rPr>
          <w:rFonts w:ascii="標楷體" w:eastAsia="標楷體" w:hAnsi="標楷體" w:cs="華康儷楷書(P)" w:hint="eastAsia"/>
          <w:snapToGrid w:val="0"/>
          <w:kern w:val="0"/>
          <w:sz w:val="20"/>
          <w:szCs w:val="20"/>
        </w:rPr>
        <w:t>95%</w:t>
      </w:r>
      <w:r w:rsidR="00A359BE" w:rsidRPr="00940889">
        <w:rPr>
          <w:rFonts w:ascii="標楷體" w:eastAsia="標楷體" w:hAnsi="標楷體" w:cs="華康儷楷書(P)" w:hint="eastAsia"/>
          <w:snapToGrid w:val="0"/>
          <w:kern w:val="0"/>
          <w:sz w:val="20"/>
          <w:szCs w:val="20"/>
        </w:rPr>
        <w:t>有顯著差異。</w:t>
      </w:r>
      <w:r w:rsidRPr="00940889">
        <w:rPr>
          <w:rFonts w:ascii="標楷體" w:eastAsia="標楷體" w:hAnsi="標楷體" w:cs="華康儷楷書(P)" w:hint="eastAsia"/>
          <w:snapToGrid w:val="0"/>
          <w:kern w:val="0"/>
          <w:sz w:val="20"/>
          <w:szCs w:val="20"/>
        </w:rPr>
        <w:t>並且由</w:t>
      </w:r>
      <w:r w:rsidR="00A359BE" w:rsidRPr="00940889">
        <w:rPr>
          <w:rFonts w:ascii="標楷體" w:eastAsia="標楷體" w:hAnsi="標楷體" w:cs="華康儷楷書(P)" w:hint="eastAsia"/>
          <w:snapToGrid w:val="0"/>
          <w:kern w:val="0"/>
          <w:sz w:val="20"/>
          <w:szCs w:val="20"/>
        </w:rPr>
        <w:t>高中職最為顯著為</w:t>
      </w:r>
      <w:r w:rsidR="00A359BE" w:rsidRPr="00940889">
        <w:rPr>
          <w:rFonts w:ascii="標楷體" w:eastAsia="標楷體" w:hAnsi="標楷體" w:cs="華康儷楷書(P)" w:hint="eastAsia"/>
          <w:snapToGrid w:val="0"/>
          <w:kern w:val="0"/>
          <w:sz w:val="20"/>
          <w:szCs w:val="20"/>
        </w:rPr>
        <w:t>0.011</w:t>
      </w:r>
      <w:r w:rsidR="00A359BE" w:rsidRPr="00940889">
        <w:rPr>
          <w:rFonts w:ascii="標楷體" w:eastAsia="標楷體" w:hAnsi="標楷體" w:cs="華康儷楷書(P)" w:hint="eastAsia"/>
          <w:snapToGrid w:val="0"/>
          <w:kern w:val="0"/>
          <w:sz w:val="20"/>
          <w:szCs w:val="20"/>
        </w:rPr>
        <w:t>。</w:t>
      </w:r>
      <w:r w:rsidR="00A359BE" w:rsidRPr="00940889">
        <w:rPr>
          <w:rFonts w:ascii="標楷體" w:eastAsia="標楷體" w:hAnsi="標楷體" w:cs="華康儷楷書(P)" w:hint="eastAsia"/>
          <w:snapToGrid w:val="0"/>
          <w:kern w:val="0"/>
          <w:sz w:val="20"/>
          <w:szCs w:val="20"/>
        </w:rPr>
        <w:t xml:space="preserve"> </w:t>
      </w:r>
    </w:p>
    <w:p w:rsidR="00940889" w:rsidRPr="00940889" w:rsidRDefault="00940889" w:rsidP="00940889">
      <w:pPr>
        <w:adjustRightInd w:val="0"/>
        <w:snapToGrid w:val="0"/>
        <w:spacing w:line="300" w:lineRule="exact"/>
        <w:jc w:val="both"/>
        <w:rPr>
          <w:rFonts w:ascii="標楷體" w:eastAsia="標楷體" w:hAnsi="標楷體" w:cs="華康儷楷書(P)"/>
          <w:snapToGrid w:val="0"/>
          <w:kern w:val="0"/>
          <w:sz w:val="20"/>
          <w:szCs w:val="20"/>
        </w:rPr>
      </w:pPr>
    </w:p>
    <w:p w:rsidR="00940889" w:rsidRPr="00940889" w:rsidRDefault="00940889" w:rsidP="00940889">
      <w:pPr>
        <w:adjustRightInd w:val="0"/>
        <w:snapToGrid w:val="0"/>
        <w:spacing w:line="300" w:lineRule="exact"/>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本研究獲得上述結果，仍還有不足的地方，在此提出幾項檢討與建議:</w:t>
      </w:r>
    </w:p>
    <w:p w:rsidR="00940889" w:rsidRPr="00940889" w:rsidRDefault="00940889" w:rsidP="00940889">
      <w:pPr>
        <w:adjustRightInd w:val="0"/>
        <w:snapToGrid w:val="0"/>
        <w:spacing w:line="300" w:lineRule="exact"/>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(1)因時間人力上的限制，研究受測樣本數只測得74份，在年齡層的分布上數量上不均勻，建議受測者人數再增加。</w:t>
      </w:r>
    </w:p>
    <w:p w:rsidR="00940889" w:rsidRPr="00940889" w:rsidRDefault="00940889" w:rsidP="00940889">
      <w:pPr>
        <w:adjustRightInd w:val="0"/>
        <w:snapToGrid w:val="0"/>
        <w:spacing w:line="300" w:lineRule="exact"/>
        <w:rPr>
          <w:rFonts w:ascii="標楷體" w:eastAsia="標楷體" w:hAnsi="標楷體" w:cs="華康儷楷書(P)"/>
          <w:snapToGrid w:val="0"/>
          <w:kern w:val="0"/>
          <w:sz w:val="20"/>
          <w:szCs w:val="20"/>
        </w:rPr>
      </w:pPr>
      <w:r w:rsidRPr="00940889">
        <w:rPr>
          <w:rFonts w:ascii="標楷體" w:eastAsia="標楷體" w:hAnsi="標楷體" w:cs="華康儷楷書(P)" w:hint="eastAsia"/>
          <w:snapToGrid w:val="0"/>
          <w:kern w:val="0"/>
          <w:sz w:val="20"/>
          <w:szCs w:val="20"/>
        </w:rPr>
        <w:t>(2)研究中色彩控制變項忽略了螢幕會產生色差之影響，應以紙本問卷統一色彩視覺，或是利用同一台螢幕來使受測者測試為佳。</w:t>
      </w:r>
    </w:p>
    <w:p w:rsidR="00940889" w:rsidRPr="00940889" w:rsidRDefault="00940889" w:rsidP="00940889">
      <w:pPr>
        <w:adjustRightInd w:val="0"/>
        <w:snapToGrid w:val="0"/>
        <w:spacing w:line="300" w:lineRule="exact"/>
        <w:rPr>
          <w:rFonts w:ascii="標楷體" w:eastAsia="標楷體" w:hAnsi="標楷體" w:cs="華康儷楷書(P)" w:hint="eastAsia"/>
          <w:snapToGrid w:val="0"/>
          <w:kern w:val="0"/>
          <w:sz w:val="20"/>
          <w:szCs w:val="20"/>
        </w:rPr>
      </w:pPr>
      <w:r w:rsidRPr="00940889">
        <w:rPr>
          <w:rFonts w:ascii="標楷體" w:eastAsia="標楷體" w:hAnsi="標楷體" w:cs="華康儷楷書(P)" w:hint="eastAsia"/>
          <w:snapToGrid w:val="0"/>
          <w:kern w:val="0"/>
          <w:sz w:val="20"/>
          <w:szCs w:val="20"/>
        </w:rPr>
        <w:t>(3)在問卷部分應採取素行人偶50%灰階並去除其他穿搭物品,以免受測者可能因為其他穿搭物件而受到影響。</w:t>
      </w:r>
    </w:p>
    <w:p w:rsidR="00D822C0" w:rsidRPr="00455E4F" w:rsidRDefault="00D822C0" w:rsidP="00D822C0">
      <w:pPr>
        <w:adjustRightInd w:val="0"/>
        <w:snapToGrid w:val="0"/>
        <w:spacing w:line="300" w:lineRule="exact"/>
        <w:jc w:val="center"/>
        <w:rPr>
          <w:rFonts w:ascii="標楷體" w:eastAsia="標楷體" w:hAnsi="標楷體" w:cs="華康儷楷書(P)"/>
          <w:b/>
          <w:snapToGrid w:val="0"/>
          <w:kern w:val="0"/>
          <w:szCs w:val="24"/>
        </w:rPr>
      </w:pPr>
      <w:r w:rsidRPr="00811F4D">
        <w:rPr>
          <w:rFonts w:ascii="標楷體" w:eastAsia="標楷體" w:hAnsi="標楷體" w:cs="華康儷楷書(P)" w:hint="eastAsia"/>
          <w:b/>
          <w:bCs/>
          <w:szCs w:val="24"/>
        </w:rPr>
        <w:t>參考文獻</w:t>
      </w:r>
    </w:p>
    <w:p w:rsidR="00D822C0" w:rsidRPr="0008561F" w:rsidRDefault="00D822C0" w:rsidP="00D822C0">
      <w:pPr>
        <w:adjustRightInd w:val="0"/>
        <w:snapToGrid w:val="0"/>
        <w:spacing w:line="300" w:lineRule="exact"/>
        <w:jc w:val="both"/>
        <w:rPr>
          <w:rFonts w:ascii="Book Antiqua" w:eastAsia="華康儷楷書(P)" w:hAnsi="Book Antiqua" w:cs="華康儷楷書(P)"/>
          <w:snapToGrid w:val="0"/>
          <w:kern w:val="0"/>
          <w:sz w:val="20"/>
          <w:szCs w:val="20"/>
        </w:rPr>
      </w:pPr>
    </w:p>
    <w:p w:rsidR="00D822C0" w:rsidRPr="00A43E9F" w:rsidRDefault="00D822C0" w:rsidP="00D822C0">
      <w:pPr>
        <w:adjustRightInd w:val="0"/>
        <w:snapToGrid w:val="0"/>
        <w:spacing w:line="300" w:lineRule="exact"/>
        <w:jc w:val="both"/>
        <w:rPr>
          <w:rFonts w:ascii="標楷體" w:eastAsia="標楷體" w:hAnsi="標楷體" w:cs="華康儷楷書(P)"/>
          <w:b/>
          <w:snapToGrid w:val="0"/>
          <w:color w:val="000000"/>
          <w:kern w:val="0"/>
          <w:szCs w:val="24"/>
        </w:rPr>
      </w:pPr>
      <w:r w:rsidRPr="00A43E9F">
        <w:rPr>
          <w:rFonts w:ascii="標楷體" w:eastAsia="標楷體" w:hAnsi="標楷體" w:cs="華康儷楷書(P)"/>
          <w:b/>
          <w:snapToGrid w:val="0"/>
          <w:color w:val="000000"/>
          <w:kern w:val="0"/>
          <w:szCs w:val="24"/>
        </w:rPr>
        <w:t>參考文獻</w:t>
      </w:r>
      <w:r>
        <w:rPr>
          <w:rFonts w:ascii="標楷體" w:eastAsia="標楷體" w:hAnsi="標楷體" w:cs="華康儷楷書(P)"/>
          <w:b/>
          <w:snapToGrid w:val="0"/>
          <w:color w:val="000000"/>
          <w:kern w:val="0"/>
          <w:szCs w:val="24"/>
        </w:rPr>
        <w:t>（</w:t>
      </w:r>
      <w:r>
        <w:rPr>
          <w:rFonts w:ascii="標楷體" w:eastAsia="標楷體" w:hAnsi="標楷體" w:cs="華康儷楷書(P)" w:hint="eastAsia"/>
          <w:b/>
          <w:snapToGrid w:val="0"/>
          <w:color w:val="000000"/>
          <w:kern w:val="0"/>
          <w:szCs w:val="24"/>
        </w:rPr>
        <w:t>例</w:t>
      </w:r>
      <w:r>
        <w:rPr>
          <w:rFonts w:ascii="標楷體" w:eastAsia="標楷體" w:hAnsi="標楷體" w:cs="華康儷楷書(P)"/>
          <w:b/>
          <w:snapToGrid w:val="0"/>
          <w:color w:val="000000"/>
          <w:kern w:val="0"/>
          <w:szCs w:val="24"/>
        </w:rPr>
        <w:t>）</w:t>
      </w:r>
    </w:p>
    <w:p w:rsidR="00D822C0" w:rsidRDefault="00D822C0" w:rsidP="00D822C0">
      <w:pPr>
        <w:adjustRightInd w:val="0"/>
        <w:snapToGrid w:val="0"/>
        <w:spacing w:line="300" w:lineRule="exact"/>
        <w:jc w:val="both"/>
        <w:rPr>
          <w:rFonts w:ascii="Book Antiqua" w:eastAsia="華康儷楷書(P)" w:hAnsi="Book Antiqua" w:cs="華康儷楷書(P)"/>
          <w:snapToGrid w:val="0"/>
          <w:color w:val="000000"/>
          <w:kern w:val="0"/>
          <w:sz w:val="20"/>
          <w:szCs w:val="20"/>
        </w:rPr>
      </w:pPr>
    </w:p>
    <w:p w:rsidR="00F12539" w:rsidRPr="00616B2D" w:rsidRDefault="00585E6F" w:rsidP="00616B2D">
      <w:pPr>
        <w:pStyle w:val="a3"/>
        <w:numPr>
          <w:ilvl w:val="0"/>
          <w:numId w:val="3"/>
        </w:numPr>
        <w:ind w:leftChars="0"/>
        <w:rPr>
          <w:rFonts w:ascii="標楷體" w:eastAsia="標楷體" w:hAnsi="標楷體" w:cs="新細明體"/>
          <w:sz w:val="20"/>
          <w:szCs w:val="20"/>
        </w:rPr>
      </w:pPr>
      <w:hyperlink r:id="rId20" w:history="1">
        <w:r w:rsidR="00724792" w:rsidRPr="00724792">
          <w:rPr>
            <w:rStyle w:val="aa"/>
            <w:rFonts w:ascii="標楷體" w:eastAsia="標楷體" w:hAnsi="標楷體"/>
            <w:color w:val="auto"/>
            <w:sz w:val="20"/>
            <w:szCs w:val="20"/>
            <w:u w:val="none"/>
            <w:shd w:val="clear" w:color="auto" w:fill="FFFFFF"/>
          </w:rPr>
          <w:t>許麗秋</w:t>
        </w:r>
      </w:hyperlink>
      <w:r w:rsidR="00724792">
        <w:rPr>
          <w:rFonts w:ascii="標楷體" w:eastAsia="標楷體" w:hAnsi="標楷體" w:hint="eastAsia"/>
          <w:sz w:val="20"/>
          <w:szCs w:val="20"/>
        </w:rPr>
        <w:t>(2011)。</w:t>
      </w:r>
      <w:hyperlink r:id="rId21" w:history="1">
        <w:r w:rsidR="00724792" w:rsidRPr="00724792">
          <w:rPr>
            <w:rStyle w:val="aa"/>
            <w:rFonts w:ascii="標楷體" w:eastAsia="標楷體" w:hAnsi="標楷體"/>
            <w:color w:val="auto"/>
            <w:sz w:val="20"/>
            <w:szCs w:val="20"/>
            <w:u w:val="none"/>
          </w:rPr>
          <w:t>由布希亞（Baudrillard）消費符號論探討大學女性穿著內搭褲之背後文化意涵--以佛光大學為例</w:t>
        </w:r>
      </w:hyperlink>
      <w:r w:rsidR="00724792">
        <w:rPr>
          <w:rFonts w:ascii="標楷體" w:eastAsia="標楷體" w:hAnsi="標楷體" w:hint="eastAsia"/>
          <w:sz w:val="20"/>
          <w:szCs w:val="20"/>
        </w:rPr>
        <w:t>，佛光大學 未來學系碩士班。</w:t>
      </w:r>
    </w:p>
    <w:p w:rsidR="00D822C0" w:rsidRPr="007F27DC" w:rsidRDefault="007F27DC" w:rsidP="007F27DC">
      <w:pPr>
        <w:pStyle w:val="a3"/>
        <w:numPr>
          <w:ilvl w:val="0"/>
          <w:numId w:val="3"/>
        </w:numPr>
        <w:autoSpaceDE w:val="0"/>
        <w:autoSpaceDN w:val="0"/>
        <w:adjustRightInd w:val="0"/>
        <w:ind w:leftChars="0"/>
        <w:rPr>
          <w:rFonts w:ascii="標楷體" w:eastAsia="標楷體" w:hAnsi="標楷體" w:cs="DFKaiShu-SB-Estd-BF"/>
          <w:kern w:val="0"/>
          <w:sz w:val="20"/>
          <w:szCs w:val="20"/>
        </w:rPr>
      </w:pPr>
      <w:r w:rsidRPr="007F27DC">
        <w:rPr>
          <w:rFonts w:ascii="標楷體" w:eastAsia="標楷體" w:hAnsi="標楷體" w:cs="DFKaiShu-SB-Estd-BF" w:hint="eastAsia"/>
          <w:color w:val="292929"/>
          <w:kern w:val="0"/>
          <w:sz w:val="20"/>
          <w:szCs w:val="20"/>
        </w:rPr>
        <w:t>呂子暄</w:t>
      </w:r>
      <w:r>
        <w:rPr>
          <w:rFonts w:ascii="標楷體" w:eastAsia="標楷體" w:hAnsi="標楷體" w:cs="DFKaiShu-SB-Estd-BF" w:hint="eastAsia"/>
          <w:color w:val="292929"/>
          <w:kern w:val="0"/>
          <w:sz w:val="20"/>
          <w:szCs w:val="20"/>
        </w:rPr>
        <w:t>。</w:t>
      </w:r>
      <w:r w:rsidRPr="007F27DC">
        <w:rPr>
          <w:rFonts w:ascii="標楷體" w:eastAsia="標楷體" w:hAnsi="標楷體" w:cs="DFKaiShu-SB-Estd-BF" w:hint="eastAsia"/>
          <w:kern w:val="0"/>
          <w:sz w:val="20"/>
          <w:szCs w:val="20"/>
        </w:rPr>
        <w:t>個性服飾對青少年的接受程度之探討</w:t>
      </w:r>
      <w:r w:rsidRPr="007F27DC">
        <w:rPr>
          <w:rFonts w:ascii="標楷體" w:eastAsia="標楷體" w:hAnsi="標楷體" w:cs="DFKaiShu-SB-Estd-BF"/>
          <w:kern w:val="0"/>
          <w:sz w:val="20"/>
          <w:szCs w:val="20"/>
        </w:rPr>
        <w:t>-</w:t>
      </w:r>
      <w:r w:rsidRPr="007F27DC">
        <w:rPr>
          <w:rFonts w:ascii="標楷體" w:eastAsia="標楷體" w:hAnsi="標楷體" w:cs="DFKaiShu-SB-Estd-BF" w:hint="eastAsia"/>
          <w:kern w:val="0"/>
          <w:sz w:val="20"/>
          <w:szCs w:val="20"/>
        </w:rPr>
        <w:t>以潮流商品為例針對屏東科技大學學生</w:t>
      </w:r>
      <w:r>
        <w:rPr>
          <w:rFonts w:ascii="標楷體" w:eastAsia="標楷體" w:hAnsi="標楷體" w:cs="DFKaiShu-SB-Estd-BF" w:hint="eastAsia"/>
          <w:kern w:val="0"/>
          <w:sz w:val="20"/>
          <w:szCs w:val="20"/>
        </w:rPr>
        <w:t>，屏</w:t>
      </w:r>
      <w:r w:rsidRPr="007F27DC">
        <w:rPr>
          <w:rFonts w:ascii="標楷體" w:eastAsia="標楷體" w:hAnsi="標楷體" w:cs="DFKaiShu-SB-Estd-BF" w:hint="eastAsia"/>
          <w:kern w:val="0"/>
          <w:sz w:val="20"/>
          <w:szCs w:val="20"/>
        </w:rPr>
        <w:t>東科技大學服飾科學管理系</w:t>
      </w:r>
      <w:r>
        <w:rPr>
          <w:rFonts w:ascii="標楷體" w:eastAsia="標楷體" w:hAnsi="標楷體" w:cs="DFKaiShu-SB-Estd-BF" w:hint="eastAsia"/>
          <w:kern w:val="0"/>
          <w:sz w:val="20"/>
          <w:szCs w:val="20"/>
        </w:rPr>
        <w:t>。</w:t>
      </w:r>
    </w:p>
    <w:sectPr w:rsidR="00D822C0" w:rsidRPr="007F27DC" w:rsidSect="00CC7DE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9BE" w:rsidRDefault="00A359BE" w:rsidP="005E3FD5">
      <w:r>
        <w:separator/>
      </w:r>
    </w:p>
  </w:endnote>
  <w:endnote w:type="continuationSeparator" w:id="1">
    <w:p w:rsidR="00A359BE" w:rsidRDefault="00A359BE" w:rsidP="005E3FD5">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粗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粗黑體(P)">
    <w:altName w:val="Arial Unicode MS"/>
    <w:charset w:val="88"/>
    <w:family w:val="swiss"/>
    <w:pitch w:val="variable"/>
    <w:sig w:usb0="00000000" w:usb1="28091800" w:usb2="00000016" w:usb3="00000000" w:csb0="00100000" w:csb1="00000000"/>
  </w:font>
  <w:font w:name="華康儷楷書(P)">
    <w:altName w:val="Arial Unicode MS"/>
    <w:charset w:val="88"/>
    <w:family w:val="script"/>
    <w:pitch w:val="variable"/>
    <w:sig w:usb0="00000000" w:usb1="29DFFFFF" w:usb2="00000037" w:usb3="00000000" w:csb0="003F00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9BE" w:rsidRDefault="00A359BE" w:rsidP="005E3FD5">
      <w:r>
        <w:separator/>
      </w:r>
    </w:p>
  </w:footnote>
  <w:footnote w:type="continuationSeparator" w:id="1">
    <w:p w:rsidR="00A359BE" w:rsidRDefault="00A359BE" w:rsidP="005E3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D08"/>
    <w:multiLevelType w:val="hybridMultilevel"/>
    <w:tmpl w:val="069042B6"/>
    <w:lvl w:ilvl="0" w:tplc="91E22C9C">
      <w:start w:val="1"/>
      <w:numFmt w:val="bullet"/>
      <w:lvlText w:val=""/>
      <w:lvlJc w:val="left"/>
      <w:pPr>
        <w:tabs>
          <w:tab w:val="num" w:pos="720"/>
        </w:tabs>
        <w:ind w:left="720" w:hanging="360"/>
      </w:pPr>
      <w:rPr>
        <w:rFonts w:ascii="Wingdings 3" w:hAnsi="Wingdings 3" w:hint="default"/>
      </w:rPr>
    </w:lvl>
    <w:lvl w:ilvl="1" w:tplc="A8CC2730" w:tentative="1">
      <w:start w:val="1"/>
      <w:numFmt w:val="bullet"/>
      <w:lvlText w:val=""/>
      <w:lvlJc w:val="left"/>
      <w:pPr>
        <w:tabs>
          <w:tab w:val="num" w:pos="1440"/>
        </w:tabs>
        <w:ind w:left="1440" w:hanging="360"/>
      </w:pPr>
      <w:rPr>
        <w:rFonts w:ascii="Wingdings 3" w:hAnsi="Wingdings 3" w:hint="default"/>
      </w:rPr>
    </w:lvl>
    <w:lvl w:ilvl="2" w:tplc="C8448D40" w:tentative="1">
      <w:start w:val="1"/>
      <w:numFmt w:val="bullet"/>
      <w:lvlText w:val=""/>
      <w:lvlJc w:val="left"/>
      <w:pPr>
        <w:tabs>
          <w:tab w:val="num" w:pos="2160"/>
        </w:tabs>
        <w:ind w:left="2160" w:hanging="360"/>
      </w:pPr>
      <w:rPr>
        <w:rFonts w:ascii="Wingdings 3" w:hAnsi="Wingdings 3" w:hint="default"/>
      </w:rPr>
    </w:lvl>
    <w:lvl w:ilvl="3" w:tplc="7764D3E6" w:tentative="1">
      <w:start w:val="1"/>
      <w:numFmt w:val="bullet"/>
      <w:lvlText w:val=""/>
      <w:lvlJc w:val="left"/>
      <w:pPr>
        <w:tabs>
          <w:tab w:val="num" w:pos="2880"/>
        </w:tabs>
        <w:ind w:left="2880" w:hanging="360"/>
      </w:pPr>
      <w:rPr>
        <w:rFonts w:ascii="Wingdings 3" w:hAnsi="Wingdings 3" w:hint="default"/>
      </w:rPr>
    </w:lvl>
    <w:lvl w:ilvl="4" w:tplc="A1DE4244" w:tentative="1">
      <w:start w:val="1"/>
      <w:numFmt w:val="bullet"/>
      <w:lvlText w:val=""/>
      <w:lvlJc w:val="left"/>
      <w:pPr>
        <w:tabs>
          <w:tab w:val="num" w:pos="3600"/>
        </w:tabs>
        <w:ind w:left="3600" w:hanging="360"/>
      </w:pPr>
      <w:rPr>
        <w:rFonts w:ascii="Wingdings 3" w:hAnsi="Wingdings 3" w:hint="default"/>
      </w:rPr>
    </w:lvl>
    <w:lvl w:ilvl="5" w:tplc="9E2A1C3A" w:tentative="1">
      <w:start w:val="1"/>
      <w:numFmt w:val="bullet"/>
      <w:lvlText w:val=""/>
      <w:lvlJc w:val="left"/>
      <w:pPr>
        <w:tabs>
          <w:tab w:val="num" w:pos="4320"/>
        </w:tabs>
        <w:ind w:left="4320" w:hanging="360"/>
      </w:pPr>
      <w:rPr>
        <w:rFonts w:ascii="Wingdings 3" w:hAnsi="Wingdings 3" w:hint="default"/>
      </w:rPr>
    </w:lvl>
    <w:lvl w:ilvl="6" w:tplc="66204462" w:tentative="1">
      <w:start w:val="1"/>
      <w:numFmt w:val="bullet"/>
      <w:lvlText w:val=""/>
      <w:lvlJc w:val="left"/>
      <w:pPr>
        <w:tabs>
          <w:tab w:val="num" w:pos="5040"/>
        </w:tabs>
        <w:ind w:left="5040" w:hanging="360"/>
      </w:pPr>
      <w:rPr>
        <w:rFonts w:ascii="Wingdings 3" w:hAnsi="Wingdings 3" w:hint="default"/>
      </w:rPr>
    </w:lvl>
    <w:lvl w:ilvl="7" w:tplc="F49A7CB4" w:tentative="1">
      <w:start w:val="1"/>
      <w:numFmt w:val="bullet"/>
      <w:lvlText w:val=""/>
      <w:lvlJc w:val="left"/>
      <w:pPr>
        <w:tabs>
          <w:tab w:val="num" w:pos="5760"/>
        </w:tabs>
        <w:ind w:left="5760" w:hanging="360"/>
      </w:pPr>
      <w:rPr>
        <w:rFonts w:ascii="Wingdings 3" w:hAnsi="Wingdings 3" w:hint="default"/>
      </w:rPr>
    </w:lvl>
    <w:lvl w:ilvl="8" w:tplc="6776ABFC" w:tentative="1">
      <w:start w:val="1"/>
      <w:numFmt w:val="bullet"/>
      <w:lvlText w:val=""/>
      <w:lvlJc w:val="left"/>
      <w:pPr>
        <w:tabs>
          <w:tab w:val="num" w:pos="6480"/>
        </w:tabs>
        <w:ind w:left="6480" w:hanging="360"/>
      </w:pPr>
      <w:rPr>
        <w:rFonts w:ascii="Wingdings 3" w:hAnsi="Wingdings 3" w:hint="default"/>
      </w:rPr>
    </w:lvl>
  </w:abstractNum>
  <w:abstractNum w:abstractNumId="1">
    <w:nsid w:val="0384198A"/>
    <w:multiLevelType w:val="hybridMultilevel"/>
    <w:tmpl w:val="D1EAB40E"/>
    <w:lvl w:ilvl="0" w:tplc="2B3615F6">
      <w:start w:val="1"/>
      <w:numFmt w:val="bullet"/>
      <w:lvlText w:val=""/>
      <w:lvlJc w:val="left"/>
      <w:pPr>
        <w:tabs>
          <w:tab w:val="num" w:pos="720"/>
        </w:tabs>
        <w:ind w:left="720" w:hanging="360"/>
      </w:pPr>
      <w:rPr>
        <w:rFonts w:ascii="Wingdings 3" w:hAnsi="Wingdings 3" w:hint="default"/>
      </w:rPr>
    </w:lvl>
    <w:lvl w:ilvl="1" w:tplc="BBAE7EFE" w:tentative="1">
      <w:start w:val="1"/>
      <w:numFmt w:val="bullet"/>
      <w:lvlText w:val=""/>
      <w:lvlJc w:val="left"/>
      <w:pPr>
        <w:tabs>
          <w:tab w:val="num" w:pos="1440"/>
        </w:tabs>
        <w:ind w:left="1440" w:hanging="360"/>
      </w:pPr>
      <w:rPr>
        <w:rFonts w:ascii="Wingdings 3" w:hAnsi="Wingdings 3" w:hint="default"/>
      </w:rPr>
    </w:lvl>
    <w:lvl w:ilvl="2" w:tplc="36E41800" w:tentative="1">
      <w:start w:val="1"/>
      <w:numFmt w:val="bullet"/>
      <w:lvlText w:val=""/>
      <w:lvlJc w:val="left"/>
      <w:pPr>
        <w:tabs>
          <w:tab w:val="num" w:pos="2160"/>
        </w:tabs>
        <w:ind w:left="2160" w:hanging="360"/>
      </w:pPr>
      <w:rPr>
        <w:rFonts w:ascii="Wingdings 3" w:hAnsi="Wingdings 3" w:hint="default"/>
      </w:rPr>
    </w:lvl>
    <w:lvl w:ilvl="3" w:tplc="18DC072A" w:tentative="1">
      <w:start w:val="1"/>
      <w:numFmt w:val="bullet"/>
      <w:lvlText w:val=""/>
      <w:lvlJc w:val="left"/>
      <w:pPr>
        <w:tabs>
          <w:tab w:val="num" w:pos="2880"/>
        </w:tabs>
        <w:ind w:left="2880" w:hanging="360"/>
      </w:pPr>
      <w:rPr>
        <w:rFonts w:ascii="Wingdings 3" w:hAnsi="Wingdings 3" w:hint="default"/>
      </w:rPr>
    </w:lvl>
    <w:lvl w:ilvl="4" w:tplc="3BEA0C1A" w:tentative="1">
      <w:start w:val="1"/>
      <w:numFmt w:val="bullet"/>
      <w:lvlText w:val=""/>
      <w:lvlJc w:val="left"/>
      <w:pPr>
        <w:tabs>
          <w:tab w:val="num" w:pos="3600"/>
        </w:tabs>
        <w:ind w:left="3600" w:hanging="360"/>
      </w:pPr>
      <w:rPr>
        <w:rFonts w:ascii="Wingdings 3" w:hAnsi="Wingdings 3" w:hint="default"/>
      </w:rPr>
    </w:lvl>
    <w:lvl w:ilvl="5" w:tplc="97C26562" w:tentative="1">
      <w:start w:val="1"/>
      <w:numFmt w:val="bullet"/>
      <w:lvlText w:val=""/>
      <w:lvlJc w:val="left"/>
      <w:pPr>
        <w:tabs>
          <w:tab w:val="num" w:pos="4320"/>
        </w:tabs>
        <w:ind w:left="4320" w:hanging="360"/>
      </w:pPr>
      <w:rPr>
        <w:rFonts w:ascii="Wingdings 3" w:hAnsi="Wingdings 3" w:hint="default"/>
      </w:rPr>
    </w:lvl>
    <w:lvl w:ilvl="6" w:tplc="BB6E1274" w:tentative="1">
      <w:start w:val="1"/>
      <w:numFmt w:val="bullet"/>
      <w:lvlText w:val=""/>
      <w:lvlJc w:val="left"/>
      <w:pPr>
        <w:tabs>
          <w:tab w:val="num" w:pos="5040"/>
        </w:tabs>
        <w:ind w:left="5040" w:hanging="360"/>
      </w:pPr>
      <w:rPr>
        <w:rFonts w:ascii="Wingdings 3" w:hAnsi="Wingdings 3" w:hint="default"/>
      </w:rPr>
    </w:lvl>
    <w:lvl w:ilvl="7" w:tplc="4B22E19A" w:tentative="1">
      <w:start w:val="1"/>
      <w:numFmt w:val="bullet"/>
      <w:lvlText w:val=""/>
      <w:lvlJc w:val="left"/>
      <w:pPr>
        <w:tabs>
          <w:tab w:val="num" w:pos="5760"/>
        </w:tabs>
        <w:ind w:left="5760" w:hanging="360"/>
      </w:pPr>
      <w:rPr>
        <w:rFonts w:ascii="Wingdings 3" w:hAnsi="Wingdings 3" w:hint="default"/>
      </w:rPr>
    </w:lvl>
    <w:lvl w:ilvl="8" w:tplc="52A4B77C" w:tentative="1">
      <w:start w:val="1"/>
      <w:numFmt w:val="bullet"/>
      <w:lvlText w:val=""/>
      <w:lvlJc w:val="left"/>
      <w:pPr>
        <w:tabs>
          <w:tab w:val="num" w:pos="6480"/>
        </w:tabs>
        <w:ind w:left="6480" w:hanging="360"/>
      </w:pPr>
      <w:rPr>
        <w:rFonts w:ascii="Wingdings 3" w:hAnsi="Wingdings 3" w:hint="default"/>
      </w:rPr>
    </w:lvl>
  </w:abstractNum>
  <w:abstractNum w:abstractNumId="2">
    <w:nsid w:val="03AB549C"/>
    <w:multiLevelType w:val="hybridMultilevel"/>
    <w:tmpl w:val="60C4CDB6"/>
    <w:lvl w:ilvl="0" w:tplc="57106104">
      <w:start w:val="1"/>
      <w:numFmt w:val="bullet"/>
      <w:lvlText w:val=""/>
      <w:lvlJc w:val="left"/>
      <w:pPr>
        <w:tabs>
          <w:tab w:val="num" w:pos="720"/>
        </w:tabs>
        <w:ind w:left="720" w:hanging="360"/>
      </w:pPr>
      <w:rPr>
        <w:rFonts w:ascii="Wingdings 3" w:hAnsi="Wingdings 3" w:hint="default"/>
      </w:rPr>
    </w:lvl>
    <w:lvl w:ilvl="1" w:tplc="2D30F94C" w:tentative="1">
      <w:start w:val="1"/>
      <w:numFmt w:val="bullet"/>
      <w:lvlText w:val=""/>
      <w:lvlJc w:val="left"/>
      <w:pPr>
        <w:tabs>
          <w:tab w:val="num" w:pos="1440"/>
        </w:tabs>
        <w:ind w:left="1440" w:hanging="360"/>
      </w:pPr>
      <w:rPr>
        <w:rFonts w:ascii="Wingdings 3" w:hAnsi="Wingdings 3" w:hint="default"/>
      </w:rPr>
    </w:lvl>
    <w:lvl w:ilvl="2" w:tplc="9350FBE2" w:tentative="1">
      <w:start w:val="1"/>
      <w:numFmt w:val="bullet"/>
      <w:lvlText w:val=""/>
      <w:lvlJc w:val="left"/>
      <w:pPr>
        <w:tabs>
          <w:tab w:val="num" w:pos="2160"/>
        </w:tabs>
        <w:ind w:left="2160" w:hanging="360"/>
      </w:pPr>
      <w:rPr>
        <w:rFonts w:ascii="Wingdings 3" w:hAnsi="Wingdings 3" w:hint="default"/>
      </w:rPr>
    </w:lvl>
    <w:lvl w:ilvl="3" w:tplc="C7466958" w:tentative="1">
      <w:start w:val="1"/>
      <w:numFmt w:val="bullet"/>
      <w:lvlText w:val=""/>
      <w:lvlJc w:val="left"/>
      <w:pPr>
        <w:tabs>
          <w:tab w:val="num" w:pos="2880"/>
        </w:tabs>
        <w:ind w:left="2880" w:hanging="360"/>
      </w:pPr>
      <w:rPr>
        <w:rFonts w:ascii="Wingdings 3" w:hAnsi="Wingdings 3" w:hint="default"/>
      </w:rPr>
    </w:lvl>
    <w:lvl w:ilvl="4" w:tplc="F54C0748" w:tentative="1">
      <w:start w:val="1"/>
      <w:numFmt w:val="bullet"/>
      <w:lvlText w:val=""/>
      <w:lvlJc w:val="left"/>
      <w:pPr>
        <w:tabs>
          <w:tab w:val="num" w:pos="3600"/>
        </w:tabs>
        <w:ind w:left="3600" w:hanging="360"/>
      </w:pPr>
      <w:rPr>
        <w:rFonts w:ascii="Wingdings 3" w:hAnsi="Wingdings 3" w:hint="default"/>
      </w:rPr>
    </w:lvl>
    <w:lvl w:ilvl="5" w:tplc="ACCA66DC" w:tentative="1">
      <w:start w:val="1"/>
      <w:numFmt w:val="bullet"/>
      <w:lvlText w:val=""/>
      <w:lvlJc w:val="left"/>
      <w:pPr>
        <w:tabs>
          <w:tab w:val="num" w:pos="4320"/>
        </w:tabs>
        <w:ind w:left="4320" w:hanging="360"/>
      </w:pPr>
      <w:rPr>
        <w:rFonts w:ascii="Wingdings 3" w:hAnsi="Wingdings 3" w:hint="default"/>
      </w:rPr>
    </w:lvl>
    <w:lvl w:ilvl="6" w:tplc="A64E98C2" w:tentative="1">
      <w:start w:val="1"/>
      <w:numFmt w:val="bullet"/>
      <w:lvlText w:val=""/>
      <w:lvlJc w:val="left"/>
      <w:pPr>
        <w:tabs>
          <w:tab w:val="num" w:pos="5040"/>
        </w:tabs>
        <w:ind w:left="5040" w:hanging="360"/>
      </w:pPr>
      <w:rPr>
        <w:rFonts w:ascii="Wingdings 3" w:hAnsi="Wingdings 3" w:hint="default"/>
      </w:rPr>
    </w:lvl>
    <w:lvl w:ilvl="7" w:tplc="C6D44176" w:tentative="1">
      <w:start w:val="1"/>
      <w:numFmt w:val="bullet"/>
      <w:lvlText w:val=""/>
      <w:lvlJc w:val="left"/>
      <w:pPr>
        <w:tabs>
          <w:tab w:val="num" w:pos="5760"/>
        </w:tabs>
        <w:ind w:left="5760" w:hanging="360"/>
      </w:pPr>
      <w:rPr>
        <w:rFonts w:ascii="Wingdings 3" w:hAnsi="Wingdings 3" w:hint="default"/>
      </w:rPr>
    </w:lvl>
    <w:lvl w:ilvl="8" w:tplc="DFFC61BE" w:tentative="1">
      <w:start w:val="1"/>
      <w:numFmt w:val="bullet"/>
      <w:lvlText w:val=""/>
      <w:lvlJc w:val="left"/>
      <w:pPr>
        <w:tabs>
          <w:tab w:val="num" w:pos="6480"/>
        </w:tabs>
        <w:ind w:left="6480" w:hanging="360"/>
      </w:pPr>
      <w:rPr>
        <w:rFonts w:ascii="Wingdings 3" w:hAnsi="Wingdings 3" w:hint="default"/>
      </w:rPr>
    </w:lvl>
  </w:abstractNum>
  <w:abstractNum w:abstractNumId="3">
    <w:nsid w:val="062730DA"/>
    <w:multiLevelType w:val="multilevel"/>
    <w:tmpl w:val="8CBC879A"/>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nsid w:val="0BCC3B10"/>
    <w:multiLevelType w:val="hybridMultilevel"/>
    <w:tmpl w:val="AA74C438"/>
    <w:lvl w:ilvl="0" w:tplc="1A300264">
      <w:start w:val="1"/>
      <w:numFmt w:val="decimal"/>
      <w:lvlText w:val="%1."/>
      <w:lvlJc w:val="left"/>
      <w:pPr>
        <w:ind w:left="1348" w:hanging="480"/>
      </w:pPr>
      <w:rPr>
        <w:sz w:val="20"/>
        <w:szCs w:val="20"/>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5">
    <w:nsid w:val="1DE353A7"/>
    <w:multiLevelType w:val="hybridMultilevel"/>
    <w:tmpl w:val="F2E4B4BC"/>
    <w:lvl w:ilvl="0" w:tplc="331C3360">
      <w:start w:val="1"/>
      <w:numFmt w:val="bullet"/>
      <w:lvlText w:val=""/>
      <w:lvlJc w:val="left"/>
      <w:pPr>
        <w:tabs>
          <w:tab w:val="num" w:pos="720"/>
        </w:tabs>
        <w:ind w:left="720" w:hanging="360"/>
      </w:pPr>
      <w:rPr>
        <w:rFonts w:ascii="Wingdings 3" w:hAnsi="Wingdings 3" w:hint="default"/>
      </w:rPr>
    </w:lvl>
    <w:lvl w:ilvl="1" w:tplc="61A4674C" w:tentative="1">
      <w:start w:val="1"/>
      <w:numFmt w:val="bullet"/>
      <w:lvlText w:val=""/>
      <w:lvlJc w:val="left"/>
      <w:pPr>
        <w:tabs>
          <w:tab w:val="num" w:pos="1440"/>
        </w:tabs>
        <w:ind w:left="1440" w:hanging="360"/>
      </w:pPr>
      <w:rPr>
        <w:rFonts w:ascii="Wingdings 3" w:hAnsi="Wingdings 3" w:hint="default"/>
      </w:rPr>
    </w:lvl>
    <w:lvl w:ilvl="2" w:tplc="60AC05A2" w:tentative="1">
      <w:start w:val="1"/>
      <w:numFmt w:val="bullet"/>
      <w:lvlText w:val=""/>
      <w:lvlJc w:val="left"/>
      <w:pPr>
        <w:tabs>
          <w:tab w:val="num" w:pos="2160"/>
        </w:tabs>
        <w:ind w:left="2160" w:hanging="360"/>
      </w:pPr>
      <w:rPr>
        <w:rFonts w:ascii="Wingdings 3" w:hAnsi="Wingdings 3" w:hint="default"/>
      </w:rPr>
    </w:lvl>
    <w:lvl w:ilvl="3" w:tplc="74344B32" w:tentative="1">
      <w:start w:val="1"/>
      <w:numFmt w:val="bullet"/>
      <w:lvlText w:val=""/>
      <w:lvlJc w:val="left"/>
      <w:pPr>
        <w:tabs>
          <w:tab w:val="num" w:pos="2880"/>
        </w:tabs>
        <w:ind w:left="2880" w:hanging="360"/>
      </w:pPr>
      <w:rPr>
        <w:rFonts w:ascii="Wingdings 3" w:hAnsi="Wingdings 3" w:hint="default"/>
      </w:rPr>
    </w:lvl>
    <w:lvl w:ilvl="4" w:tplc="1BF4BF92" w:tentative="1">
      <w:start w:val="1"/>
      <w:numFmt w:val="bullet"/>
      <w:lvlText w:val=""/>
      <w:lvlJc w:val="left"/>
      <w:pPr>
        <w:tabs>
          <w:tab w:val="num" w:pos="3600"/>
        </w:tabs>
        <w:ind w:left="3600" w:hanging="360"/>
      </w:pPr>
      <w:rPr>
        <w:rFonts w:ascii="Wingdings 3" w:hAnsi="Wingdings 3" w:hint="default"/>
      </w:rPr>
    </w:lvl>
    <w:lvl w:ilvl="5" w:tplc="DEE20FF2" w:tentative="1">
      <w:start w:val="1"/>
      <w:numFmt w:val="bullet"/>
      <w:lvlText w:val=""/>
      <w:lvlJc w:val="left"/>
      <w:pPr>
        <w:tabs>
          <w:tab w:val="num" w:pos="4320"/>
        </w:tabs>
        <w:ind w:left="4320" w:hanging="360"/>
      </w:pPr>
      <w:rPr>
        <w:rFonts w:ascii="Wingdings 3" w:hAnsi="Wingdings 3" w:hint="default"/>
      </w:rPr>
    </w:lvl>
    <w:lvl w:ilvl="6" w:tplc="07D26FFA" w:tentative="1">
      <w:start w:val="1"/>
      <w:numFmt w:val="bullet"/>
      <w:lvlText w:val=""/>
      <w:lvlJc w:val="left"/>
      <w:pPr>
        <w:tabs>
          <w:tab w:val="num" w:pos="5040"/>
        </w:tabs>
        <w:ind w:left="5040" w:hanging="360"/>
      </w:pPr>
      <w:rPr>
        <w:rFonts w:ascii="Wingdings 3" w:hAnsi="Wingdings 3" w:hint="default"/>
      </w:rPr>
    </w:lvl>
    <w:lvl w:ilvl="7" w:tplc="25E4137A" w:tentative="1">
      <w:start w:val="1"/>
      <w:numFmt w:val="bullet"/>
      <w:lvlText w:val=""/>
      <w:lvlJc w:val="left"/>
      <w:pPr>
        <w:tabs>
          <w:tab w:val="num" w:pos="5760"/>
        </w:tabs>
        <w:ind w:left="5760" w:hanging="360"/>
      </w:pPr>
      <w:rPr>
        <w:rFonts w:ascii="Wingdings 3" w:hAnsi="Wingdings 3" w:hint="default"/>
      </w:rPr>
    </w:lvl>
    <w:lvl w:ilvl="8" w:tplc="8FB21D96" w:tentative="1">
      <w:start w:val="1"/>
      <w:numFmt w:val="bullet"/>
      <w:lvlText w:val=""/>
      <w:lvlJc w:val="left"/>
      <w:pPr>
        <w:tabs>
          <w:tab w:val="num" w:pos="6480"/>
        </w:tabs>
        <w:ind w:left="6480" w:hanging="360"/>
      </w:pPr>
      <w:rPr>
        <w:rFonts w:ascii="Wingdings 3" w:hAnsi="Wingdings 3" w:hint="default"/>
      </w:rPr>
    </w:lvl>
  </w:abstractNum>
  <w:abstractNum w:abstractNumId="6">
    <w:nsid w:val="299B57BE"/>
    <w:multiLevelType w:val="hybridMultilevel"/>
    <w:tmpl w:val="C2ACF64A"/>
    <w:lvl w:ilvl="0" w:tplc="099AAB0A">
      <w:start w:val="1"/>
      <w:numFmt w:val="bullet"/>
      <w:lvlText w:val=""/>
      <w:lvlJc w:val="left"/>
      <w:pPr>
        <w:tabs>
          <w:tab w:val="num" w:pos="720"/>
        </w:tabs>
        <w:ind w:left="720" w:hanging="360"/>
      </w:pPr>
      <w:rPr>
        <w:rFonts w:ascii="Wingdings 3" w:hAnsi="Wingdings 3" w:hint="default"/>
      </w:rPr>
    </w:lvl>
    <w:lvl w:ilvl="1" w:tplc="278A5CA0" w:tentative="1">
      <w:start w:val="1"/>
      <w:numFmt w:val="bullet"/>
      <w:lvlText w:val=""/>
      <w:lvlJc w:val="left"/>
      <w:pPr>
        <w:tabs>
          <w:tab w:val="num" w:pos="1440"/>
        </w:tabs>
        <w:ind w:left="1440" w:hanging="360"/>
      </w:pPr>
      <w:rPr>
        <w:rFonts w:ascii="Wingdings 3" w:hAnsi="Wingdings 3" w:hint="default"/>
      </w:rPr>
    </w:lvl>
    <w:lvl w:ilvl="2" w:tplc="F62C82C2" w:tentative="1">
      <w:start w:val="1"/>
      <w:numFmt w:val="bullet"/>
      <w:lvlText w:val=""/>
      <w:lvlJc w:val="left"/>
      <w:pPr>
        <w:tabs>
          <w:tab w:val="num" w:pos="2160"/>
        </w:tabs>
        <w:ind w:left="2160" w:hanging="360"/>
      </w:pPr>
      <w:rPr>
        <w:rFonts w:ascii="Wingdings 3" w:hAnsi="Wingdings 3" w:hint="default"/>
      </w:rPr>
    </w:lvl>
    <w:lvl w:ilvl="3" w:tplc="DB1A183A" w:tentative="1">
      <w:start w:val="1"/>
      <w:numFmt w:val="bullet"/>
      <w:lvlText w:val=""/>
      <w:lvlJc w:val="left"/>
      <w:pPr>
        <w:tabs>
          <w:tab w:val="num" w:pos="2880"/>
        </w:tabs>
        <w:ind w:left="2880" w:hanging="360"/>
      </w:pPr>
      <w:rPr>
        <w:rFonts w:ascii="Wingdings 3" w:hAnsi="Wingdings 3" w:hint="default"/>
      </w:rPr>
    </w:lvl>
    <w:lvl w:ilvl="4" w:tplc="BD4A3454" w:tentative="1">
      <w:start w:val="1"/>
      <w:numFmt w:val="bullet"/>
      <w:lvlText w:val=""/>
      <w:lvlJc w:val="left"/>
      <w:pPr>
        <w:tabs>
          <w:tab w:val="num" w:pos="3600"/>
        </w:tabs>
        <w:ind w:left="3600" w:hanging="360"/>
      </w:pPr>
      <w:rPr>
        <w:rFonts w:ascii="Wingdings 3" w:hAnsi="Wingdings 3" w:hint="default"/>
      </w:rPr>
    </w:lvl>
    <w:lvl w:ilvl="5" w:tplc="D6DAE706" w:tentative="1">
      <w:start w:val="1"/>
      <w:numFmt w:val="bullet"/>
      <w:lvlText w:val=""/>
      <w:lvlJc w:val="left"/>
      <w:pPr>
        <w:tabs>
          <w:tab w:val="num" w:pos="4320"/>
        </w:tabs>
        <w:ind w:left="4320" w:hanging="360"/>
      </w:pPr>
      <w:rPr>
        <w:rFonts w:ascii="Wingdings 3" w:hAnsi="Wingdings 3" w:hint="default"/>
      </w:rPr>
    </w:lvl>
    <w:lvl w:ilvl="6" w:tplc="8BDCDE4C" w:tentative="1">
      <w:start w:val="1"/>
      <w:numFmt w:val="bullet"/>
      <w:lvlText w:val=""/>
      <w:lvlJc w:val="left"/>
      <w:pPr>
        <w:tabs>
          <w:tab w:val="num" w:pos="5040"/>
        </w:tabs>
        <w:ind w:left="5040" w:hanging="360"/>
      </w:pPr>
      <w:rPr>
        <w:rFonts w:ascii="Wingdings 3" w:hAnsi="Wingdings 3" w:hint="default"/>
      </w:rPr>
    </w:lvl>
    <w:lvl w:ilvl="7" w:tplc="CEB6C8A0" w:tentative="1">
      <w:start w:val="1"/>
      <w:numFmt w:val="bullet"/>
      <w:lvlText w:val=""/>
      <w:lvlJc w:val="left"/>
      <w:pPr>
        <w:tabs>
          <w:tab w:val="num" w:pos="5760"/>
        </w:tabs>
        <w:ind w:left="5760" w:hanging="360"/>
      </w:pPr>
      <w:rPr>
        <w:rFonts w:ascii="Wingdings 3" w:hAnsi="Wingdings 3" w:hint="default"/>
      </w:rPr>
    </w:lvl>
    <w:lvl w:ilvl="8" w:tplc="219CA906" w:tentative="1">
      <w:start w:val="1"/>
      <w:numFmt w:val="bullet"/>
      <w:lvlText w:val=""/>
      <w:lvlJc w:val="left"/>
      <w:pPr>
        <w:tabs>
          <w:tab w:val="num" w:pos="6480"/>
        </w:tabs>
        <w:ind w:left="6480" w:hanging="360"/>
      </w:pPr>
      <w:rPr>
        <w:rFonts w:ascii="Wingdings 3" w:hAnsi="Wingdings 3" w:hint="default"/>
      </w:rPr>
    </w:lvl>
  </w:abstractNum>
  <w:abstractNum w:abstractNumId="7">
    <w:nsid w:val="2D6075C1"/>
    <w:multiLevelType w:val="hybridMultilevel"/>
    <w:tmpl w:val="64EE96BA"/>
    <w:lvl w:ilvl="0" w:tplc="D4FED190">
      <w:start w:val="1"/>
      <w:numFmt w:val="bullet"/>
      <w:lvlText w:val=""/>
      <w:lvlJc w:val="left"/>
      <w:pPr>
        <w:tabs>
          <w:tab w:val="num" w:pos="720"/>
        </w:tabs>
        <w:ind w:left="720" w:hanging="360"/>
      </w:pPr>
      <w:rPr>
        <w:rFonts w:ascii="Wingdings 3" w:hAnsi="Wingdings 3" w:hint="default"/>
      </w:rPr>
    </w:lvl>
    <w:lvl w:ilvl="1" w:tplc="FC701F66" w:tentative="1">
      <w:start w:val="1"/>
      <w:numFmt w:val="bullet"/>
      <w:lvlText w:val=""/>
      <w:lvlJc w:val="left"/>
      <w:pPr>
        <w:tabs>
          <w:tab w:val="num" w:pos="1440"/>
        </w:tabs>
        <w:ind w:left="1440" w:hanging="360"/>
      </w:pPr>
      <w:rPr>
        <w:rFonts w:ascii="Wingdings 3" w:hAnsi="Wingdings 3" w:hint="default"/>
      </w:rPr>
    </w:lvl>
    <w:lvl w:ilvl="2" w:tplc="D3808594" w:tentative="1">
      <w:start w:val="1"/>
      <w:numFmt w:val="bullet"/>
      <w:lvlText w:val=""/>
      <w:lvlJc w:val="left"/>
      <w:pPr>
        <w:tabs>
          <w:tab w:val="num" w:pos="2160"/>
        </w:tabs>
        <w:ind w:left="2160" w:hanging="360"/>
      </w:pPr>
      <w:rPr>
        <w:rFonts w:ascii="Wingdings 3" w:hAnsi="Wingdings 3" w:hint="default"/>
      </w:rPr>
    </w:lvl>
    <w:lvl w:ilvl="3" w:tplc="FA9E2508" w:tentative="1">
      <w:start w:val="1"/>
      <w:numFmt w:val="bullet"/>
      <w:lvlText w:val=""/>
      <w:lvlJc w:val="left"/>
      <w:pPr>
        <w:tabs>
          <w:tab w:val="num" w:pos="2880"/>
        </w:tabs>
        <w:ind w:left="2880" w:hanging="360"/>
      </w:pPr>
      <w:rPr>
        <w:rFonts w:ascii="Wingdings 3" w:hAnsi="Wingdings 3" w:hint="default"/>
      </w:rPr>
    </w:lvl>
    <w:lvl w:ilvl="4" w:tplc="2068ACC0" w:tentative="1">
      <w:start w:val="1"/>
      <w:numFmt w:val="bullet"/>
      <w:lvlText w:val=""/>
      <w:lvlJc w:val="left"/>
      <w:pPr>
        <w:tabs>
          <w:tab w:val="num" w:pos="3600"/>
        </w:tabs>
        <w:ind w:left="3600" w:hanging="360"/>
      </w:pPr>
      <w:rPr>
        <w:rFonts w:ascii="Wingdings 3" w:hAnsi="Wingdings 3" w:hint="default"/>
      </w:rPr>
    </w:lvl>
    <w:lvl w:ilvl="5" w:tplc="D4A8C408" w:tentative="1">
      <w:start w:val="1"/>
      <w:numFmt w:val="bullet"/>
      <w:lvlText w:val=""/>
      <w:lvlJc w:val="left"/>
      <w:pPr>
        <w:tabs>
          <w:tab w:val="num" w:pos="4320"/>
        </w:tabs>
        <w:ind w:left="4320" w:hanging="360"/>
      </w:pPr>
      <w:rPr>
        <w:rFonts w:ascii="Wingdings 3" w:hAnsi="Wingdings 3" w:hint="default"/>
      </w:rPr>
    </w:lvl>
    <w:lvl w:ilvl="6" w:tplc="F71EC840" w:tentative="1">
      <w:start w:val="1"/>
      <w:numFmt w:val="bullet"/>
      <w:lvlText w:val=""/>
      <w:lvlJc w:val="left"/>
      <w:pPr>
        <w:tabs>
          <w:tab w:val="num" w:pos="5040"/>
        </w:tabs>
        <w:ind w:left="5040" w:hanging="360"/>
      </w:pPr>
      <w:rPr>
        <w:rFonts w:ascii="Wingdings 3" w:hAnsi="Wingdings 3" w:hint="default"/>
      </w:rPr>
    </w:lvl>
    <w:lvl w:ilvl="7" w:tplc="E83CE076" w:tentative="1">
      <w:start w:val="1"/>
      <w:numFmt w:val="bullet"/>
      <w:lvlText w:val=""/>
      <w:lvlJc w:val="left"/>
      <w:pPr>
        <w:tabs>
          <w:tab w:val="num" w:pos="5760"/>
        </w:tabs>
        <w:ind w:left="5760" w:hanging="360"/>
      </w:pPr>
      <w:rPr>
        <w:rFonts w:ascii="Wingdings 3" w:hAnsi="Wingdings 3" w:hint="default"/>
      </w:rPr>
    </w:lvl>
    <w:lvl w:ilvl="8" w:tplc="BEE6257C" w:tentative="1">
      <w:start w:val="1"/>
      <w:numFmt w:val="bullet"/>
      <w:lvlText w:val=""/>
      <w:lvlJc w:val="left"/>
      <w:pPr>
        <w:tabs>
          <w:tab w:val="num" w:pos="6480"/>
        </w:tabs>
        <w:ind w:left="6480" w:hanging="360"/>
      </w:pPr>
      <w:rPr>
        <w:rFonts w:ascii="Wingdings 3" w:hAnsi="Wingdings 3" w:hint="default"/>
      </w:rPr>
    </w:lvl>
  </w:abstractNum>
  <w:abstractNum w:abstractNumId="8">
    <w:nsid w:val="31B7791B"/>
    <w:multiLevelType w:val="hybridMultilevel"/>
    <w:tmpl w:val="B34287D8"/>
    <w:lvl w:ilvl="0" w:tplc="DA14B83E">
      <w:start w:val="1"/>
      <w:numFmt w:val="bullet"/>
      <w:lvlText w:val=""/>
      <w:lvlJc w:val="left"/>
      <w:pPr>
        <w:tabs>
          <w:tab w:val="num" w:pos="720"/>
        </w:tabs>
        <w:ind w:left="720" w:hanging="360"/>
      </w:pPr>
      <w:rPr>
        <w:rFonts w:ascii="Wingdings 3" w:hAnsi="Wingdings 3" w:hint="default"/>
      </w:rPr>
    </w:lvl>
    <w:lvl w:ilvl="1" w:tplc="A0B4881E" w:tentative="1">
      <w:start w:val="1"/>
      <w:numFmt w:val="bullet"/>
      <w:lvlText w:val=""/>
      <w:lvlJc w:val="left"/>
      <w:pPr>
        <w:tabs>
          <w:tab w:val="num" w:pos="1440"/>
        </w:tabs>
        <w:ind w:left="1440" w:hanging="360"/>
      </w:pPr>
      <w:rPr>
        <w:rFonts w:ascii="Wingdings 3" w:hAnsi="Wingdings 3" w:hint="default"/>
      </w:rPr>
    </w:lvl>
    <w:lvl w:ilvl="2" w:tplc="6E066A96" w:tentative="1">
      <w:start w:val="1"/>
      <w:numFmt w:val="bullet"/>
      <w:lvlText w:val=""/>
      <w:lvlJc w:val="left"/>
      <w:pPr>
        <w:tabs>
          <w:tab w:val="num" w:pos="2160"/>
        </w:tabs>
        <w:ind w:left="2160" w:hanging="360"/>
      </w:pPr>
      <w:rPr>
        <w:rFonts w:ascii="Wingdings 3" w:hAnsi="Wingdings 3" w:hint="default"/>
      </w:rPr>
    </w:lvl>
    <w:lvl w:ilvl="3" w:tplc="722EEEDA" w:tentative="1">
      <w:start w:val="1"/>
      <w:numFmt w:val="bullet"/>
      <w:lvlText w:val=""/>
      <w:lvlJc w:val="left"/>
      <w:pPr>
        <w:tabs>
          <w:tab w:val="num" w:pos="2880"/>
        </w:tabs>
        <w:ind w:left="2880" w:hanging="360"/>
      </w:pPr>
      <w:rPr>
        <w:rFonts w:ascii="Wingdings 3" w:hAnsi="Wingdings 3" w:hint="default"/>
      </w:rPr>
    </w:lvl>
    <w:lvl w:ilvl="4" w:tplc="D226BB34" w:tentative="1">
      <w:start w:val="1"/>
      <w:numFmt w:val="bullet"/>
      <w:lvlText w:val=""/>
      <w:lvlJc w:val="left"/>
      <w:pPr>
        <w:tabs>
          <w:tab w:val="num" w:pos="3600"/>
        </w:tabs>
        <w:ind w:left="3600" w:hanging="360"/>
      </w:pPr>
      <w:rPr>
        <w:rFonts w:ascii="Wingdings 3" w:hAnsi="Wingdings 3" w:hint="default"/>
      </w:rPr>
    </w:lvl>
    <w:lvl w:ilvl="5" w:tplc="4FC0C72A" w:tentative="1">
      <w:start w:val="1"/>
      <w:numFmt w:val="bullet"/>
      <w:lvlText w:val=""/>
      <w:lvlJc w:val="left"/>
      <w:pPr>
        <w:tabs>
          <w:tab w:val="num" w:pos="4320"/>
        </w:tabs>
        <w:ind w:left="4320" w:hanging="360"/>
      </w:pPr>
      <w:rPr>
        <w:rFonts w:ascii="Wingdings 3" w:hAnsi="Wingdings 3" w:hint="default"/>
      </w:rPr>
    </w:lvl>
    <w:lvl w:ilvl="6" w:tplc="4C303876" w:tentative="1">
      <w:start w:val="1"/>
      <w:numFmt w:val="bullet"/>
      <w:lvlText w:val=""/>
      <w:lvlJc w:val="left"/>
      <w:pPr>
        <w:tabs>
          <w:tab w:val="num" w:pos="5040"/>
        </w:tabs>
        <w:ind w:left="5040" w:hanging="360"/>
      </w:pPr>
      <w:rPr>
        <w:rFonts w:ascii="Wingdings 3" w:hAnsi="Wingdings 3" w:hint="default"/>
      </w:rPr>
    </w:lvl>
    <w:lvl w:ilvl="7" w:tplc="681436F6" w:tentative="1">
      <w:start w:val="1"/>
      <w:numFmt w:val="bullet"/>
      <w:lvlText w:val=""/>
      <w:lvlJc w:val="left"/>
      <w:pPr>
        <w:tabs>
          <w:tab w:val="num" w:pos="5760"/>
        </w:tabs>
        <w:ind w:left="5760" w:hanging="360"/>
      </w:pPr>
      <w:rPr>
        <w:rFonts w:ascii="Wingdings 3" w:hAnsi="Wingdings 3" w:hint="default"/>
      </w:rPr>
    </w:lvl>
    <w:lvl w:ilvl="8" w:tplc="F6829748" w:tentative="1">
      <w:start w:val="1"/>
      <w:numFmt w:val="bullet"/>
      <w:lvlText w:val=""/>
      <w:lvlJc w:val="left"/>
      <w:pPr>
        <w:tabs>
          <w:tab w:val="num" w:pos="6480"/>
        </w:tabs>
        <w:ind w:left="6480" w:hanging="360"/>
      </w:pPr>
      <w:rPr>
        <w:rFonts w:ascii="Wingdings 3" w:hAnsi="Wingdings 3" w:hint="default"/>
      </w:rPr>
    </w:lvl>
  </w:abstractNum>
  <w:abstractNum w:abstractNumId="9">
    <w:nsid w:val="451F057D"/>
    <w:multiLevelType w:val="hybridMultilevel"/>
    <w:tmpl w:val="7122B954"/>
    <w:lvl w:ilvl="0" w:tplc="741E10CC">
      <w:start w:val="1"/>
      <w:numFmt w:val="bullet"/>
      <w:lvlText w:val=""/>
      <w:lvlJc w:val="left"/>
      <w:pPr>
        <w:tabs>
          <w:tab w:val="num" w:pos="720"/>
        </w:tabs>
        <w:ind w:left="720" w:hanging="360"/>
      </w:pPr>
      <w:rPr>
        <w:rFonts w:ascii="Wingdings 3" w:hAnsi="Wingdings 3" w:hint="default"/>
      </w:rPr>
    </w:lvl>
    <w:lvl w:ilvl="1" w:tplc="E86400BA" w:tentative="1">
      <w:start w:val="1"/>
      <w:numFmt w:val="bullet"/>
      <w:lvlText w:val=""/>
      <w:lvlJc w:val="left"/>
      <w:pPr>
        <w:tabs>
          <w:tab w:val="num" w:pos="1440"/>
        </w:tabs>
        <w:ind w:left="1440" w:hanging="360"/>
      </w:pPr>
      <w:rPr>
        <w:rFonts w:ascii="Wingdings 3" w:hAnsi="Wingdings 3" w:hint="default"/>
      </w:rPr>
    </w:lvl>
    <w:lvl w:ilvl="2" w:tplc="2EBEAD34" w:tentative="1">
      <w:start w:val="1"/>
      <w:numFmt w:val="bullet"/>
      <w:lvlText w:val=""/>
      <w:lvlJc w:val="left"/>
      <w:pPr>
        <w:tabs>
          <w:tab w:val="num" w:pos="2160"/>
        </w:tabs>
        <w:ind w:left="2160" w:hanging="360"/>
      </w:pPr>
      <w:rPr>
        <w:rFonts w:ascii="Wingdings 3" w:hAnsi="Wingdings 3" w:hint="default"/>
      </w:rPr>
    </w:lvl>
    <w:lvl w:ilvl="3" w:tplc="4EC8C890" w:tentative="1">
      <w:start w:val="1"/>
      <w:numFmt w:val="bullet"/>
      <w:lvlText w:val=""/>
      <w:lvlJc w:val="left"/>
      <w:pPr>
        <w:tabs>
          <w:tab w:val="num" w:pos="2880"/>
        </w:tabs>
        <w:ind w:left="2880" w:hanging="360"/>
      </w:pPr>
      <w:rPr>
        <w:rFonts w:ascii="Wingdings 3" w:hAnsi="Wingdings 3" w:hint="default"/>
      </w:rPr>
    </w:lvl>
    <w:lvl w:ilvl="4" w:tplc="E2C8C900" w:tentative="1">
      <w:start w:val="1"/>
      <w:numFmt w:val="bullet"/>
      <w:lvlText w:val=""/>
      <w:lvlJc w:val="left"/>
      <w:pPr>
        <w:tabs>
          <w:tab w:val="num" w:pos="3600"/>
        </w:tabs>
        <w:ind w:left="3600" w:hanging="360"/>
      </w:pPr>
      <w:rPr>
        <w:rFonts w:ascii="Wingdings 3" w:hAnsi="Wingdings 3" w:hint="default"/>
      </w:rPr>
    </w:lvl>
    <w:lvl w:ilvl="5" w:tplc="7D408F7C" w:tentative="1">
      <w:start w:val="1"/>
      <w:numFmt w:val="bullet"/>
      <w:lvlText w:val=""/>
      <w:lvlJc w:val="left"/>
      <w:pPr>
        <w:tabs>
          <w:tab w:val="num" w:pos="4320"/>
        </w:tabs>
        <w:ind w:left="4320" w:hanging="360"/>
      </w:pPr>
      <w:rPr>
        <w:rFonts w:ascii="Wingdings 3" w:hAnsi="Wingdings 3" w:hint="default"/>
      </w:rPr>
    </w:lvl>
    <w:lvl w:ilvl="6" w:tplc="26200AAA" w:tentative="1">
      <w:start w:val="1"/>
      <w:numFmt w:val="bullet"/>
      <w:lvlText w:val=""/>
      <w:lvlJc w:val="left"/>
      <w:pPr>
        <w:tabs>
          <w:tab w:val="num" w:pos="5040"/>
        </w:tabs>
        <w:ind w:left="5040" w:hanging="360"/>
      </w:pPr>
      <w:rPr>
        <w:rFonts w:ascii="Wingdings 3" w:hAnsi="Wingdings 3" w:hint="default"/>
      </w:rPr>
    </w:lvl>
    <w:lvl w:ilvl="7" w:tplc="79646F88" w:tentative="1">
      <w:start w:val="1"/>
      <w:numFmt w:val="bullet"/>
      <w:lvlText w:val=""/>
      <w:lvlJc w:val="left"/>
      <w:pPr>
        <w:tabs>
          <w:tab w:val="num" w:pos="5760"/>
        </w:tabs>
        <w:ind w:left="5760" w:hanging="360"/>
      </w:pPr>
      <w:rPr>
        <w:rFonts w:ascii="Wingdings 3" w:hAnsi="Wingdings 3" w:hint="default"/>
      </w:rPr>
    </w:lvl>
    <w:lvl w:ilvl="8" w:tplc="208E6F18" w:tentative="1">
      <w:start w:val="1"/>
      <w:numFmt w:val="bullet"/>
      <w:lvlText w:val=""/>
      <w:lvlJc w:val="left"/>
      <w:pPr>
        <w:tabs>
          <w:tab w:val="num" w:pos="6480"/>
        </w:tabs>
        <w:ind w:left="6480" w:hanging="360"/>
      </w:pPr>
      <w:rPr>
        <w:rFonts w:ascii="Wingdings 3" w:hAnsi="Wingdings 3" w:hint="default"/>
      </w:rPr>
    </w:lvl>
  </w:abstractNum>
  <w:abstractNum w:abstractNumId="10">
    <w:nsid w:val="4F3D0CCB"/>
    <w:multiLevelType w:val="hybridMultilevel"/>
    <w:tmpl w:val="FBCC86B0"/>
    <w:lvl w:ilvl="0" w:tplc="B1B85878">
      <w:start w:val="1"/>
      <w:numFmt w:val="bullet"/>
      <w:lvlText w:val=""/>
      <w:lvlJc w:val="left"/>
      <w:pPr>
        <w:tabs>
          <w:tab w:val="num" w:pos="720"/>
        </w:tabs>
        <w:ind w:left="720" w:hanging="360"/>
      </w:pPr>
      <w:rPr>
        <w:rFonts w:ascii="Wingdings 3" w:hAnsi="Wingdings 3" w:hint="default"/>
      </w:rPr>
    </w:lvl>
    <w:lvl w:ilvl="1" w:tplc="45EE51A6" w:tentative="1">
      <w:start w:val="1"/>
      <w:numFmt w:val="bullet"/>
      <w:lvlText w:val=""/>
      <w:lvlJc w:val="left"/>
      <w:pPr>
        <w:tabs>
          <w:tab w:val="num" w:pos="1440"/>
        </w:tabs>
        <w:ind w:left="1440" w:hanging="360"/>
      </w:pPr>
      <w:rPr>
        <w:rFonts w:ascii="Wingdings 3" w:hAnsi="Wingdings 3" w:hint="default"/>
      </w:rPr>
    </w:lvl>
    <w:lvl w:ilvl="2" w:tplc="CC9CF208" w:tentative="1">
      <w:start w:val="1"/>
      <w:numFmt w:val="bullet"/>
      <w:lvlText w:val=""/>
      <w:lvlJc w:val="left"/>
      <w:pPr>
        <w:tabs>
          <w:tab w:val="num" w:pos="2160"/>
        </w:tabs>
        <w:ind w:left="2160" w:hanging="360"/>
      </w:pPr>
      <w:rPr>
        <w:rFonts w:ascii="Wingdings 3" w:hAnsi="Wingdings 3" w:hint="default"/>
      </w:rPr>
    </w:lvl>
    <w:lvl w:ilvl="3" w:tplc="CECCF038" w:tentative="1">
      <w:start w:val="1"/>
      <w:numFmt w:val="bullet"/>
      <w:lvlText w:val=""/>
      <w:lvlJc w:val="left"/>
      <w:pPr>
        <w:tabs>
          <w:tab w:val="num" w:pos="2880"/>
        </w:tabs>
        <w:ind w:left="2880" w:hanging="360"/>
      </w:pPr>
      <w:rPr>
        <w:rFonts w:ascii="Wingdings 3" w:hAnsi="Wingdings 3" w:hint="default"/>
      </w:rPr>
    </w:lvl>
    <w:lvl w:ilvl="4" w:tplc="20907622" w:tentative="1">
      <w:start w:val="1"/>
      <w:numFmt w:val="bullet"/>
      <w:lvlText w:val=""/>
      <w:lvlJc w:val="left"/>
      <w:pPr>
        <w:tabs>
          <w:tab w:val="num" w:pos="3600"/>
        </w:tabs>
        <w:ind w:left="3600" w:hanging="360"/>
      </w:pPr>
      <w:rPr>
        <w:rFonts w:ascii="Wingdings 3" w:hAnsi="Wingdings 3" w:hint="default"/>
      </w:rPr>
    </w:lvl>
    <w:lvl w:ilvl="5" w:tplc="58C85686" w:tentative="1">
      <w:start w:val="1"/>
      <w:numFmt w:val="bullet"/>
      <w:lvlText w:val=""/>
      <w:lvlJc w:val="left"/>
      <w:pPr>
        <w:tabs>
          <w:tab w:val="num" w:pos="4320"/>
        </w:tabs>
        <w:ind w:left="4320" w:hanging="360"/>
      </w:pPr>
      <w:rPr>
        <w:rFonts w:ascii="Wingdings 3" w:hAnsi="Wingdings 3" w:hint="default"/>
      </w:rPr>
    </w:lvl>
    <w:lvl w:ilvl="6" w:tplc="CB3416EE" w:tentative="1">
      <w:start w:val="1"/>
      <w:numFmt w:val="bullet"/>
      <w:lvlText w:val=""/>
      <w:lvlJc w:val="left"/>
      <w:pPr>
        <w:tabs>
          <w:tab w:val="num" w:pos="5040"/>
        </w:tabs>
        <w:ind w:left="5040" w:hanging="360"/>
      </w:pPr>
      <w:rPr>
        <w:rFonts w:ascii="Wingdings 3" w:hAnsi="Wingdings 3" w:hint="default"/>
      </w:rPr>
    </w:lvl>
    <w:lvl w:ilvl="7" w:tplc="0E20248A" w:tentative="1">
      <w:start w:val="1"/>
      <w:numFmt w:val="bullet"/>
      <w:lvlText w:val=""/>
      <w:lvlJc w:val="left"/>
      <w:pPr>
        <w:tabs>
          <w:tab w:val="num" w:pos="5760"/>
        </w:tabs>
        <w:ind w:left="5760" w:hanging="360"/>
      </w:pPr>
      <w:rPr>
        <w:rFonts w:ascii="Wingdings 3" w:hAnsi="Wingdings 3" w:hint="default"/>
      </w:rPr>
    </w:lvl>
    <w:lvl w:ilvl="8" w:tplc="25823298" w:tentative="1">
      <w:start w:val="1"/>
      <w:numFmt w:val="bullet"/>
      <w:lvlText w:val=""/>
      <w:lvlJc w:val="left"/>
      <w:pPr>
        <w:tabs>
          <w:tab w:val="num" w:pos="6480"/>
        </w:tabs>
        <w:ind w:left="6480" w:hanging="360"/>
      </w:pPr>
      <w:rPr>
        <w:rFonts w:ascii="Wingdings 3" w:hAnsi="Wingdings 3" w:hint="default"/>
      </w:rPr>
    </w:lvl>
  </w:abstractNum>
  <w:abstractNum w:abstractNumId="11">
    <w:nsid w:val="530E0AEA"/>
    <w:multiLevelType w:val="hybridMultilevel"/>
    <w:tmpl w:val="CB8A02B0"/>
    <w:lvl w:ilvl="0" w:tplc="5A5ABE8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361310"/>
    <w:multiLevelType w:val="hybridMultilevel"/>
    <w:tmpl w:val="117E7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B3C5F5C"/>
    <w:multiLevelType w:val="hybridMultilevel"/>
    <w:tmpl w:val="48DCA2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102E8D"/>
    <w:multiLevelType w:val="hybridMultilevel"/>
    <w:tmpl w:val="466ABC3A"/>
    <w:lvl w:ilvl="0" w:tplc="AEF098D2">
      <w:start w:val="1"/>
      <w:numFmt w:val="bullet"/>
      <w:lvlText w:val=""/>
      <w:lvlJc w:val="left"/>
      <w:pPr>
        <w:tabs>
          <w:tab w:val="num" w:pos="720"/>
        </w:tabs>
        <w:ind w:left="720" w:hanging="360"/>
      </w:pPr>
      <w:rPr>
        <w:rFonts w:ascii="Wingdings 3" w:hAnsi="Wingdings 3" w:hint="default"/>
      </w:rPr>
    </w:lvl>
    <w:lvl w:ilvl="1" w:tplc="1B620366" w:tentative="1">
      <w:start w:val="1"/>
      <w:numFmt w:val="bullet"/>
      <w:lvlText w:val=""/>
      <w:lvlJc w:val="left"/>
      <w:pPr>
        <w:tabs>
          <w:tab w:val="num" w:pos="1440"/>
        </w:tabs>
        <w:ind w:left="1440" w:hanging="360"/>
      </w:pPr>
      <w:rPr>
        <w:rFonts w:ascii="Wingdings 3" w:hAnsi="Wingdings 3" w:hint="default"/>
      </w:rPr>
    </w:lvl>
    <w:lvl w:ilvl="2" w:tplc="C944D638" w:tentative="1">
      <w:start w:val="1"/>
      <w:numFmt w:val="bullet"/>
      <w:lvlText w:val=""/>
      <w:lvlJc w:val="left"/>
      <w:pPr>
        <w:tabs>
          <w:tab w:val="num" w:pos="2160"/>
        </w:tabs>
        <w:ind w:left="2160" w:hanging="360"/>
      </w:pPr>
      <w:rPr>
        <w:rFonts w:ascii="Wingdings 3" w:hAnsi="Wingdings 3" w:hint="default"/>
      </w:rPr>
    </w:lvl>
    <w:lvl w:ilvl="3" w:tplc="DF462A8E" w:tentative="1">
      <w:start w:val="1"/>
      <w:numFmt w:val="bullet"/>
      <w:lvlText w:val=""/>
      <w:lvlJc w:val="left"/>
      <w:pPr>
        <w:tabs>
          <w:tab w:val="num" w:pos="2880"/>
        </w:tabs>
        <w:ind w:left="2880" w:hanging="360"/>
      </w:pPr>
      <w:rPr>
        <w:rFonts w:ascii="Wingdings 3" w:hAnsi="Wingdings 3" w:hint="default"/>
      </w:rPr>
    </w:lvl>
    <w:lvl w:ilvl="4" w:tplc="17F68AEC" w:tentative="1">
      <w:start w:val="1"/>
      <w:numFmt w:val="bullet"/>
      <w:lvlText w:val=""/>
      <w:lvlJc w:val="left"/>
      <w:pPr>
        <w:tabs>
          <w:tab w:val="num" w:pos="3600"/>
        </w:tabs>
        <w:ind w:left="3600" w:hanging="360"/>
      </w:pPr>
      <w:rPr>
        <w:rFonts w:ascii="Wingdings 3" w:hAnsi="Wingdings 3" w:hint="default"/>
      </w:rPr>
    </w:lvl>
    <w:lvl w:ilvl="5" w:tplc="FED60282" w:tentative="1">
      <w:start w:val="1"/>
      <w:numFmt w:val="bullet"/>
      <w:lvlText w:val=""/>
      <w:lvlJc w:val="left"/>
      <w:pPr>
        <w:tabs>
          <w:tab w:val="num" w:pos="4320"/>
        </w:tabs>
        <w:ind w:left="4320" w:hanging="360"/>
      </w:pPr>
      <w:rPr>
        <w:rFonts w:ascii="Wingdings 3" w:hAnsi="Wingdings 3" w:hint="default"/>
      </w:rPr>
    </w:lvl>
    <w:lvl w:ilvl="6" w:tplc="6E4240B4" w:tentative="1">
      <w:start w:val="1"/>
      <w:numFmt w:val="bullet"/>
      <w:lvlText w:val=""/>
      <w:lvlJc w:val="left"/>
      <w:pPr>
        <w:tabs>
          <w:tab w:val="num" w:pos="5040"/>
        </w:tabs>
        <w:ind w:left="5040" w:hanging="360"/>
      </w:pPr>
      <w:rPr>
        <w:rFonts w:ascii="Wingdings 3" w:hAnsi="Wingdings 3" w:hint="default"/>
      </w:rPr>
    </w:lvl>
    <w:lvl w:ilvl="7" w:tplc="AA9EE74C" w:tentative="1">
      <w:start w:val="1"/>
      <w:numFmt w:val="bullet"/>
      <w:lvlText w:val=""/>
      <w:lvlJc w:val="left"/>
      <w:pPr>
        <w:tabs>
          <w:tab w:val="num" w:pos="5760"/>
        </w:tabs>
        <w:ind w:left="5760" w:hanging="360"/>
      </w:pPr>
      <w:rPr>
        <w:rFonts w:ascii="Wingdings 3" w:hAnsi="Wingdings 3" w:hint="default"/>
      </w:rPr>
    </w:lvl>
    <w:lvl w:ilvl="8" w:tplc="CBAE4FF2" w:tentative="1">
      <w:start w:val="1"/>
      <w:numFmt w:val="bullet"/>
      <w:lvlText w:val=""/>
      <w:lvlJc w:val="left"/>
      <w:pPr>
        <w:tabs>
          <w:tab w:val="num" w:pos="6480"/>
        </w:tabs>
        <w:ind w:left="6480" w:hanging="360"/>
      </w:pPr>
      <w:rPr>
        <w:rFonts w:ascii="Wingdings 3" w:hAnsi="Wingdings 3" w:hint="default"/>
      </w:rPr>
    </w:lvl>
  </w:abstractNum>
  <w:abstractNum w:abstractNumId="15">
    <w:nsid w:val="6B8A5128"/>
    <w:multiLevelType w:val="hybridMultilevel"/>
    <w:tmpl w:val="4350E4B2"/>
    <w:lvl w:ilvl="0" w:tplc="FFDAD1C6">
      <w:start w:val="1"/>
      <w:numFmt w:val="bullet"/>
      <w:lvlText w:val=""/>
      <w:lvlJc w:val="left"/>
      <w:pPr>
        <w:tabs>
          <w:tab w:val="num" w:pos="720"/>
        </w:tabs>
        <w:ind w:left="720" w:hanging="360"/>
      </w:pPr>
      <w:rPr>
        <w:rFonts w:ascii="Wingdings 3" w:hAnsi="Wingdings 3" w:hint="default"/>
      </w:rPr>
    </w:lvl>
    <w:lvl w:ilvl="1" w:tplc="29DE7C74" w:tentative="1">
      <w:start w:val="1"/>
      <w:numFmt w:val="bullet"/>
      <w:lvlText w:val=""/>
      <w:lvlJc w:val="left"/>
      <w:pPr>
        <w:tabs>
          <w:tab w:val="num" w:pos="1440"/>
        </w:tabs>
        <w:ind w:left="1440" w:hanging="360"/>
      </w:pPr>
      <w:rPr>
        <w:rFonts w:ascii="Wingdings 3" w:hAnsi="Wingdings 3" w:hint="default"/>
      </w:rPr>
    </w:lvl>
    <w:lvl w:ilvl="2" w:tplc="E31C53A2" w:tentative="1">
      <w:start w:val="1"/>
      <w:numFmt w:val="bullet"/>
      <w:lvlText w:val=""/>
      <w:lvlJc w:val="left"/>
      <w:pPr>
        <w:tabs>
          <w:tab w:val="num" w:pos="2160"/>
        </w:tabs>
        <w:ind w:left="2160" w:hanging="360"/>
      </w:pPr>
      <w:rPr>
        <w:rFonts w:ascii="Wingdings 3" w:hAnsi="Wingdings 3" w:hint="default"/>
      </w:rPr>
    </w:lvl>
    <w:lvl w:ilvl="3" w:tplc="D6A8641A" w:tentative="1">
      <w:start w:val="1"/>
      <w:numFmt w:val="bullet"/>
      <w:lvlText w:val=""/>
      <w:lvlJc w:val="left"/>
      <w:pPr>
        <w:tabs>
          <w:tab w:val="num" w:pos="2880"/>
        </w:tabs>
        <w:ind w:left="2880" w:hanging="360"/>
      </w:pPr>
      <w:rPr>
        <w:rFonts w:ascii="Wingdings 3" w:hAnsi="Wingdings 3" w:hint="default"/>
      </w:rPr>
    </w:lvl>
    <w:lvl w:ilvl="4" w:tplc="B456C6EA" w:tentative="1">
      <w:start w:val="1"/>
      <w:numFmt w:val="bullet"/>
      <w:lvlText w:val=""/>
      <w:lvlJc w:val="left"/>
      <w:pPr>
        <w:tabs>
          <w:tab w:val="num" w:pos="3600"/>
        </w:tabs>
        <w:ind w:left="3600" w:hanging="360"/>
      </w:pPr>
      <w:rPr>
        <w:rFonts w:ascii="Wingdings 3" w:hAnsi="Wingdings 3" w:hint="default"/>
      </w:rPr>
    </w:lvl>
    <w:lvl w:ilvl="5" w:tplc="AD7A9742" w:tentative="1">
      <w:start w:val="1"/>
      <w:numFmt w:val="bullet"/>
      <w:lvlText w:val=""/>
      <w:lvlJc w:val="left"/>
      <w:pPr>
        <w:tabs>
          <w:tab w:val="num" w:pos="4320"/>
        </w:tabs>
        <w:ind w:left="4320" w:hanging="360"/>
      </w:pPr>
      <w:rPr>
        <w:rFonts w:ascii="Wingdings 3" w:hAnsi="Wingdings 3" w:hint="default"/>
      </w:rPr>
    </w:lvl>
    <w:lvl w:ilvl="6" w:tplc="6972D15A" w:tentative="1">
      <w:start w:val="1"/>
      <w:numFmt w:val="bullet"/>
      <w:lvlText w:val=""/>
      <w:lvlJc w:val="left"/>
      <w:pPr>
        <w:tabs>
          <w:tab w:val="num" w:pos="5040"/>
        </w:tabs>
        <w:ind w:left="5040" w:hanging="360"/>
      </w:pPr>
      <w:rPr>
        <w:rFonts w:ascii="Wingdings 3" w:hAnsi="Wingdings 3" w:hint="default"/>
      </w:rPr>
    </w:lvl>
    <w:lvl w:ilvl="7" w:tplc="FE780928" w:tentative="1">
      <w:start w:val="1"/>
      <w:numFmt w:val="bullet"/>
      <w:lvlText w:val=""/>
      <w:lvlJc w:val="left"/>
      <w:pPr>
        <w:tabs>
          <w:tab w:val="num" w:pos="5760"/>
        </w:tabs>
        <w:ind w:left="5760" w:hanging="360"/>
      </w:pPr>
      <w:rPr>
        <w:rFonts w:ascii="Wingdings 3" w:hAnsi="Wingdings 3" w:hint="default"/>
      </w:rPr>
    </w:lvl>
    <w:lvl w:ilvl="8" w:tplc="C4C2EEF4" w:tentative="1">
      <w:start w:val="1"/>
      <w:numFmt w:val="bullet"/>
      <w:lvlText w:val=""/>
      <w:lvlJc w:val="left"/>
      <w:pPr>
        <w:tabs>
          <w:tab w:val="num" w:pos="6480"/>
        </w:tabs>
        <w:ind w:left="6480" w:hanging="360"/>
      </w:pPr>
      <w:rPr>
        <w:rFonts w:ascii="Wingdings 3" w:hAnsi="Wingdings 3" w:hint="default"/>
      </w:rPr>
    </w:lvl>
  </w:abstractNum>
  <w:abstractNum w:abstractNumId="16">
    <w:nsid w:val="76073595"/>
    <w:multiLevelType w:val="hybridMultilevel"/>
    <w:tmpl w:val="9922254A"/>
    <w:lvl w:ilvl="0" w:tplc="FD2E6BA8">
      <w:start w:val="1"/>
      <w:numFmt w:val="bullet"/>
      <w:lvlText w:val=""/>
      <w:lvlJc w:val="left"/>
      <w:pPr>
        <w:tabs>
          <w:tab w:val="num" w:pos="720"/>
        </w:tabs>
        <w:ind w:left="720" w:hanging="360"/>
      </w:pPr>
      <w:rPr>
        <w:rFonts w:ascii="Wingdings 3" w:hAnsi="Wingdings 3" w:hint="default"/>
      </w:rPr>
    </w:lvl>
    <w:lvl w:ilvl="1" w:tplc="8B10614C" w:tentative="1">
      <w:start w:val="1"/>
      <w:numFmt w:val="bullet"/>
      <w:lvlText w:val=""/>
      <w:lvlJc w:val="left"/>
      <w:pPr>
        <w:tabs>
          <w:tab w:val="num" w:pos="1440"/>
        </w:tabs>
        <w:ind w:left="1440" w:hanging="360"/>
      </w:pPr>
      <w:rPr>
        <w:rFonts w:ascii="Wingdings 3" w:hAnsi="Wingdings 3" w:hint="default"/>
      </w:rPr>
    </w:lvl>
    <w:lvl w:ilvl="2" w:tplc="18F0F8F0" w:tentative="1">
      <w:start w:val="1"/>
      <w:numFmt w:val="bullet"/>
      <w:lvlText w:val=""/>
      <w:lvlJc w:val="left"/>
      <w:pPr>
        <w:tabs>
          <w:tab w:val="num" w:pos="2160"/>
        </w:tabs>
        <w:ind w:left="2160" w:hanging="360"/>
      </w:pPr>
      <w:rPr>
        <w:rFonts w:ascii="Wingdings 3" w:hAnsi="Wingdings 3" w:hint="default"/>
      </w:rPr>
    </w:lvl>
    <w:lvl w:ilvl="3" w:tplc="C48491C2" w:tentative="1">
      <w:start w:val="1"/>
      <w:numFmt w:val="bullet"/>
      <w:lvlText w:val=""/>
      <w:lvlJc w:val="left"/>
      <w:pPr>
        <w:tabs>
          <w:tab w:val="num" w:pos="2880"/>
        </w:tabs>
        <w:ind w:left="2880" w:hanging="360"/>
      </w:pPr>
      <w:rPr>
        <w:rFonts w:ascii="Wingdings 3" w:hAnsi="Wingdings 3" w:hint="default"/>
      </w:rPr>
    </w:lvl>
    <w:lvl w:ilvl="4" w:tplc="4BFEE370" w:tentative="1">
      <w:start w:val="1"/>
      <w:numFmt w:val="bullet"/>
      <w:lvlText w:val=""/>
      <w:lvlJc w:val="left"/>
      <w:pPr>
        <w:tabs>
          <w:tab w:val="num" w:pos="3600"/>
        </w:tabs>
        <w:ind w:left="3600" w:hanging="360"/>
      </w:pPr>
      <w:rPr>
        <w:rFonts w:ascii="Wingdings 3" w:hAnsi="Wingdings 3" w:hint="default"/>
      </w:rPr>
    </w:lvl>
    <w:lvl w:ilvl="5" w:tplc="069A8160" w:tentative="1">
      <w:start w:val="1"/>
      <w:numFmt w:val="bullet"/>
      <w:lvlText w:val=""/>
      <w:lvlJc w:val="left"/>
      <w:pPr>
        <w:tabs>
          <w:tab w:val="num" w:pos="4320"/>
        </w:tabs>
        <w:ind w:left="4320" w:hanging="360"/>
      </w:pPr>
      <w:rPr>
        <w:rFonts w:ascii="Wingdings 3" w:hAnsi="Wingdings 3" w:hint="default"/>
      </w:rPr>
    </w:lvl>
    <w:lvl w:ilvl="6" w:tplc="ADE23B34" w:tentative="1">
      <w:start w:val="1"/>
      <w:numFmt w:val="bullet"/>
      <w:lvlText w:val=""/>
      <w:lvlJc w:val="left"/>
      <w:pPr>
        <w:tabs>
          <w:tab w:val="num" w:pos="5040"/>
        </w:tabs>
        <w:ind w:left="5040" w:hanging="360"/>
      </w:pPr>
      <w:rPr>
        <w:rFonts w:ascii="Wingdings 3" w:hAnsi="Wingdings 3" w:hint="default"/>
      </w:rPr>
    </w:lvl>
    <w:lvl w:ilvl="7" w:tplc="B13C0200" w:tentative="1">
      <w:start w:val="1"/>
      <w:numFmt w:val="bullet"/>
      <w:lvlText w:val=""/>
      <w:lvlJc w:val="left"/>
      <w:pPr>
        <w:tabs>
          <w:tab w:val="num" w:pos="5760"/>
        </w:tabs>
        <w:ind w:left="5760" w:hanging="360"/>
      </w:pPr>
      <w:rPr>
        <w:rFonts w:ascii="Wingdings 3" w:hAnsi="Wingdings 3" w:hint="default"/>
      </w:rPr>
    </w:lvl>
    <w:lvl w:ilvl="8" w:tplc="36D02BBE" w:tentative="1">
      <w:start w:val="1"/>
      <w:numFmt w:val="bullet"/>
      <w:lvlText w:val=""/>
      <w:lvlJc w:val="left"/>
      <w:pPr>
        <w:tabs>
          <w:tab w:val="num" w:pos="6480"/>
        </w:tabs>
        <w:ind w:left="6480" w:hanging="360"/>
      </w:pPr>
      <w:rPr>
        <w:rFonts w:ascii="Wingdings 3" w:hAnsi="Wingdings 3" w:hint="default"/>
      </w:rPr>
    </w:lvl>
  </w:abstractNum>
  <w:abstractNum w:abstractNumId="17">
    <w:nsid w:val="77111B7E"/>
    <w:multiLevelType w:val="hybridMultilevel"/>
    <w:tmpl w:val="CB200C9A"/>
    <w:lvl w:ilvl="0" w:tplc="E52A21B4">
      <w:start w:val="1"/>
      <w:numFmt w:val="bullet"/>
      <w:lvlText w:val=""/>
      <w:lvlJc w:val="left"/>
      <w:pPr>
        <w:tabs>
          <w:tab w:val="num" w:pos="720"/>
        </w:tabs>
        <w:ind w:left="720" w:hanging="360"/>
      </w:pPr>
      <w:rPr>
        <w:rFonts w:ascii="Wingdings 3" w:hAnsi="Wingdings 3" w:hint="default"/>
      </w:rPr>
    </w:lvl>
    <w:lvl w:ilvl="1" w:tplc="7C6CAF0C" w:tentative="1">
      <w:start w:val="1"/>
      <w:numFmt w:val="bullet"/>
      <w:lvlText w:val=""/>
      <w:lvlJc w:val="left"/>
      <w:pPr>
        <w:tabs>
          <w:tab w:val="num" w:pos="1440"/>
        </w:tabs>
        <w:ind w:left="1440" w:hanging="360"/>
      </w:pPr>
      <w:rPr>
        <w:rFonts w:ascii="Wingdings 3" w:hAnsi="Wingdings 3" w:hint="default"/>
      </w:rPr>
    </w:lvl>
    <w:lvl w:ilvl="2" w:tplc="0DA27ACE" w:tentative="1">
      <w:start w:val="1"/>
      <w:numFmt w:val="bullet"/>
      <w:lvlText w:val=""/>
      <w:lvlJc w:val="left"/>
      <w:pPr>
        <w:tabs>
          <w:tab w:val="num" w:pos="2160"/>
        </w:tabs>
        <w:ind w:left="2160" w:hanging="360"/>
      </w:pPr>
      <w:rPr>
        <w:rFonts w:ascii="Wingdings 3" w:hAnsi="Wingdings 3" w:hint="default"/>
      </w:rPr>
    </w:lvl>
    <w:lvl w:ilvl="3" w:tplc="9170EBD8" w:tentative="1">
      <w:start w:val="1"/>
      <w:numFmt w:val="bullet"/>
      <w:lvlText w:val=""/>
      <w:lvlJc w:val="left"/>
      <w:pPr>
        <w:tabs>
          <w:tab w:val="num" w:pos="2880"/>
        </w:tabs>
        <w:ind w:left="2880" w:hanging="360"/>
      </w:pPr>
      <w:rPr>
        <w:rFonts w:ascii="Wingdings 3" w:hAnsi="Wingdings 3" w:hint="default"/>
      </w:rPr>
    </w:lvl>
    <w:lvl w:ilvl="4" w:tplc="5406F726" w:tentative="1">
      <w:start w:val="1"/>
      <w:numFmt w:val="bullet"/>
      <w:lvlText w:val=""/>
      <w:lvlJc w:val="left"/>
      <w:pPr>
        <w:tabs>
          <w:tab w:val="num" w:pos="3600"/>
        </w:tabs>
        <w:ind w:left="3600" w:hanging="360"/>
      </w:pPr>
      <w:rPr>
        <w:rFonts w:ascii="Wingdings 3" w:hAnsi="Wingdings 3" w:hint="default"/>
      </w:rPr>
    </w:lvl>
    <w:lvl w:ilvl="5" w:tplc="2AC087E2" w:tentative="1">
      <w:start w:val="1"/>
      <w:numFmt w:val="bullet"/>
      <w:lvlText w:val=""/>
      <w:lvlJc w:val="left"/>
      <w:pPr>
        <w:tabs>
          <w:tab w:val="num" w:pos="4320"/>
        </w:tabs>
        <w:ind w:left="4320" w:hanging="360"/>
      </w:pPr>
      <w:rPr>
        <w:rFonts w:ascii="Wingdings 3" w:hAnsi="Wingdings 3" w:hint="default"/>
      </w:rPr>
    </w:lvl>
    <w:lvl w:ilvl="6" w:tplc="56205A40" w:tentative="1">
      <w:start w:val="1"/>
      <w:numFmt w:val="bullet"/>
      <w:lvlText w:val=""/>
      <w:lvlJc w:val="left"/>
      <w:pPr>
        <w:tabs>
          <w:tab w:val="num" w:pos="5040"/>
        </w:tabs>
        <w:ind w:left="5040" w:hanging="360"/>
      </w:pPr>
      <w:rPr>
        <w:rFonts w:ascii="Wingdings 3" w:hAnsi="Wingdings 3" w:hint="default"/>
      </w:rPr>
    </w:lvl>
    <w:lvl w:ilvl="7" w:tplc="9D94DA78" w:tentative="1">
      <w:start w:val="1"/>
      <w:numFmt w:val="bullet"/>
      <w:lvlText w:val=""/>
      <w:lvlJc w:val="left"/>
      <w:pPr>
        <w:tabs>
          <w:tab w:val="num" w:pos="5760"/>
        </w:tabs>
        <w:ind w:left="5760" w:hanging="360"/>
      </w:pPr>
      <w:rPr>
        <w:rFonts w:ascii="Wingdings 3" w:hAnsi="Wingdings 3" w:hint="default"/>
      </w:rPr>
    </w:lvl>
    <w:lvl w:ilvl="8" w:tplc="BBA2EA3E" w:tentative="1">
      <w:start w:val="1"/>
      <w:numFmt w:val="bullet"/>
      <w:lvlText w:val=""/>
      <w:lvlJc w:val="left"/>
      <w:pPr>
        <w:tabs>
          <w:tab w:val="num" w:pos="6480"/>
        </w:tabs>
        <w:ind w:left="6480" w:hanging="360"/>
      </w:pPr>
      <w:rPr>
        <w:rFonts w:ascii="Wingdings 3" w:hAnsi="Wingdings 3" w:hint="default"/>
      </w:rPr>
    </w:lvl>
  </w:abstractNum>
  <w:abstractNum w:abstractNumId="18">
    <w:nsid w:val="7C0D5C08"/>
    <w:multiLevelType w:val="hybridMultilevel"/>
    <w:tmpl w:val="11EAB2CE"/>
    <w:lvl w:ilvl="0" w:tplc="2E969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8"/>
  </w:num>
  <w:num w:numId="4">
    <w:abstractNumId w:val="6"/>
  </w:num>
  <w:num w:numId="5">
    <w:abstractNumId w:val="9"/>
  </w:num>
  <w:num w:numId="6">
    <w:abstractNumId w:val="12"/>
  </w:num>
  <w:num w:numId="7">
    <w:abstractNumId w:val="13"/>
  </w:num>
  <w:num w:numId="8">
    <w:abstractNumId w:val="11"/>
  </w:num>
  <w:num w:numId="9">
    <w:abstractNumId w:val="1"/>
  </w:num>
  <w:num w:numId="10">
    <w:abstractNumId w:val="16"/>
  </w:num>
  <w:num w:numId="11">
    <w:abstractNumId w:val="7"/>
  </w:num>
  <w:num w:numId="12">
    <w:abstractNumId w:val="8"/>
  </w:num>
  <w:num w:numId="13">
    <w:abstractNumId w:val="10"/>
  </w:num>
  <w:num w:numId="14">
    <w:abstractNumId w:val="0"/>
  </w:num>
  <w:num w:numId="15">
    <w:abstractNumId w:val="2"/>
  </w:num>
  <w:num w:numId="16">
    <w:abstractNumId w:val="14"/>
  </w:num>
  <w:num w:numId="17">
    <w:abstractNumId w:val="15"/>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F39"/>
    <w:rsid w:val="0001745C"/>
    <w:rsid w:val="00021F39"/>
    <w:rsid w:val="000A27B8"/>
    <w:rsid w:val="000C1844"/>
    <w:rsid w:val="00105C7C"/>
    <w:rsid w:val="001A278C"/>
    <w:rsid w:val="001F6AF9"/>
    <w:rsid w:val="00201921"/>
    <w:rsid w:val="00291026"/>
    <w:rsid w:val="002B31C1"/>
    <w:rsid w:val="002D3176"/>
    <w:rsid w:val="002E08A9"/>
    <w:rsid w:val="002E4DBE"/>
    <w:rsid w:val="003939B4"/>
    <w:rsid w:val="003C3141"/>
    <w:rsid w:val="003F025F"/>
    <w:rsid w:val="00441450"/>
    <w:rsid w:val="00461CCE"/>
    <w:rsid w:val="004F505D"/>
    <w:rsid w:val="00520FB7"/>
    <w:rsid w:val="00521DAC"/>
    <w:rsid w:val="00585E6F"/>
    <w:rsid w:val="005A6932"/>
    <w:rsid w:val="005D55C2"/>
    <w:rsid w:val="005D5C72"/>
    <w:rsid w:val="005E3FD5"/>
    <w:rsid w:val="00616B2D"/>
    <w:rsid w:val="00676596"/>
    <w:rsid w:val="006C0DC9"/>
    <w:rsid w:val="00724792"/>
    <w:rsid w:val="00793467"/>
    <w:rsid w:val="007B3928"/>
    <w:rsid w:val="007C4ECB"/>
    <w:rsid w:val="007D637B"/>
    <w:rsid w:val="007F27DC"/>
    <w:rsid w:val="008043BE"/>
    <w:rsid w:val="00831468"/>
    <w:rsid w:val="00854087"/>
    <w:rsid w:val="009118E4"/>
    <w:rsid w:val="00940889"/>
    <w:rsid w:val="00A359BE"/>
    <w:rsid w:val="00A35D1F"/>
    <w:rsid w:val="00A516CD"/>
    <w:rsid w:val="00A92749"/>
    <w:rsid w:val="00A929D1"/>
    <w:rsid w:val="00B11E82"/>
    <w:rsid w:val="00BD7967"/>
    <w:rsid w:val="00BF37AF"/>
    <w:rsid w:val="00C02AB3"/>
    <w:rsid w:val="00CC7DE1"/>
    <w:rsid w:val="00D37D33"/>
    <w:rsid w:val="00D72A54"/>
    <w:rsid w:val="00D76E11"/>
    <w:rsid w:val="00D822C0"/>
    <w:rsid w:val="00DD3B87"/>
    <w:rsid w:val="00EE1036"/>
    <w:rsid w:val="00EF7962"/>
    <w:rsid w:val="00F12539"/>
    <w:rsid w:val="00F457E4"/>
    <w:rsid w:val="00FA6EC3"/>
    <w:rsid w:val="00FF36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39"/>
    <w:pPr>
      <w:widowControl w:val="0"/>
    </w:pPr>
    <w:rPr>
      <w:kern w:val="2"/>
      <w:sz w:val="24"/>
      <w:szCs w:val="22"/>
    </w:rPr>
  </w:style>
  <w:style w:type="paragraph" w:styleId="1">
    <w:name w:val="heading 1"/>
    <w:basedOn w:val="a"/>
    <w:next w:val="a"/>
    <w:link w:val="10"/>
    <w:qFormat/>
    <w:rsid w:val="00BF37AF"/>
    <w:pPr>
      <w:keepNext/>
      <w:spacing w:before="180" w:after="180" w:line="720" w:lineRule="auto"/>
      <w:outlineLvl w:val="0"/>
    </w:pPr>
    <w:rPr>
      <w:rFonts w:ascii="Arial" w:hAnsi="Arial"/>
      <w:b/>
      <w:kern w:val="52"/>
      <w:sz w:val="52"/>
    </w:rPr>
  </w:style>
  <w:style w:type="paragraph" w:styleId="2">
    <w:name w:val="heading 2"/>
    <w:basedOn w:val="a"/>
    <w:next w:val="a"/>
    <w:link w:val="20"/>
    <w:qFormat/>
    <w:rsid w:val="00BF37AF"/>
    <w:pPr>
      <w:keepNext/>
      <w:spacing w:line="720" w:lineRule="auto"/>
      <w:outlineLvl w:val="1"/>
    </w:pPr>
    <w:rPr>
      <w:rFonts w:ascii="Arial" w:hAnsi="Arial"/>
      <w:b/>
      <w:sz w:val="48"/>
    </w:rPr>
  </w:style>
  <w:style w:type="paragraph" w:styleId="3">
    <w:name w:val="heading 3"/>
    <w:basedOn w:val="a"/>
    <w:next w:val="a"/>
    <w:link w:val="30"/>
    <w:qFormat/>
    <w:rsid w:val="00BF37AF"/>
    <w:pPr>
      <w:keepNext/>
      <w:spacing w:line="720" w:lineRule="auto"/>
      <w:outlineLvl w:val="2"/>
    </w:pPr>
    <w:rPr>
      <w:rFonts w:ascii="Arial" w:hAnsi="Arial"/>
      <w:b/>
      <w:sz w:val="36"/>
    </w:rPr>
  </w:style>
  <w:style w:type="paragraph" w:styleId="4">
    <w:name w:val="heading 4"/>
    <w:basedOn w:val="a"/>
    <w:next w:val="a"/>
    <w:link w:val="40"/>
    <w:qFormat/>
    <w:rsid w:val="00BF37AF"/>
    <w:pPr>
      <w:keepNext/>
      <w:spacing w:line="720" w:lineRule="auto"/>
      <w:outlineLvl w:val="3"/>
    </w:pPr>
    <w:rPr>
      <w:rFonts w:ascii="Cambria" w:hAnsi="Cambria"/>
      <w:sz w:val="36"/>
    </w:rPr>
  </w:style>
  <w:style w:type="paragraph" w:styleId="5">
    <w:name w:val="heading 5"/>
    <w:basedOn w:val="a"/>
    <w:next w:val="a"/>
    <w:link w:val="50"/>
    <w:qFormat/>
    <w:rsid w:val="00BF37AF"/>
    <w:pPr>
      <w:keepNext/>
      <w:spacing w:line="720" w:lineRule="auto"/>
      <w:ind w:leftChars="200" w:left="200"/>
      <w:outlineLvl w:val="4"/>
    </w:pPr>
    <w:rPr>
      <w:rFonts w:ascii="Cambria" w:hAnsi="Cambria"/>
      <w:b/>
      <w:sz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F37AF"/>
    <w:rPr>
      <w:rFonts w:ascii="Arial" w:hAnsi="Arial"/>
      <w:b/>
      <w:kern w:val="52"/>
      <w:sz w:val="52"/>
    </w:rPr>
  </w:style>
  <w:style w:type="character" w:customStyle="1" w:styleId="20">
    <w:name w:val="標題 2 字元"/>
    <w:basedOn w:val="a0"/>
    <w:link w:val="2"/>
    <w:rsid w:val="00BF37AF"/>
    <w:rPr>
      <w:rFonts w:ascii="Arial" w:hAnsi="Arial"/>
      <w:b/>
      <w:kern w:val="2"/>
      <w:sz w:val="48"/>
    </w:rPr>
  </w:style>
  <w:style w:type="character" w:customStyle="1" w:styleId="30">
    <w:name w:val="標題 3 字元"/>
    <w:basedOn w:val="a0"/>
    <w:link w:val="3"/>
    <w:rsid w:val="00BF37AF"/>
    <w:rPr>
      <w:rFonts w:ascii="Arial" w:hAnsi="Arial"/>
      <w:b/>
      <w:kern w:val="2"/>
      <w:sz w:val="36"/>
    </w:rPr>
  </w:style>
  <w:style w:type="character" w:customStyle="1" w:styleId="40">
    <w:name w:val="標題 4 字元"/>
    <w:basedOn w:val="a0"/>
    <w:link w:val="4"/>
    <w:rsid w:val="00BF37AF"/>
    <w:rPr>
      <w:rFonts w:ascii="Cambria" w:hAnsi="Cambria"/>
      <w:kern w:val="2"/>
      <w:sz w:val="36"/>
    </w:rPr>
  </w:style>
  <w:style w:type="character" w:customStyle="1" w:styleId="50">
    <w:name w:val="標題 5 字元"/>
    <w:basedOn w:val="a0"/>
    <w:link w:val="5"/>
    <w:rsid w:val="00BF37AF"/>
    <w:rPr>
      <w:rFonts w:ascii="Cambria" w:hAnsi="Cambria"/>
      <w:b/>
      <w:kern w:val="2"/>
      <w:sz w:val="36"/>
    </w:rPr>
  </w:style>
  <w:style w:type="paragraph" w:styleId="a3">
    <w:name w:val="List Paragraph"/>
    <w:basedOn w:val="a"/>
    <w:uiPriority w:val="34"/>
    <w:qFormat/>
    <w:rsid w:val="00BF37AF"/>
    <w:pPr>
      <w:ind w:leftChars="200" w:left="480"/>
    </w:pPr>
  </w:style>
  <w:style w:type="paragraph" w:styleId="a4">
    <w:name w:val="Balloon Text"/>
    <w:basedOn w:val="a"/>
    <w:link w:val="a5"/>
    <w:uiPriority w:val="99"/>
    <w:semiHidden/>
    <w:unhideWhenUsed/>
    <w:rsid w:val="00021F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21F39"/>
    <w:rPr>
      <w:rFonts w:asciiTheme="majorHAnsi" w:eastAsiaTheme="majorEastAsia" w:hAnsiTheme="majorHAnsi" w:cstheme="majorBidi"/>
      <w:kern w:val="2"/>
      <w:sz w:val="18"/>
      <w:szCs w:val="18"/>
    </w:rPr>
  </w:style>
  <w:style w:type="paragraph" w:customStyle="1" w:styleId="SubTitleLevel01">
    <w:name w:val="Sub_Title_Level01"/>
    <w:basedOn w:val="a"/>
    <w:link w:val="SubTitleLevel01CharChar"/>
    <w:rsid w:val="00021F39"/>
    <w:pPr>
      <w:widowControl/>
      <w:adjustRightInd w:val="0"/>
      <w:spacing w:beforeLines="100" w:after="120" w:line="320" w:lineRule="atLeast"/>
      <w:textAlignment w:val="baseline"/>
    </w:pPr>
    <w:rPr>
      <w:rFonts w:ascii="Arial" w:eastAsia="華康粗黑體" w:hAnsi="Arial"/>
      <w:b/>
      <w:bCs/>
      <w:kern w:val="0"/>
      <w:sz w:val="20"/>
      <w:szCs w:val="20"/>
    </w:rPr>
  </w:style>
  <w:style w:type="character" w:customStyle="1" w:styleId="SubTitleLevel01CharChar">
    <w:name w:val="Sub_Title_Level01 Char Char"/>
    <w:link w:val="SubTitleLevel01"/>
    <w:rsid w:val="00021F39"/>
    <w:rPr>
      <w:rFonts w:ascii="Arial" w:eastAsia="華康粗黑體" w:hAnsi="Arial"/>
      <w:b/>
      <w:bCs/>
    </w:rPr>
  </w:style>
  <w:style w:type="paragraph" w:styleId="a6">
    <w:name w:val="header"/>
    <w:basedOn w:val="a"/>
    <w:link w:val="a7"/>
    <w:uiPriority w:val="99"/>
    <w:semiHidden/>
    <w:unhideWhenUsed/>
    <w:rsid w:val="005E3FD5"/>
    <w:pPr>
      <w:tabs>
        <w:tab w:val="center" w:pos="4153"/>
        <w:tab w:val="right" w:pos="8306"/>
      </w:tabs>
      <w:snapToGrid w:val="0"/>
    </w:pPr>
    <w:rPr>
      <w:sz w:val="20"/>
      <w:szCs w:val="20"/>
    </w:rPr>
  </w:style>
  <w:style w:type="character" w:customStyle="1" w:styleId="a7">
    <w:name w:val="頁首 字元"/>
    <w:basedOn w:val="a0"/>
    <w:link w:val="a6"/>
    <w:uiPriority w:val="99"/>
    <w:semiHidden/>
    <w:rsid w:val="005E3FD5"/>
    <w:rPr>
      <w:kern w:val="2"/>
    </w:rPr>
  </w:style>
  <w:style w:type="paragraph" w:styleId="a8">
    <w:name w:val="footer"/>
    <w:basedOn w:val="a"/>
    <w:link w:val="a9"/>
    <w:uiPriority w:val="99"/>
    <w:semiHidden/>
    <w:unhideWhenUsed/>
    <w:rsid w:val="005E3FD5"/>
    <w:pPr>
      <w:tabs>
        <w:tab w:val="center" w:pos="4153"/>
        <w:tab w:val="right" w:pos="8306"/>
      </w:tabs>
      <w:snapToGrid w:val="0"/>
    </w:pPr>
    <w:rPr>
      <w:sz w:val="20"/>
      <w:szCs w:val="20"/>
    </w:rPr>
  </w:style>
  <w:style w:type="character" w:customStyle="1" w:styleId="a9">
    <w:name w:val="頁尾 字元"/>
    <w:basedOn w:val="a0"/>
    <w:link w:val="a8"/>
    <w:uiPriority w:val="99"/>
    <w:semiHidden/>
    <w:rsid w:val="005E3FD5"/>
    <w:rPr>
      <w:kern w:val="2"/>
    </w:rPr>
  </w:style>
  <w:style w:type="character" w:styleId="aa">
    <w:name w:val="Hyperlink"/>
    <w:basedOn w:val="a0"/>
    <w:uiPriority w:val="99"/>
    <w:semiHidden/>
    <w:unhideWhenUsed/>
    <w:rsid w:val="00C02AB3"/>
    <w:rPr>
      <w:color w:val="0000FF"/>
      <w:u w:val="single"/>
    </w:rPr>
  </w:style>
  <w:style w:type="character" w:styleId="ab">
    <w:name w:val="Strong"/>
    <w:basedOn w:val="a0"/>
    <w:uiPriority w:val="22"/>
    <w:qFormat/>
    <w:rsid w:val="00521DAC"/>
    <w:rPr>
      <w:b/>
      <w:bCs/>
    </w:rPr>
  </w:style>
  <w:style w:type="paragraph" w:styleId="Web">
    <w:name w:val="Normal (Web)"/>
    <w:basedOn w:val="a"/>
    <w:uiPriority w:val="99"/>
    <w:unhideWhenUsed/>
    <w:rsid w:val="000C184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9027618">
      <w:bodyDiv w:val="1"/>
      <w:marLeft w:val="0"/>
      <w:marRight w:val="0"/>
      <w:marTop w:val="0"/>
      <w:marBottom w:val="0"/>
      <w:divBdr>
        <w:top w:val="none" w:sz="0" w:space="0" w:color="auto"/>
        <w:left w:val="none" w:sz="0" w:space="0" w:color="auto"/>
        <w:bottom w:val="none" w:sz="0" w:space="0" w:color="auto"/>
        <w:right w:val="none" w:sz="0" w:space="0" w:color="auto"/>
      </w:divBdr>
    </w:div>
    <w:div w:id="371393509">
      <w:bodyDiv w:val="1"/>
      <w:marLeft w:val="0"/>
      <w:marRight w:val="0"/>
      <w:marTop w:val="0"/>
      <w:marBottom w:val="0"/>
      <w:divBdr>
        <w:top w:val="none" w:sz="0" w:space="0" w:color="auto"/>
        <w:left w:val="none" w:sz="0" w:space="0" w:color="auto"/>
        <w:bottom w:val="none" w:sz="0" w:space="0" w:color="auto"/>
        <w:right w:val="none" w:sz="0" w:space="0" w:color="auto"/>
      </w:divBdr>
    </w:div>
    <w:div w:id="377361342">
      <w:bodyDiv w:val="1"/>
      <w:marLeft w:val="0"/>
      <w:marRight w:val="0"/>
      <w:marTop w:val="0"/>
      <w:marBottom w:val="0"/>
      <w:divBdr>
        <w:top w:val="none" w:sz="0" w:space="0" w:color="auto"/>
        <w:left w:val="none" w:sz="0" w:space="0" w:color="auto"/>
        <w:bottom w:val="none" w:sz="0" w:space="0" w:color="auto"/>
        <w:right w:val="none" w:sz="0" w:space="0" w:color="auto"/>
      </w:divBdr>
    </w:div>
    <w:div w:id="387850633">
      <w:bodyDiv w:val="1"/>
      <w:marLeft w:val="0"/>
      <w:marRight w:val="0"/>
      <w:marTop w:val="0"/>
      <w:marBottom w:val="0"/>
      <w:divBdr>
        <w:top w:val="none" w:sz="0" w:space="0" w:color="auto"/>
        <w:left w:val="none" w:sz="0" w:space="0" w:color="auto"/>
        <w:bottom w:val="none" w:sz="0" w:space="0" w:color="auto"/>
        <w:right w:val="none" w:sz="0" w:space="0" w:color="auto"/>
      </w:divBdr>
    </w:div>
    <w:div w:id="433211280">
      <w:bodyDiv w:val="1"/>
      <w:marLeft w:val="0"/>
      <w:marRight w:val="0"/>
      <w:marTop w:val="0"/>
      <w:marBottom w:val="0"/>
      <w:divBdr>
        <w:top w:val="none" w:sz="0" w:space="0" w:color="auto"/>
        <w:left w:val="none" w:sz="0" w:space="0" w:color="auto"/>
        <w:bottom w:val="none" w:sz="0" w:space="0" w:color="auto"/>
        <w:right w:val="none" w:sz="0" w:space="0" w:color="auto"/>
      </w:divBdr>
    </w:div>
    <w:div w:id="448816223">
      <w:bodyDiv w:val="1"/>
      <w:marLeft w:val="0"/>
      <w:marRight w:val="0"/>
      <w:marTop w:val="0"/>
      <w:marBottom w:val="0"/>
      <w:divBdr>
        <w:top w:val="none" w:sz="0" w:space="0" w:color="auto"/>
        <w:left w:val="none" w:sz="0" w:space="0" w:color="auto"/>
        <w:bottom w:val="none" w:sz="0" w:space="0" w:color="auto"/>
        <w:right w:val="none" w:sz="0" w:space="0" w:color="auto"/>
      </w:divBdr>
    </w:div>
    <w:div w:id="494229211">
      <w:bodyDiv w:val="1"/>
      <w:marLeft w:val="0"/>
      <w:marRight w:val="0"/>
      <w:marTop w:val="0"/>
      <w:marBottom w:val="0"/>
      <w:divBdr>
        <w:top w:val="none" w:sz="0" w:space="0" w:color="auto"/>
        <w:left w:val="none" w:sz="0" w:space="0" w:color="auto"/>
        <w:bottom w:val="none" w:sz="0" w:space="0" w:color="auto"/>
        <w:right w:val="none" w:sz="0" w:space="0" w:color="auto"/>
      </w:divBdr>
      <w:divsChild>
        <w:div w:id="1718819999">
          <w:marLeft w:val="432"/>
          <w:marRight w:val="0"/>
          <w:marTop w:val="120"/>
          <w:marBottom w:val="0"/>
          <w:divBdr>
            <w:top w:val="none" w:sz="0" w:space="0" w:color="auto"/>
            <w:left w:val="none" w:sz="0" w:space="0" w:color="auto"/>
            <w:bottom w:val="none" w:sz="0" w:space="0" w:color="auto"/>
            <w:right w:val="none" w:sz="0" w:space="0" w:color="auto"/>
          </w:divBdr>
        </w:div>
      </w:divsChild>
    </w:div>
    <w:div w:id="508327079">
      <w:bodyDiv w:val="1"/>
      <w:marLeft w:val="0"/>
      <w:marRight w:val="0"/>
      <w:marTop w:val="0"/>
      <w:marBottom w:val="0"/>
      <w:divBdr>
        <w:top w:val="none" w:sz="0" w:space="0" w:color="auto"/>
        <w:left w:val="none" w:sz="0" w:space="0" w:color="auto"/>
        <w:bottom w:val="none" w:sz="0" w:space="0" w:color="auto"/>
        <w:right w:val="none" w:sz="0" w:space="0" w:color="auto"/>
      </w:divBdr>
      <w:divsChild>
        <w:div w:id="1149861597">
          <w:marLeft w:val="432"/>
          <w:marRight w:val="0"/>
          <w:marTop w:val="120"/>
          <w:marBottom w:val="0"/>
          <w:divBdr>
            <w:top w:val="none" w:sz="0" w:space="0" w:color="auto"/>
            <w:left w:val="none" w:sz="0" w:space="0" w:color="auto"/>
            <w:bottom w:val="none" w:sz="0" w:space="0" w:color="auto"/>
            <w:right w:val="none" w:sz="0" w:space="0" w:color="auto"/>
          </w:divBdr>
        </w:div>
      </w:divsChild>
    </w:div>
    <w:div w:id="661085936">
      <w:bodyDiv w:val="1"/>
      <w:marLeft w:val="0"/>
      <w:marRight w:val="0"/>
      <w:marTop w:val="0"/>
      <w:marBottom w:val="0"/>
      <w:divBdr>
        <w:top w:val="none" w:sz="0" w:space="0" w:color="auto"/>
        <w:left w:val="none" w:sz="0" w:space="0" w:color="auto"/>
        <w:bottom w:val="none" w:sz="0" w:space="0" w:color="auto"/>
        <w:right w:val="none" w:sz="0" w:space="0" w:color="auto"/>
      </w:divBdr>
      <w:divsChild>
        <w:div w:id="2121607361">
          <w:marLeft w:val="432"/>
          <w:marRight w:val="0"/>
          <w:marTop w:val="120"/>
          <w:marBottom w:val="0"/>
          <w:divBdr>
            <w:top w:val="none" w:sz="0" w:space="0" w:color="auto"/>
            <w:left w:val="none" w:sz="0" w:space="0" w:color="auto"/>
            <w:bottom w:val="none" w:sz="0" w:space="0" w:color="auto"/>
            <w:right w:val="none" w:sz="0" w:space="0" w:color="auto"/>
          </w:divBdr>
        </w:div>
        <w:div w:id="183834498">
          <w:marLeft w:val="432"/>
          <w:marRight w:val="0"/>
          <w:marTop w:val="120"/>
          <w:marBottom w:val="0"/>
          <w:divBdr>
            <w:top w:val="none" w:sz="0" w:space="0" w:color="auto"/>
            <w:left w:val="none" w:sz="0" w:space="0" w:color="auto"/>
            <w:bottom w:val="none" w:sz="0" w:space="0" w:color="auto"/>
            <w:right w:val="none" w:sz="0" w:space="0" w:color="auto"/>
          </w:divBdr>
        </w:div>
        <w:div w:id="1523788194">
          <w:marLeft w:val="432"/>
          <w:marRight w:val="0"/>
          <w:marTop w:val="120"/>
          <w:marBottom w:val="0"/>
          <w:divBdr>
            <w:top w:val="none" w:sz="0" w:space="0" w:color="auto"/>
            <w:left w:val="none" w:sz="0" w:space="0" w:color="auto"/>
            <w:bottom w:val="none" w:sz="0" w:space="0" w:color="auto"/>
            <w:right w:val="none" w:sz="0" w:space="0" w:color="auto"/>
          </w:divBdr>
        </w:div>
        <w:div w:id="1252355148">
          <w:marLeft w:val="432"/>
          <w:marRight w:val="0"/>
          <w:marTop w:val="120"/>
          <w:marBottom w:val="0"/>
          <w:divBdr>
            <w:top w:val="none" w:sz="0" w:space="0" w:color="auto"/>
            <w:left w:val="none" w:sz="0" w:space="0" w:color="auto"/>
            <w:bottom w:val="none" w:sz="0" w:space="0" w:color="auto"/>
            <w:right w:val="none" w:sz="0" w:space="0" w:color="auto"/>
          </w:divBdr>
        </w:div>
        <w:div w:id="1441756736">
          <w:marLeft w:val="432"/>
          <w:marRight w:val="0"/>
          <w:marTop w:val="120"/>
          <w:marBottom w:val="0"/>
          <w:divBdr>
            <w:top w:val="none" w:sz="0" w:space="0" w:color="auto"/>
            <w:left w:val="none" w:sz="0" w:space="0" w:color="auto"/>
            <w:bottom w:val="none" w:sz="0" w:space="0" w:color="auto"/>
            <w:right w:val="none" w:sz="0" w:space="0" w:color="auto"/>
          </w:divBdr>
        </w:div>
      </w:divsChild>
    </w:div>
    <w:div w:id="676537463">
      <w:bodyDiv w:val="1"/>
      <w:marLeft w:val="0"/>
      <w:marRight w:val="0"/>
      <w:marTop w:val="0"/>
      <w:marBottom w:val="0"/>
      <w:divBdr>
        <w:top w:val="none" w:sz="0" w:space="0" w:color="auto"/>
        <w:left w:val="none" w:sz="0" w:space="0" w:color="auto"/>
        <w:bottom w:val="none" w:sz="0" w:space="0" w:color="auto"/>
        <w:right w:val="none" w:sz="0" w:space="0" w:color="auto"/>
      </w:divBdr>
    </w:div>
    <w:div w:id="825557703">
      <w:bodyDiv w:val="1"/>
      <w:marLeft w:val="0"/>
      <w:marRight w:val="0"/>
      <w:marTop w:val="0"/>
      <w:marBottom w:val="0"/>
      <w:divBdr>
        <w:top w:val="none" w:sz="0" w:space="0" w:color="auto"/>
        <w:left w:val="none" w:sz="0" w:space="0" w:color="auto"/>
        <w:bottom w:val="none" w:sz="0" w:space="0" w:color="auto"/>
        <w:right w:val="none" w:sz="0" w:space="0" w:color="auto"/>
      </w:divBdr>
      <w:divsChild>
        <w:div w:id="959847786">
          <w:marLeft w:val="432"/>
          <w:marRight w:val="0"/>
          <w:marTop w:val="120"/>
          <w:marBottom w:val="0"/>
          <w:divBdr>
            <w:top w:val="none" w:sz="0" w:space="0" w:color="auto"/>
            <w:left w:val="none" w:sz="0" w:space="0" w:color="auto"/>
            <w:bottom w:val="none" w:sz="0" w:space="0" w:color="auto"/>
            <w:right w:val="none" w:sz="0" w:space="0" w:color="auto"/>
          </w:divBdr>
        </w:div>
        <w:div w:id="2146003356">
          <w:marLeft w:val="432"/>
          <w:marRight w:val="0"/>
          <w:marTop w:val="120"/>
          <w:marBottom w:val="0"/>
          <w:divBdr>
            <w:top w:val="none" w:sz="0" w:space="0" w:color="auto"/>
            <w:left w:val="none" w:sz="0" w:space="0" w:color="auto"/>
            <w:bottom w:val="none" w:sz="0" w:space="0" w:color="auto"/>
            <w:right w:val="none" w:sz="0" w:space="0" w:color="auto"/>
          </w:divBdr>
        </w:div>
        <w:div w:id="1006714652">
          <w:marLeft w:val="432"/>
          <w:marRight w:val="0"/>
          <w:marTop w:val="120"/>
          <w:marBottom w:val="0"/>
          <w:divBdr>
            <w:top w:val="none" w:sz="0" w:space="0" w:color="auto"/>
            <w:left w:val="none" w:sz="0" w:space="0" w:color="auto"/>
            <w:bottom w:val="none" w:sz="0" w:space="0" w:color="auto"/>
            <w:right w:val="none" w:sz="0" w:space="0" w:color="auto"/>
          </w:divBdr>
        </w:div>
      </w:divsChild>
    </w:div>
    <w:div w:id="939408215">
      <w:bodyDiv w:val="1"/>
      <w:marLeft w:val="0"/>
      <w:marRight w:val="0"/>
      <w:marTop w:val="0"/>
      <w:marBottom w:val="0"/>
      <w:divBdr>
        <w:top w:val="none" w:sz="0" w:space="0" w:color="auto"/>
        <w:left w:val="none" w:sz="0" w:space="0" w:color="auto"/>
        <w:bottom w:val="none" w:sz="0" w:space="0" w:color="auto"/>
        <w:right w:val="none" w:sz="0" w:space="0" w:color="auto"/>
      </w:divBdr>
    </w:div>
    <w:div w:id="945893019">
      <w:bodyDiv w:val="1"/>
      <w:marLeft w:val="0"/>
      <w:marRight w:val="0"/>
      <w:marTop w:val="0"/>
      <w:marBottom w:val="0"/>
      <w:divBdr>
        <w:top w:val="none" w:sz="0" w:space="0" w:color="auto"/>
        <w:left w:val="none" w:sz="0" w:space="0" w:color="auto"/>
        <w:bottom w:val="none" w:sz="0" w:space="0" w:color="auto"/>
        <w:right w:val="none" w:sz="0" w:space="0" w:color="auto"/>
      </w:divBdr>
      <w:divsChild>
        <w:div w:id="534082306">
          <w:marLeft w:val="432"/>
          <w:marRight w:val="0"/>
          <w:marTop w:val="120"/>
          <w:marBottom w:val="0"/>
          <w:divBdr>
            <w:top w:val="none" w:sz="0" w:space="0" w:color="auto"/>
            <w:left w:val="none" w:sz="0" w:space="0" w:color="auto"/>
            <w:bottom w:val="none" w:sz="0" w:space="0" w:color="auto"/>
            <w:right w:val="none" w:sz="0" w:space="0" w:color="auto"/>
          </w:divBdr>
        </w:div>
      </w:divsChild>
    </w:div>
    <w:div w:id="955986346">
      <w:bodyDiv w:val="1"/>
      <w:marLeft w:val="0"/>
      <w:marRight w:val="0"/>
      <w:marTop w:val="0"/>
      <w:marBottom w:val="0"/>
      <w:divBdr>
        <w:top w:val="none" w:sz="0" w:space="0" w:color="auto"/>
        <w:left w:val="none" w:sz="0" w:space="0" w:color="auto"/>
        <w:bottom w:val="none" w:sz="0" w:space="0" w:color="auto"/>
        <w:right w:val="none" w:sz="0" w:space="0" w:color="auto"/>
      </w:divBdr>
      <w:divsChild>
        <w:div w:id="1111782666">
          <w:marLeft w:val="432"/>
          <w:marRight w:val="0"/>
          <w:marTop w:val="120"/>
          <w:marBottom w:val="0"/>
          <w:divBdr>
            <w:top w:val="none" w:sz="0" w:space="0" w:color="auto"/>
            <w:left w:val="none" w:sz="0" w:space="0" w:color="auto"/>
            <w:bottom w:val="none" w:sz="0" w:space="0" w:color="auto"/>
            <w:right w:val="none" w:sz="0" w:space="0" w:color="auto"/>
          </w:divBdr>
        </w:div>
      </w:divsChild>
    </w:div>
    <w:div w:id="1149126781">
      <w:bodyDiv w:val="1"/>
      <w:marLeft w:val="0"/>
      <w:marRight w:val="0"/>
      <w:marTop w:val="0"/>
      <w:marBottom w:val="0"/>
      <w:divBdr>
        <w:top w:val="none" w:sz="0" w:space="0" w:color="auto"/>
        <w:left w:val="none" w:sz="0" w:space="0" w:color="auto"/>
        <w:bottom w:val="none" w:sz="0" w:space="0" w:color="auto"/>
        <w:right w:val="none" w:sz="0" w:space="0" w:color="auto"/>
      </w:divBdr>
      <w:divsChild>
        <w:div w:id="1712224620">
          <w:marLeft w:val="432"/>
          <w:marRight w:val="0"/>
          <w:marTop w:val="120"/>
          <w:marBottom w:val="0"/>
          <w:divBdr>
            <w:top w:val="none" w:sz="0" w:space="0" w:color="auto"/>
            <w:left w:val="none" w:sz="0" w:space="0" w:color="auto"/>
            <w:bottom w:val="none" w:sz="0" w:space="0" w:color="auto"/>
            <w:right w:val="none" w:sz="0" w:space="0" w:color="auto"/>
          </w:divBdr>
        </w:div>
      </w:divsChild>
    </w:div>
    <w:div w:id="1162354998">
      <w:bodyDiv w:val="1"/>
      <w:marLeft w:val="0"/>
      <w:marRight w:val="0"/>
      <w:marTop w:val="0"/>
      <w:marBottom w:val="0"/>
      <w:divBdr>
        <w:top w:val="none" w:sz="0" w:space="0" w:color="auto"/>
        <w:left w:val="none" w:sz="0" w:space="0" w:color="auto"/>
        <w:bottom w:val="none" w:sz="0" w:space="0" w:color="auto"/>
        <w:right w:val="none" w:sz="0" w:space="0" w:color="auto"/>
      </w:divBdr>
    </w:div>
    <w:div w:id="1292981136">
      <w:bodyDiv w:val="1"/>
      <w:marLeft w:val="0"/>
      <w:marRight w:val="0"/>
      <w:marTop w:val="0"/>
      <w:marBottom w:val="0"/>
      <w:divBdr>
        <w:top w:val="none" w:sz="0" w:space="0" w:color="auto"/>
        <w:left w:val="none" w:sz="0" w:space="0" w:color="auto"/>
        <w:bottom w:val="none" w:sz="0" w:space="0" w:color="auto"/>
        <w:right w:val="none" w:sz="0" w:space="0" w:color="auto"/>
      </w:divBdr>
      <w:divsChild>
        <w:div w:id="17852058">
          <w:marLeft w:val="432"/>
          <w:marRight w:val="0"/>
          <w:marTop w:val="120"/>
          <w:marBottom w:val="0"/>
          <w:divBdr>
            <w:top w:val="none" w:sz="0" w:space="0" w:color="auto"/>
            <w:left w:val="none" w:sz="0" w:space="0" w:color="auto"/>
            <w:bottom w:val="none" w:sz="0" w:space="0" w:color="auto"/>
            <w:right w:val="none" w:sz="0" w:space="0" w:color="auto"/>
          </w:divBdr>
        </w:div>
      </w:divsChild>
    </w:div>
    <w:div w:id="1324815797">
      <w:bodyDiv w:val="1"/>
      <w:marLeft w:val="0"/>
      <w:marRight w:val="0"/>
      <w:marTop w:val="0"/>
      <w:marBottom w:val="0"/>
      <w:divBdr>
        <w:top w:val="none" w:sz="0" w:space="0" w:color="auto"/>
        <w:left w:val="none" w:sz="0" w:space="0" w:color="auto"/>
        <w:bottom w:val="none" w:sz="0" w:space="0" w:color="auto"/>
        <w:right w:val="none" w:sz="0" w:space="0" w:color="auto"/>
      </w:divBdr>
    </w:div>
    <w:div w:id="1333484345">
      <w:bodyDiv w:val="1"/>
      <w:marLeft w:val="0"/>
      <w:marRight w:val="0"/>
      <w:marTop w:val="0"/>
      <w:marBottom w:val="0"/>
      <w:divBdr>
        <w:top w:val="none" w:sz="0" w:space="0" w:color="auto"/>
        <w:left w:val="none" w:sz="0" w:space="0" w:color="auto"/>
        <w:bottom w:val="none" w:sz="0" w:space="0" w:color="auto"/>
        <w:right w:val="none" w:sz="0" w:space="0" w:color="auto"/>
      </w:divBdr>
    </w:div>
    <w:div w:id="1376080000">
      <w:bodyDiv w:val="1"/>
      <w:marLeft w:val="0"/>
      <w:marRight w:val="0"/>
      <w:marTop w:val="0"/>
      <w:marBottom w:val="0"/>
      <w:divBdr>
        <w:top w:val="none" w:sz="0" w:space="0" w:color="auto"/>
        <w:left w:val="none" w:sz="0" w:space="0" w:color="auto"/>
        <w:bottom w:val="none" w:sz="0" w:space="0" w:color="auto"/>
        <w:right w:val="none" w:sz="0" w:space="0" w:color="auto"/>
      </w:divBdr>
    </w:div>
    <w:div w:id="1503086298">
      <w:bodyDiv w:val="1"/>
      <w:marLeft w:val="0"/>
      <w:marRight w:val="0"/>
      <w:marTop w:val="0"/>
      <w:marBottom w:val="0"/>
      <w:divBdr>
        <w:top w:val="none" w:sz="0" w:space="0" w:color="auto"/>
        <w:left w:val="none" w:sz="0" w:space="0" w:color="auto"/>
        <w:bottom w:val="none" w:sz="0" w:space="0" w:color="auto"/>
        <w:right w:val="none" w:sz="0" w:space="0" w:color="auto"/>
      </w:divBdr>
    </w:div>
    <w:div w:id="1532256067">
      <w:bodyDiv w:val="1"/>
      <w:marLeft w:val="0"/>
      <w:marRight w:val="0"/>
      <w:marTop w:val="0"/>
      <w:marBottom w:val="0"/>
      <w:divBdr>
        <w:top w:val="none" w:sz="0" w:space="0" w:color="auto"/>
        <w:left w:val="none" w:sz="0" w:space="0" w:color="auto"/>
        <w:bottom w:val="none" w:sz="0" w:space="0" w:color="auto"/>
        <w:right w:val="none" w:sz="0" w:space="0" w:color="auto"/>
      </w:divBdr>
    </w:div>
    <w:div w:id="1561671290">
      <w:bodyDiv w:val="1"/>
      <w:marLeft w:val="0"/>
      <w:marRight w:val="0"/>
      <w:marTop w:val="0"/>
      <w:marBottom w:val="0"/>
      <w:divBdr>
        <w:top w:val="none" w:sz="0" w:space="0" w:color="auto"/>
        <w:left w:val="none" w:sz="0" w:space="0" w:color="auto"/>
        <w:bottom w:val="none" w:sz="0" w:space="0" w:color="auto"/>
        <w:right w:val="none" w:sz="0" w:space="0" w:color="auto"/>
      </w:divBdr>
    </w:div>
    <w:div w:id="1602299966">
      <w:bodyDiv w:val="1"/>
      <w:marLeft w:val="0"/>
      <w:marRight w:val="0"/>
      <w:marTop w:val="0"/>
      <w:marBottom w:val="0"/>
      <w:divBdr>
        <w:top w:val="none" w:sz="0" w:space="0" w:color="auto"/>
        <w:left w:val="none" w:sz="0" w:space="0" w:color="auto"/>
        <w:bottom w:val="none" w:sz="0" w:space="0" w:color="auto"/>
        <w:right w:val="none" w:sz="0" w:space="0" w:color="auto"/>
      </w:divBdr>
    </w:div>
    <w:div w:id="1632202344">
      <w:bodyDiv w:val="1"/>
      <w:marLeft w:val="0"/>
      <w:marRight w:val="0"/>
      <w:marTop w:val="0"/>
      <w:marBottom w:val="0"/>
      <w:divBdr>
        <w:top w:val="none" w:sz="0" w:space="0" w:color="auto"/>
        <w:left w:val="none" w:sz="0" w:space="0" w:color="auto"/>
        <w:bottom w:val="none" w:sz="0" w:space="0" w:color="auto"/>
        <w:right w:val="none" w:sz="0" w:space="0" w:color="auto"/>
      </w:divBdr>
      <w:divsChild>
        <w:div w:id="979269356">
          <w:marLeft w:val="432"/>
          <w:marRight w:val="0"/>
          <w:marTop w:val="120"/>
          <w:marBottom w:val="0"/>
          <w:divBdr>
            <w:top w:val="none" w:sz="0" w:space="0" w:color="auto"/>
            <w:left w:val="none" w:sz="0" w:space="0" w:color="auto"/>
            <w:bottom w:val="none" w:sz="0" w:space="0" w:color="auto"/>
            <w:right w:val="none" w:sz="0" w:space="0" w:color="auto"/>
          </w:divBdr>
        </w:div>
      </w:divsChild>
    </w:div>
    <w:div w:id="1755517681">
      <w:bodyDiv w:val="1"/>
      <w:marLeft w:val="0"/>
      <w:marRight w:val="0"/>
      <w:marTop w:val="0"/>
      <w:marBottom w:val="0"/>
      <w:divBdr>
        <w:top w:val="none" w:sz="0" w:space="0" w:color="auto"/>
        <w:left w:val="none" w:sz="0" w:space="0" w:color="auto"/>
        <w:bottom w:val="none" w:sz="0" w:space="0" w:color="auto"/>
        <w:right w:val="none" w:sz="0" w:space="0" w:color="auto"/>
      </w:divBdr>
    </w:div>
    <w:div w:id="1829514611">
      <w:bodyDiv w:val="1"/>
      <w:marLeft w:val="0"/>
      <w:marRight w:val="0"/>
      <w:marTop w:val="0"/>
      <w:marBottom w:val="0"/>
      <w:divBdr>
        <w:top w:val="none" w:sz="0" w:space="0" w:color="auto"/>
        <w:left w:val="none" w:sz="0" w:space="0" w:color="auto"/>
        <w:bottom w:val="none" w:sz="0" w:space="0" w:color="auto"/>
        <w:right w:val="none" w:sz="0" w:space="0" w:color="auto"/>
      </w:divBdr>
      <w:divsChild>
        <w:div w:id="1200893945">
          <w:marLeft w:val="432"/>
          <w:marRight w:val="0"/>
          <w:marTop w:val="120"/>
          <w:marBottom w:val="0"/>
          <w:divBdr>
            <w:top w:val="none" w:sz="0" w:space="0" w:color="auto"/>
            <w:left w:val="none" w:sz="0" w:space="0" w:color="auto"/>
            <w:bottom w:val="none" w:sz="0" w:space="0" w:color="auto"/>
            <w:right w:val="none" w:sz="0" w:space="0" w:color="auto"/>
          </w:divBdr>
        </w:div>
      </w:divsChild>
    </w:div>
    <w:div w:id="1910916654">
      <w:bodyDiv w:val="1"/>
      <w:marLeft w:val="0"/>
      <w:marRight w:val="0"/>
      <w:marTop w:val="0"/>
      <w:marBottom w:val="0"/>
      <w:divBdr>
        <w:top w:val="none" w:sz="0" w:space="0" w:color="auto"/>
        <w:left w:val="none" w:sz="0" w:space="0" w:color="auto"/>
        <w:bottom w:val="none" w:sz="0" w:space="0" w:color="auto"/>
        <w:right w:val="none" w:sz="0" w:space="0" w:color="auto"/>
      </w:divBdr>
      <w:divsChild>
        <w:div w:id="904804432">
          <w:marLeft w:val="432"/>
          <w:marRight w:val="0"/>
          <w:marTop w:val="120"/>
          <w:marBottom w:val="0"/>
          <w:divBdr>
            <w:top w:val="none" w:sz="0" w:space="0" w:color="auto"/>
            <w:left w:val="none" w:sz="0" w:space="0" w:color="auto"/>
            <w:bottom w:val="none" w:sz="0" w:space="0" w:color="auto"/>
            <w:right w:val="none" w:sz="0" w:space="0" w:color="auto"/>
          </w:divBdr>
        </w:div>
      </w:divsChild>
    </w:div>
    <w:div w:id="1979843393">
      <w:bodyDiv w:val="1"/>
      <w:marLeft w:val="0"/>
      <w:marRight w:val="0"/>
      <w:marTop w:val="0"/>
      <w:marBottom w:val="0"/>
      <w:divBdr>
        <w:top w:val="none" w:sz="0" w:space="0" w:color="auto"/>
        <w:left w:val="none" w:sz="0" w:space="0" w:color="auto"/>
        <w:bottom w:val="none" w:sz="0" w:space="0" w:color="auto"/>
        <w:right w:val="none" w:sz="0" w:space="0" w:color="auto"/>
      </w:divBdr>
      <w:divsChild>
        <w:div w:id="1102067512">
          <w:marLeft w:val="432"/>
          <w:marRight w:val="0"/>
          <w:marTop w:val="120"/>
          <w:marBottom w:val="0"/>
          <w:divBdr>
            <w:top w:val="none" w:sz="0" w:space="0" w:color="auto"/>
            <w:left w:val="none" w:sz="0" w:space="0" w:color="auto"/>
            <w:bottom w:val="none" w:sz="0" w:space="0" w:color="auto"/>
            <w:right w:val="none" w:sz="0" w:space="0" w:color="auto"/>
          </w:divBdr>
        </w:div>
      </w:divsChild>
    </w:div>
    <w:div w:id="1988237605">
      <w:bodyDiv w:val="1"/>
      <w:marLeft w:val="0"/>
      <w:marRight w:val="0"/>
      <w:marTop w:val="0"/>
      <w:marBottom w:val="0"/>
      <w:divBdr>
        <w:top w:val="none" w:sz="0" w:space="0" w:color="auto"/>
        <w:left w:val="none" w:sz="0" w:space="0" w:color="auto"/>
        <w:bottom w:val="none" w:sz="0" w:space="0" w:color="auto"/>
        <w:right w:val="none" w:sz="0" w:space="0" w:color="auto"/>
      </w:divBdr>
      <w:divsChild>
        <w:div w:id="571039413">
          <w:marLeft w:val="432"/>
          <w:marRight w:val="0"/>
          <w:marTop w:val="120"/>
          <w:marBottom w:val="0"/>
          <w:divBdr>
            <w:top w:val="none" w:sz="0" w:space="0" w:color="auto"/>
            <w:left w:val="none" w:sz="0" w:space="0" w:color="auto"/>
            <w:bottom w:val="none" w:sz="0" w:space="0" w:color="auto"/>
            <w:right w:val="none" w:sz="0" w:space="0" w:color="auto"/>
          </w:divBdr>
        </w:div>
      </w:divsChild>
    </w:div>
    <w:div w:id="2066953450">
      <w:bodyDiv w:val="1"/>
      <w:marLeft w:val="0"/>
      <w:marRight w:val="0"/>
      <w:marTop w:val="0"/>
      <w:marBottom w:val="0"/>
      <w:divBdr>
        <w:top w:val="none" w:sz="0" w:space="0" w:color="auto"/>
        <w:left w:val="none" w:sz="0" w:space="0" w:color="auto"/>
        <w:bottom w:val="none" w:sz="0" w:space="0" w:color="auto"/>
        <w:right w:val="none" w:sz="0" w:space="0" w:color="auto"/>
      </w:divBdr>
    </w:div>
    <w:div w:id="2142183908">
      <w:bodyDiv w:val="1"/>
      <w:marLeft w:val="0"/>
      <w:marRight w:val="0"/>
      <w:marTop w:val="0"/>
      <w:marBottom w:val="0"/>
      <w:divBdr>
        <w:top w:val="none" w:sz="0" w:space="0" w:color="auto"/>
        <w:left w:val="none" w:sz="0" w:space="0" w:color="auto"/>
        <w:bottom w:val="none" w:sz="0" w:space="0" w:color="auto"/>
        <w:right w:val="none" w:sz="0" w:space="0" w:color="auto"/>
      </w:divBdr>
      <w:divsChild>
        <w:div w:id="61256533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kert_scale" TargetMode="External"/><Relationship Id="rId13" Type="http://schemas.openxmlformats.org/officeDocument/2006/relationships/diagramLayout" Target="diagrams/layout1.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javascript:document.frmSimpleSearch.query.value='title:%22%E7%94%B1%E5%B8%83%E5%B8%8C%E4%BA%9E%EF%BC%88Baudrillard%EF%BC%89%E6%B6%88%E8%B2%BB%E7%AC%A6%E8%99%9F%E8%AB%96%E6%8E%A2%E8%A8%8E%E5%A4%A7%E5%AD%B8%E5%A5%B3%E6%80%A7%E7%A9%BF%E8%91%97%E5%85%A7%E6%90%AD%E8%A4%B2%E4%B9%8B%E8%83%8C%E5%BE%8C%E6%96%87%E5%8C%96%E6%84%8F%E6%B6%B5--%E4%BB%A5%E4%BD%9B%E5%85%89%E5%A4%A7%E5%AD%B8%E7%82%BA%E4%BE%8B%22';document.frmSimpleSearch.submit()" TargetMode="Externa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javascript:document.frmSimpleSearch.query.value='author:%22%E8%A8%B1%E9%BA%97%E7%A7%8B%22';document.frmSimpleSearch.sub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Rensis_Likert"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eportfolio.lib.ksu.edu.tw/w/index.php?title=%E5%95%8F%E5%8D%B7&amp;action=edit&amp;redlink=1"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eportfolio.lib.ksu.edu.tw/wiki/%E5%BF%83%E7%90%86%E5%AD%B8"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13E122-2D03-4127-8FC7-F08749924765}" type="doc">
      <dgm:prSet loTypeId="urn:microsoft.com/office/officeart/2005/8/layout/process2" loCatId="process" qsTypeId="urn:microsoft.com/office/officeart/2005/8/quickstyle/simple1" qsCatId="simple" csTypeId="urn:microsoft.com/office/officeart/2005/8/colors/accent1_2" csCatId="accent1" phldr="1"/>
      <dgm:spPr/>
    </dgm:pt>
    <dgm:pt modelId="{93B4FC96-6B61-49C7-AEAB-530F8211EE1E}">
      <dgm:prSet phldrT="[文字]" custT="1"/>
      <dgm:spPr/>
      <dgm:t>
        <a:bodyPr/>
        <a:lstStyle/>
        <a:p>
          <a:r>
            <a:rPr lang="zh-TW" sz="1000" b="0">
              <a:latin typeface="+mn-ea"/>
              <a:ea typeface="+mn-ea"/>
            </a:rPr>
            <a:t>第一階段</a:t>
          </a:r>
          <a:r>
            <a:rPr lang="zh-TW" altLang="en-US" sz="1000" b="0">
              <a:latin typeface="+mn-ea"/>
              <a:ea typeface="+mn-ea"/>
            </a:rPr>
            <a:t>：</a:t>
          </a:r>
          <a:r>
            <a:rPr lang="zh-TW" altLang="en-US" sz="1000" b="0" dirty="0" smtClean="0">
              <a:latin typeface="+mn-ea"/>
              <a:ea typeface="+mn-ea"/>
            </a:rPr>
            <a:t>樣本蒐集</a:t>
          </a:r>
          <a:endParaRPr lang="zh-TW" altLang="en-US" sz="1000" b="0">
            <a:latin typeface="+mn-ea"/>
            <a:ea typeface="+mn-ea"/>
          </a:endParaRPr>
        </a:p>
      </dgm:t>
    </dgm:pt>
    <dgm:pt modelId="{F2102272-36DB-4940-A853-6A6C65C3ED27}" type="parTrans" cxnId="{7018901F-D07D-4509-B2B9-3DAFB6FA3A54}">
      <dgm:prSet/>
      <dgm:spPr/>
      <dgm:t>
        <a:bodyPr/>
        <a:lstStyle/>
        <a:p>
          <a:endParaRPr lang="zh-TW" altLang="en-US"/>
        </a:p>
      </dgm:t>
    </dgm:pt>
    <dgm:pt modelId="{CC31341A-63AE-4B86-A577-DAD7A83045D6}" type="sibTrans" cxnId="{7018901F-D07D-4509-B2B9-3DAFB6FA3A54}">
      <dgm:prSet/>
      <dgm:spPr/>
      <dgm:t>
        <a:bodyPr/>
        <a:lstStyle/>
        <a:p>
          <a:endParaRPr lang="zh-TW" altLang="en-US"/>
        </a:p>
      </dgm:t>
    </dgm:pt>
    <dgm:pt modelId="{8A41DECC-693F-44D1-B77A-E481B97ED9E3}">
      <dgm:prSet phldrT="[文字]" custT="1"/>
      <dgm:spPr/>
      <dgm:t>
        <a:bodyPr/>
        <a:lstStyle/>
        <a:p>
          <a:r>
            <a:rPr lang="zh-TW" sz="1000" b="0">
              <a:latin typeface="+mn-ea"/>
              <a:ea typeface="+mn-ea"/>
            </a:rPr>
            <a:t>第二階段</a:t>
          </a:r>
          <a:r>
            <a:rPr lang="zh-TW" altLang="en-US" sz="1000" b="0">
              <a:latin typeface="+mn-ea"/>
              <a:ea typeface="+mn-ea"/>
            </a:rPr>
            <a:t>：</a:t>
          </a:r>
          <a:r>
            <a:rPr lang="zh-TW" altLang="en-US" sz="1000" b="0" dirty="0" smtClean="0">
              <a:latin typeface="+mn-ea"/>
              <a:ea typeface="+mn-ea"/>
            </a:rPr>
            <a:t>萃取代表性樣本</a:t>
          </a:r>
          <a:endParaRPr lang="zh-TW" altLang="en-US" sz="1000" b="0">
            <a:latin typeface="+mn-ea"/>
            <a:ea typeface="+mn-ea"/>
          </a:endParaRPr>
        </a:p>
      </dgm:t>
    </dgm:pt>
    <dgm:pt modelId="{58082829-50CE-408F-B4F9-60E3B9AA3907}" type="parTrans" cxnId="{973C7565-980A-4427-81D7-E966403DDCBF}">
      <dgm:prSet/>
      <dgm:spPr/>
      <dgm:t>
        <a:bodyPr/>
        <a:lstStyle/>
        <a:p>
          <a:endParaRPr lang="zh-TW" altLang="en-US"/>
        </a:p>
      </dgm:t>
    </dgm:pt>
    <dgm:pt modelId="{91EFAC56-F929-4749-B046-CD184B976088}" type="sibTrans" cxnId="{973C7565-980A-4427-81D7-E966403DDCBF}">
      <dgm:prSet/>
      <dgm:spPr/>
      <dgm:t>
        <a:bodyPr/>
        <a:lstStyle/>
        <a:p>
          <a:endParaRPr lang="zh-TW" altLang="en-US"/>
        </a:p>
      </dgm:t>
    </dgm:pt>
    <dgm:pt modelId="{AA9F3596-5107-4E46-B35B-6CC267B1E08E}">
      <dgm:prSet phldrT="[文字]" custT="1"/>
      <dgm:spPr/>
      <dgm:t>
        <a:bodyPr/>
        <a:lstStyle/>
        <a:p>
          <a:pPr algn="l"/>
          <a:r>
            <a:rPr lang="zh-TW" sz="1000" b="0">
              <a:latin typeface="+mn-ea"/>
              <a:ea typeface="+mn-ea"/>
            </a:rPr>
            <a:t>第</a:t>
          </a:r>
          <a:r>
            <a:rPr lang="zh-TW" altLang="en-US" sz="1000" b="0">
              <a:latin typeface="+mn-ea"/>
              <a:ea typeface="+mn-ea"/>
            </a:rPr>
            <a:t>三</a:t>
          </a:r>
          <a:r>
            <a:rPr lang="zh-TW" sz="1000" b="0">
              <a:latin typeface="+mn-ea"/>
              <a:ea typeface="+mn-ea"/>
            </a:rPr>
            <a:t>階段</a:t>
          </a:r>
          <a:r>
            <a:rPr lang="zh-TW" altLang="en-US" sz="1000" b="0">
              <a:latin typeface="+mn-ea"/>
              <a:ea typeface="+mn-ea"/>
            </a:rPr>
            <a:t>：</a:t>
          </a:r>
          <a:r>
            <a:rPr lang="zh-TW" altLang="en-US" sz="1000" b="0" dirty="0" smtClean="0">
              <a:latin typeface="+mn-ea"/>
              <a:ea typeface="+mn-ea"/>
            </a:rPr>
            <a:t>由上述挑選之色彩樣本製作調查問卷</a:t>
          </a:r>
          <a:r>
            <a:rPr lang="en-US" altLang="zh-TW" sz="1000" b="0" dirty="0" smtClean="0">
              <a:latin typeface="+mn-ea"/>
              <a:ea typeface="+mn-ea"/>
            </a:rPr>
            <a:t>,</a:t>
          </a:r>
          <a:r>
            <a:rPr lang="zh-TW" altLang="en-US" sz="1000" b="0" dirty="0" smtClean="0">
              <a:latin typeface="+mn-ea"/>
              <a:ea typeface="+mn-ea"/>
            </a:rPr>
            <a:t>並採用問卷調查法</a:t>
          </a:r>
          <a:r>
            <a:rPr lang="en-US" altLang="zh-TW" sz="1000" b="0" dirty="0" smtClean="0">
              <a:latin typeface="+mn-ea"/>
              <a:ea typeface="+mn-ea"/>
            </a:rPr>
            <a:t>,</a:t>
          </a:r>
          <a:r>
            <a:rPr lang="zh-TW" altLang="en-US" sz="1000" b="0" dirty="0" smtClean="0">
              <a:latin typeface="+mn-ea"/>
              <a:ea typeface="+mn-ea"/>
            </a:rPr>
            <a:t>以李克尺度調查消費者對內搭褲色彩喜好度。</a:t>
          </a:r>
          <a:endParaRPr lang="zh-TW" altLang="en-US" sz="1000" b="0">
            <a:latin typeface="+mn-ea"/>
            <a:ea typeface="+mn-ea"/>
          </a:endParaRPr>
        </a:p>
      </dgm:t>
    </dgm:pt>
    <dgm:pt modelId="{BAC1FE29-A880-4AFD-8163-6ED966B604EA}" type="parTrans" cxnId="{4B27E7A6-D27A-4399-95EC-500D758AED08}">
      <dgm:prSet/>
      <dgm:spPr/>
      <dgm:t>
        <a:bodyPr/>
        <a:lstStyle/>
        <a:p>
          <a:endParaRPr lang="zh-TW" altLang="en-US"/>
        </a:p>
      </dgm:t>
    </dgm:pt>
    <dgm:pt modelId="{5E75A316-5219-4C26-8410-E6F46CCBD9F7}" type="sibTrans" cxnId="{4B27E7A6-D27A-4399-95EC-500D758AED08}">
      <dgm:prSet/>
      <dgm:spPr/>
      <dgm:t>
        <a:bodyPr/>
        <a:lstStyle/>
        <a:p>
          <a:endParaRPr lang="zh-TW" altLang="en-US"/>
        </a:p>
      </dgm:t>
    </dgm:pt>
    <dgm:pt modelId="{0B3C185F-D1B2-4A34-8ABB-FE627D8DDC74}">
      <dgm:prSet phldrT="[文字]" custT="1"/>
      <dgm:spPr/>
      <dgm:t>
        <a:bodyPr/>
        <a:lstStyle/>
        <a:p>
          <a:pPr algn="ctr"/>
          <a:r>
            <a:rPr lang="zh-TW" sz="1000" b="0">
              <a:latin typeface="+mn-ea"/>
              <a:ea typeface="+mn-ea"/>
            </a:rPr>
            <a:t>第四階段</a:t>
          </a:r>
          <a:r>
            <a:rPr lang="en-US" sz="1000" b="0">
              <a:latin typeface="+mn-ea"/>
              <a:ea typeface="+mn-ea"/>
            </a:rPr>
            <a:t>:</a:t>
          </a:r>
          <a:r>
            <a:rPr lang="zh-TW" sz="1000" b="0">
              <a:latin typeface="+mn-ea"/>
              <a:ea typeface="+mn-ea"/>
            </a:rPr>
            <a:t>統計分析</a:t>
          </a:r>
          <a:endParaRPr lang="zh-TW" altLang="en-US" sz="1000" b="0">
            <a:latin typeface="+mn-ea"/>
            <a:ea typeface="+mn-ea"/>
          </a:endParaRPr>
        </a:p>
      </dgm:t>
    </dgm:pt>
    <dgm:pt modelId="{CA7F3627-8032-4E46-B074-62C25C2209AB}" type="parTrans" cxnId="{5E92D4FE-DE1B-4B71-AAA1-81A0CD39C31E}">
      <dgm:prSet/>
      <dgm:spPr/>
      <dgm:t>
        <a:bodyPr/>
        <a:lstStyle/>
        <a:p>
          <a:endParaRPr lang="zh-TW" altLang="en-US"/>
        </a:p>
      </dgm:t>
    </dgm:pt>
    <dgm:pt modelId="{FC12E60A-9766-484F-8BFA-7F6BE2DF65C0}" type="sibTrans" cxnId="{5E92D4FE-DE1B-4B71-AAA1-81A0CD39C31E}">
      <dgm:prSet/>
      <dgm:spPr/>
      <dgm:t>
        <a:bodyPr/>
        <a:lstStyle/>
        <a:p>
          <a:endParaRPr lang="zh-TW" altLang="en-US"/>
        </a:p>
      </dgm:t>
    </dgm:pt>
    <dgm:pt modelId="{10D84871-7F41-464E-80E8-9CF55A1BFDE4}" type="pres">
      <dgm:prSet presAssocID="{3A13E122-2D03-4127-8FC7-F08749924765}" presName="linearFlow" presStyleCnt="0">
        <dgm:presLayoutVars>
          <dgm:resizeHandles val="exact"/>
        </dgm:presLayoutVars>
      </dgm:prSet>
      <dgm:spPr/>
    </dgm:pt>
    <dgm:pt modelId="{92EDD00B-D7DD-426A-AAC7-42E1A1377375}" type="pres">
      <dgm:prSet presAssocID="{93B4FC96-6B61-49C7-AEAB-530F8211EE1E}" presName="node" presStyleLbl="node1" presStyleIdx="0" presStyleCnt="4" custScaleY="29178">
        <dgm:presLayoutVars>
          <dgm:bulletEnabled val="1"/>
        </dgm:presLayoutVars>
      </dgm:prSet>
      <dgm:spPr/>
      <dgm:t>
        <a:bodyPr/>
        <a:lstStyle/>
        <a:p>
          <a:endParaRPr lang="zh-TW" altLang="en-US"/>
        </a:p>
      </dgm:t>
    </dgm:pt>
    <dgm:pt modelId="{3A6046C4-3CEF-4092-AF75-939D55C3A913}" type="pres">
      <dgm:prSet presAssocID="{CC31341A-63AE-4B86-A577-DAD7A83045D6}" presName="sibTrans" presStyleLbl="sibTrans2D1" presStyleIdx="0" presStyleCnt="3" custScaleY="47295"/>
      <dgm:spPr/>
      <dgm:t>
        <a:bodyPr/>
        <a:lstStyle/>
        <a:p>
          <a:endParaRPr lang="zh-TW" altLang="en-US"/>
        </a:p>
      </dgm:t>
    </dgm:pt>
    <dgm:pt modelId="{54A01961-28A4-4ABE-BD58-31A589F7A092}" type="pres">
      <dgm:prSet presAssocID="{CC31341A-63AE-4B86-A577-DAD7A83045D6}" presName="connectorText" presStyleLbl="sibTrans2D1" presStyleIdx="0" presStyleCnt="3"/>
      <dgm:spPr/>
      <dgm:t>
        <a:bodyPr/>
        <a:lstStyle/>
        <a:p>
          <a:endParaRPr lang="zh-TW" altLang="en-US"/>
        </a:p>
      </dgm:t>
    </dgm:pt>
    <dgm:pt modelId="{9E8B74F0-D1E1-4701-8D5E-38A6757F4F60}" type="pres">
      <dgm:prSet presAssocID="{8A41DECC-693F-44D1-B77A-E481B97ED9E3}" presName="node" presStyleLbl="node1" presStyleIdx="1" presStyleCnt="4" custScaleY="27816">
        <dgm:presLayoutVars>
          <dgm:bulletEnabled val="1"/>
        </dgm:presLayoutVars>
      </dgm:prSet>
      <dgm:spPr/>
      <dgm:t>
        <a:bodyPr/>
        <a:lstStyle/>
        <a:p>
          <a:endParaRPr lang="zh-TW" altLang="en-US"/>
        </a:p>
      </dgm:t>
    </dgm:pt>
    <dgm:pt modelId="{3C87B538-79C5-449D-8A4A-117C8B8F38D5}" type="pres">
      <dgm:prSet presAssocID="{91EFAC56-F929-4749-B046-CD184B976088}" presName="sibTrans" presStyleLbl="sibTrans2D1" presStyleIdx="1" presStyleCnt="3" custScaleY="50556"/>
      <dgm:spPr/>
      <dgm:t>
        <a:bodyPr/>
        <a:lstStyle/>
        <a:p>
          <a:endParaRPr lang="zh-TW" altLang="en-US"/>
        </a:p>
      </dgm:t>
    </dgm:pt>
    <dgm:pt modelId="{3250A685-91EE-4E00-A7AE-E58478720C55}" type="pres">
      <dgm:prSet presAssocID="{91EFAC56-F929-4749-B046-CD184B976088}" presName="connectorText" presStyleLbl="sibTrans2D1" presStyleIdx="1" presStyleCnt="3"/>
      <dgm:spPr/>
      <dgm:t>
        <a:bodyPr/>
        <a:lstStyle/>
        <a:p>
          <a:endParaRPr lang="zh-TW" altLang="en-US"/>
        </a:p>
      </dgm:t>
    </dgm:pt>
    <dgm:pt modelId="{250CEB5A-525B-4B82-87F2-A53EAB0DDF2C}" type="pres">
      <dgm:prSet presAssocID="{AA9F3596-5107-4E46-B35B-6CC267B1E08E}" presName="node" presStyleLbl="node1" presStyleIdx="2" presStyleCnt="4" custScaleY="44055">
        <dgm:presLayoutVars>
          <dgm:bulletEnabled val="1"/>
        </dgm:presLayoutVars>
      </dgm:prSet>
      <dgm:spPr/>
      <dgm:t>
        <a:bodyPr/>
        <a:lstStyle/>
        <a:p>
          <a:endParaRPr lang="zh-TW" altLang="en-US"/>
        </a:p>
      </dgm:t>
    </dgm:pt>
    <dgm:pt modelId="{D823DD28-8CBB-426C-9402-BDF285F225D9}" type="pres">
      <dgm:prSet presAssocID="{5E75A316-5219-4C26-8410-E6F46CCBD9F7}" presName="sibTrans" presStyleLbl="sibTrans2D1" presStyleIdx="2" presStyleCnt="3" custScaleY="47706"/>
      <dgm:spPr/>
      <dgm:t>
        <a:bodyPr/>
        <a:lstStyle/>
        <a:p>
          <a:endParaRPr lang="zh-TW" altLang="en-US"/>
        </a:p>
      </dgm:t>
    </dgm:pt>
    <dgm:pt modelId="{CC3A5E87-DE67-41BF-BC7A-EE40B06FB76D}" type="pres">
      <dgm:prSet presAssocID="{5E75A316-5219-4C26-8410-E6F46CCBD9F7}" presName="connectorText" presStyleLbl="sibTrans2D1" presStyleIdx="2" presStyleCnt="3"/>
      <dgm:spPr/>
      <dgm:t>
        <a:bodyPr/>
        <a:lstStyle/>
        <a:p>
          <a:endParaRPr lang="zh-TW" altLang="en-US"/>
        </a:p>
      </dgm:t>
    </dgm:pt>
    <dgm:pt modelId="{7F0542FF-6203-4B0D-A2DB-FD1A9CAC9088}" type="pres">
      <dgm:prSet presAssocID="{0B3C185F-D1B2-4A34-8ABB-FE627D8DDC74}" presName="node" presStyleLbl="node1" presStyleIdx="3" presStyleCnt="4" custScaleY="27319" custLinFactNeighborY="-7096">
        <dgm:presLayoutVars>
          <dgm:bulletEnabled val="1"/>
        </dgm:presLayoutVars>
      </dgm:prSet>
      <dgm:spPr/>
      <dgm:t>
        <a:bodyPr/>
        <a:lstStyle/>
        <a:p>
          <a:endParaRPr lang="zh-TW" altLang="en-US"/>
        </a:p>
      </dgm:t>
    </dgm:pt>
  </dgm:ptLst>
  <dgm:cxnLst>
    <dgm:cxn modelId="{7018901F-D07D-4509-B2B9-3DAFB6FA3A54}" srcId="{3A13E122-2D03-4127-8FC7-F08749924765}" destId="{93B4FC96-6B61-49C7-AEAB-530F8211EE1E}" srcOrd="0" destOrd="0" parTransId="{F2102272-36DB-4940-A853-6A6C65C3ED27}" sibTransId="{CC31341A-63AE-4B86-A577-DAD7A83045D6}"/>
    <dgm:cxn modelId="{2F0B7CF2-E455-4544-912A-3B64AA82A537}" type="presOf" srcId="{91EFAC56-F929-4749-B046-CD184B976088}" destId="{3250A685-91EE-4E00-A7AE-E58478720C55}" srcOrd="1" destOrd="0" presId="urn:microsoft.com/office/officeart/2005/8/layout/process2"/>
    <dgm:cxn modelId="{5E92D4FE-DE1B-4B71-AAA1-81A0CD39C31E}" srcId="{3A13E122-2D03-4127-8FC7-F08749924765}" destId="{0B3C185F-D1B2-4A34-8ABB-FE627D8DDC74}" srcOrd="3" destOrd="0" parTransId="{CA7F3627-8032-4E46-B074-62C25C2209AB}" sibTransId="{FC12E60A-9766-484F-8BFA-7F6BE2DF65C0}"/>
    <dgm:cxn modelId="{2C25046B-9C56-4A99-8702-2C8B0D69A0DE}" type="presOf" srcId="{CC31341A-63AE-4B86-A577-DAD7A83045D6}" destId="{54A01961-28A4-4ABE-BD58-31A589F7A092}" srcOrd="1" destOrd="0" presId="urn:microsoft.com/office/officeart/2005/8/layout/process2"/>
    <dgm:cxn modelId="{973C7565-980A-4427-81D7-E966403DDCBF}" srcId="{3A13E122-2D03-4127-8FC7-F08749924765}" destId="{8A41DECC-693F-44D1-B77A-E481B97ED9E3}" srcOrd="1" destOrd="0" parTransId="{58082829-50CE-408F-B4F9-60E3B9AA3907}" sibTransId="{91EFAC56-F929-4749-B046-CD184B976088}"/>
    <dgm:cxn modelId="{79A2E3D8-797E-410E-81D2-8D830FA60436}" type="presOf" srcId="{CC31341A-63AE-4B86-A577-DAD7A83045D6}" destId="{3A6046C4-3CEF-4092-AF75-939D55C3A913}" srcOrd="0" destOrd="0" presId="urn:microsoft.com/office/officeart/2005/8/layout/process2"/>
    <dgm:cxn modelId="{40382805-F3C4-4AD5-8E6B-8F76DB85B246}" type="presOf" srcId="{5E75A316-5219-4C26-8410-E6F46CCBD9F7}" destId="{CC3A5E87-DE67-41BF-BC7A-EE40B06FB76D}" srcOrd="1" destOrd="0" presId="urn:microsoft.com/office/officeart/2005/8/layout/process2"/>
    <dgm:cxn modelId="{4B27E7A6-D27A-4399-95EC-500D758AED08}" srcId="{3A13E122-2D03-4127-8FC7-F08749924765}" destId="{AA9F3596-5107-4E46-B35B-6CC267B1E08E}" srcOrd="2" destOrd="0" parTransId="{BAC1FE29-A880-4AFD-8163-6ED966B604EA}" sibTransId="{5E75A316-5219-4C26-8410-E6F46CCBD9F7}"/>
    <dgm:cxn modelId="{57CEC4EF-AFB0-46F5-BE91-F68AD308AFCD}" type="presOf" srcId="{8A41DECC-693F-44D1-B77A-E481B97ED9E3}" destId="{9E8B74F0-D1E1-4701-8D5E-38A6757F4F60}" srcOrd="0" destOrd="0" presId="urn:microsoft.com/office/officeart/2005/8/layout/process2"/>
    <dgm:cxn modelId="{6216E33A-D43A-4773-8C00-DAC3465FAE0C}" type="presOf" srcId="{91EFAC56-F929-4749-B046-CD184B976088}" destId="{3C87B538-79C5-449D-8A4A-117C8B8F38D5}" srcOrd="0" destOrd="0" presId="urn:microsoft.com/office/officeart/2005/8/layout/process2"/>
    <dgm:cxn modelId="{F3A3D9F1-61E6-48AC-B16E-B16705C84C8A}" type="presOf" srcId="{3A13E122-2D03-4127-8FC7-F08749924765}" destId="{10D84871-7F41-464E-80E8-9CF55A1BFDE4}" srcOrd="0" destOrd="0" presId="urn:microsoft.com/office/officeart/2005/8/layout/process2"/>
    <dgm:cxn modelId="{65B18835-1E7C-4747-9533-5C48D14E822D}" type="presOf" srcId="{93B4FC96-6B61-49C7-AEAB-530F8211EE1E}" destId="{92EDD00B-D7DD-426A-AAC7-42E1A1377375}" srcOrd="0" destOrd="0" presId="urn:microsoft.com/office/officeart/2005/8/layout/process2"/>
    <dgm:cxn modelId="{64B9A974-4D1A-47B1-9FCA-B1302AC15603}" type="presOf" srcId="{AA9F3596-5107-4E46-B35B-6CC267B1E08E}" destId="{250CEB5A-525B-4B82-87F2-A53EAB0DDF2C}" srcOrd="0" destOrd="0" presId="urn:microsoft.com/office/officeart/2005/8/layout/process2"/>
    <dgm:cxn modelId="{DE147F9F-75AA-4D3F-B5CC-8068EECEB179}" type="presOf" srcId="{5E75A316-5219-4C26-8410-E6F46CCBD9F7}" destId="{D823DD28-8CBB-426C-9402-BDF285F225D9}" srcOrd="0" destOrd="0" presId="urn:microsoft.com/office/officeart/2005/8/layout/process2"/>
    <dgm:cxn modelId="{52E4DA2F-8509-49B2-A56F-B8924A4A14F3}" type="presOf" srcId="{0B3C185F-D1B2-4A34-8ABB-FE627D8DDC74}" destId="{7F0542FF-6203-4B0D-A2DB-FD1A9CAC9088}" srcOrd="0" destOrd="0" presId="urn:microsoft.com/office/officeart/2005/8/layout/process2"/>
    <dgm:cxn modelId="{CFEAAFC6-160E-4A76-A2D2-AAE247585100}" type="presParOf" srcId="{10D84871-7F41-464E-80E8-9CF55A1BFDE4}" destId="{92EDD00B-D7DD-426A-AAC7-42E1A1377375}" srcOrd="0" destOrd="0" presId="urn:microsoft.com/office/officeart/2005/8/layout/process2"/>
    <dgm:cxn modelId="{9D7DCC64-41EE-453B-A9B6-4AA8F79CBA2E}" type="presParOf" srcId="{10D84871-7F41-464E-80E8-9CF55A1BFDE4}" destId="{3A6046C4-3CEF-4092-AF75-939D55C3A913}" srcOrd="1" destOrd="0" presId="urn:microsoft.com/office/officeart/2005/8/layout/process2"/>
    <dgm:cxn modelId="{205BB6A7-1A7D-4C64-8AF4-E33B70C8BEA7}" type="presParOf" srcId="{3A6046C4-3CEF-4092-AF75-939D55C3A913}" destId="{54A01961-28A4-4ABE-BD58-31A589F7A092}" srcOrd="0" destOrd="0" presId="urn:microsoft.com/office/officeart/2005/8/layout/process2"/>
    <dgm:cxn modelId="{4C1FEDE4-3913-4EE9-B604-E8AC22C19285}" type="presParOf" srcId="{10D84871-7F41-464E-80E8-9CF55A1BFDE4}" destId="{9E8B74F0-D1E1-4701-8D5E-38A6757F4F60}" srcOrd="2" destOrd="0" presId="urn:microsoft.com/office/officeart/2005/8/layout/process2"/>
    <dgm:cxn modelId="{D42AC0AF-0EAD-4426-8474-9545FBB7291E}" type="presParOf" srcId="{10D84871-7F41-464E-80E8-9CF55A1BFDE4}" destId="{3C87B538-79C5-449D-8A4A-117C8B8F38D5}" srcOrd="3" destOrd="0" presId="urn:microsoft.com/office/officeart/2005/8/layout/process2"/>
    <dgm:cxn modelId="{FA34F44A-A4F0-4E56-B581-8CF048596A42}" type="presParOf" srcId="{3C87B538-79C5-449D-8A4A-117C8B8F38D5}" destId="{3250A685-91EE-4E00-A7AE-E58478720C55}" srcOrd="0" destOrd="0" presId="urn:microsoft.com/office/officeart/2005/8/layout/process2"/>
    <dgm:cxn modelId="{46D70526-FE7B-430B-AEF9-F41FA58364EF}" type="presParOf" srcId="{10D84871-7F41-464E-80E8-9CF55A1BFDE4}" destId="{250CEB5A-525B-4B82-87F2-A53EAB0DDF2C}" srcOrd="4" destOrd="0" presId="urn:microsoft.com/office/officeart/2005/8/layout/process2"/>
    <dgm:cxn modelId="{333C4339-F8C0-4EC5-AB27-4682AC00C335}" type="presParOf" srcId="{10D84871-7F41-464E-80E8-9CF55A1BFDE4}" destId="{D823DD28-8CBB-426C-9402-BDF285F225D9}" srcOrd="5" destOrd="0" presId="urn:microsoft.com/office/officeart/2005/8/layout/process2"/>
    <dgm:cxn modelId="{C5A11DF9-D96A-4222-8A20-085BCE84EBBA}" type="presParOf" srcId="{D823DD28-8CBB-426C-9402-BDF285F225D9}" destId="{CC3A5E87-DE67-41BF-BC7A-EE40B06FB76D}" srcOrd="0" destOrd="0" presId="urn:microsoft.com/office/officeart/2005/8/layout/process2"/>
    <dgm:cxn modelId="{D937AB29-3B6E-4E44-AFD3-702E89DB582D}" type="presParOf" srcId="{10D84871-7F41-464E-80E8-9CF55A1BFDE4}" destId="{7F0542FF-6203-4B0D-A2DB-FD1A9CAC9088}" srcOrd="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732</Words>
  <Characters>4176</Characters>
  <Application>Microsoft Office Word</Application>
  <DocSecurity>0</DocSecurity>
  <Lines>34</Lines>
  <Paragraphs>9</Paragraphs>
  <ScaleCrop>false</ScaleCrop>
  <Company>C.M.T</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12</cp:revision>
  <dcterms:created xsi:type="dcterms:W3CDTF">2012-12-31T17:42:00Z</dcterms:created>
  <dcterms:modified xsi:type="dcterms:W3CDTF">2013-01-03T19:19:00Z</dcterms:modified>
</cp:coreProperties>
</file>